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87E84" w14:textId="61D81D36" w:rsidR="00F47A3E" w:rsidRPr="00534327" w:rsidRDefault="00107AEA" w:rsidP="004900B6">
      <w:pPr>
        <w:spacing w:after="240" w:line="240" w:lineRule="auto"/>
        <w:ind w:left="720" w:right="720" w:firstLine="0"/>
        <w:rPr>
          <w:rFonts w:ascii="Times New Roman" w:hAnsi="Times New Roman"/>
        </w:rPr>
      </w:pPr>
      <w:r w:rsidRPr="00534327">
        <w:rPr>
          <w:rFonts w:ascii="Times New Roman" w:hAnsi="Times New Roman"/>
        </w:rPr>
        <w:t>S</w:t>
      </w:r>
      <w:r w:rsidR="00F47A3E" w:rsidRPr="00534327">
        <w:rPr>
          <w:rFonts w:ascii="Times New Roman" w:hAnsi="Times New Roman"/>
        </w:rPr>
        <w:t>-22-</w:t>
      </w:r>
      <w:r w:rsidR="00C61AB2" w:rsidRPr="00534327">
        <w:rPr>
          <w:rFonts w:ascii="Times New Roman" w:hAnsi="Times New Roman"/>
        </w:rPr>
        <w:t>0</w:t>
      </w:r>
      <w:r w:rsidR="00AB4FFB">
        <w:rPr>
          <w:rFonts w:ascii="Times New Roman" w:hAnsi="Times New Roman"/>
        </w:rPr>
        <w:t>719</w:t>
      </w:r>
      <w:r w:rsidR="00F47A3E" w:rsidRPr="00534327">
        <w:rPr>
          <w:rFonts w:ascii="Times New Roman" w:hAnsi="Times New Roman"/>
        </w:rPr>
        <w:t xml:space="preserve"> </w:t>
      </w:r>
      <w:r w:rsidR="00AB4FFB">
        <w:rPr>
          <w:rFonts w:ascii="Times New Roman" w:hAnsi="Times New Roman"/>
          <w:i/>
        </w:rPr>
        <w:t xml:space="preserve">Justeen </w:t>
      </w:r>
      <w:r w:rsidR="00AB4FFB" w:rsidRPr="00AB4FFB">
        <w:rPr>
          <w:rFonts w:ascii="Times New Roman" w:hAnsi="Times New Roman"/>
          <w:i/>
        </w:rPr>
        <w:t>Williams</w:t>
      </w:r>
      <w:r w:rsidR="00AB4FFB">
        <w:rPr>
          <w:rFonts w:ascii="Times New Roman" w:hAnsi="Times New Roman"/>
        </w:rPr>
        <w:t xml:space="preserve"> (Appellant) </w:t>
      </w:r>
      <w:r w:rsidR="00F47A3E" w:rsidRPr="00534327">
        <w:rPr>
          <w:rFonts w:ascii="Times New Roman" w:hAnsi="Times New Roman"/>
          <w:i/>
          <w:iCs/>
        </w:rPr>
        <w:t xml:space="preserve">v. </w:t>
      </w:r>
      <w:r w:rsidR="00C61AB2" w:rsidRPr="00534327">
        <w:rPr>
          <w:rFonts w:ascii="Times New Roman" w:hAnsi="Times New Roman"/>
          <w:i/>
          <w:iCs/>
        </w:rPr>
        <w:t xml:space="preserve">Scott Frakes, </w:t>
      </w:r>
      <w:r w:rsidR="00AB4FFB">
        <w:rPr>
          <w:rFonts w:ascii="Times New Roman" w:hAnsi="Times New Roman"/>
          <w:i/>
          <w:iCs/>
        </w:rPr>
        <w:t xml:space="preserve">in his official capacity as </w:t>
      </w:r>
      <w:r w:rsidR="00C61AB2" w:rsidRPr="00534327">
        <w:rPr>
          <w:rFonts w:ascii="Times New Roman" w:hAnsi="Times New Roman"/>
          <w:i/>
          <w:iCs/>
        </w:rPr>
        <w:t>Director, Nebraska Department of Correction</w:t>
      </w:r>
      <w:r w:rsidR="00AB4FFB">
        <w:rPr>
          <w:rFonts w:ascii="Times New Roman" w:hAnsi="Times New Roman"/>
          <w:i/>
          <w:iCs/>
        </w:rPr>
        <w:t xml:space="preserve">al Services, et al. </w:t>
      </w:r>
      <w:r w:rsidR="001819EF" w:rsidRPr="00534327">
        <w:rPr>
          <w:rFonts w:ascii="Times New Roman" w:hAnsi="Times New Roman"/>
        </w:rPr>
        <w:t>(Appellee)</w:t>
      </w:r>
    </w:p>
    <w:p w14:paraId="28A18C43" w14:textId="558A740A" w:rsidR="00F47A3E" w:rsidRPr="00534327" w:rsidRDefault="001819EF" w:rsidP="004900B6">
      <w:pPr>
        <w:spacing w:after="240" w:line="240" w:lineRule="auto"/>
        <w:ind w:left="720" w:right="720" w:firstLine="0"/>
        <w:rPr>
          <w:rFonts w:ascii="Times New Roman" w:hAnsi="Times New Roman"/>
        </w:rPr>
      </w:pPr>
      <w:r w:rsidRPr="00534327">
        <w:rPr>
          <w:rFonts w:ascii="Times New Roman" w:hAnsi="Times New Roman"/>
        </w:rPr>
        <w:t xml:space="preserve">Appeal from </w:t>
      </w:r>
      <w:r w:rsidR="00AB4FFB">
        <w:rPr>
          <w:rFonts w:ascii="Times New Roman" w:hAnsi="Times New Roman"/>
        </w:rPr>
        <w:t>District Court for</w:t>
      </w:r>
      <w:r w:rsidR="00F47A3E" w:rsidRPr="00534327">
        <w:rPr>
          <w:rFonts w:ascii="Times New Roman" w:hAnsi="Times New Roman"/>
        </w:rPr>
        <w:t xml:space="preserve"> </w:t>
      </w:r>
      <w:r w:rsidR="004D2959" w:rsidRPr="00534327">
        <w:rPr>
          <w:rFonts w:ascii="Times New Roman" w:hAnsi="Times New Roman"/>
        </w:rPr>
        <w:t>Lancaster</w:t>
      </w:r>
      <w:r w:rsidR="00F47A3E" w:rsidRPr="00534327">
        <w:rPr>
          <w:rFonts w:ascii="Times New Roman" w:hAnsi="Times New Roman"/>
        </w:rPr>
        <w:t xml:space="preserve"> County, </w:t>
      </w:r>
      <w:r w:rsidRPr="00534327">
        <w:rPr>
          <w:rFonts w:ascii="Times New Roman" w:hAnsi="Times New Roman"/>
        </w:rPr>
        <w:t>Judge</w:t>
      </w:r>
      <w:r w:rsidR="00F47A3E" w:rsidRPr="00534327">
        <w:rPr>
          <w:rFonts w:ascii="Times New Roman" w:hAnsi="Times New Roman"/>
        </w:rPr>
        <w:t xml:space="preserve"> </w:t>
      </w:r>
      <w:r w:rsidR="00AB4FFB">
        <w:rPr>
          <w:rFonts w:ascii="Times New Roman" w:hAnsi="Times New Roman"/>
        </w:rPr>
        <w:t>Kevin R. McManaman</w:t>
      </w:r>
    </w:p>
    <w:p w14:paraId="588EA509" w14:textId="0995A97D" w:rsidR="00F47A3E" w:rsidRPr="00534327" w:rsidRDefault="00F47A3E" w:rsidP="00A27468">
      <w:pPr>
        <w:spacing w:after="240" w:line="240" w:lineRule="auto"/>
        <w:ind w:left="720" w:right="720" w:firstLine="0"/>
        <w:rPr>
          <w:rFonts w:ascii="Times New Roman" w:hAnsi="Times New Roman"/>
        </w:rPr>
      </w:pPr>
      <w:r w:rsidRPr="00385AD4">
        <w:rPr>
          <w:rFonts w:ascii="Times New Roman" w:hAnsi="Times New Roman"/>
          <w:bCs/>
        </w:rPr>
        <w:t>Attorneys:</w:t>
      </w:r>
      <w:r w:rsidR="00ED4888" w:rsidRPr="00534327">
        <w:rPr>
          <w:rFonts w:ascii="Times New Roman" w:hAnsi="Times New Roman"/>
        </w:rPr>
        <w:t xml:space="preserve"> </w:t>
      </w:r>
      <w:r w:rsidR="00AB4FFB">
        <w:rPr>
          <w:rFonts w:ascii="Times New Roman" w:hAnsi="Times New Roman"/>
        </w:rPr>
        <w:t>Gerald L. Soucie</w:t>
      </w:r>
      <w:r w:rsidR="00C61AB2" w:rsidRPr="00534327">
        <w:rPr>
          <w:rFonts w:ascii="Times New Roman" w:hAnsi="Times New Roman"/>
        </w:rPr>
        <w:t xml:space="preserve"> (</w:t>
      </w:r>
      <w:r w:rsidR="00AB4FFB">
        <w:rPr>
          <w:rFonts w:ascii="Times New Roman" w:hAnsi="Times New Roman"/>
        </w:rPr>
        <w:t>Soucie Law Office for</w:t>
      </w:r>
      <w:r w:rsidR="001819EF" w:rsidRPr="00534327">
        <w:rPr>
          <w:rFonts w:ascii="Times New Roman" w:hAnsi="Times New Roman"/>
        </w:rPr>
        <w:t xml:space="preserve"> Appellant) and </w:t>
      </w:r>
      <w:r w:rsidR="00AB4FFB">
        <w:rPr>
          <w:rFonts w:ascii="Times New Roman" w:hAnsi="Times New Roman"/>
        </w:rPr>
        <w:t xml:space="preserve">James D. Smith </w:t>
      </w:r>
      <w:r w:rsidR="00ED4888" w:rsidRPr="00534327">
        <w:rPr>
          <w:rFonts w:ascii="Times New Roman" w:hAnsi="Times New Roman"/>
        </w:rPr>
        <w:t>(</w:t>
      </w:r>
      <w:r w:rsidR="00AB4FFB">
        <w:rPr>
          <w:rFonts w:ascii="Times New Roman" w:hAnsi="Times New Roman"/>
        </w:rPr>
        <w:t xml:space="preserve">Sr. </w:t>
      </w:r>
      <w:r w:rsidR="001819EF" w:rsidRPr="00534327">
        <w:rPr>
          <w:rFonts w:ascii="Times New Roman" w:hAnsi="Times New Roman"/>
        </w:rPr>
        <w:t>Asst. Attorney General for Appellee</w:t>
      </w:r>
      <w:r w:rsidR="00ED4888" w:rsidRPr="00534327">
        <w:rPr>
          <w:rFonts w:ascii="Times New Roman" w:hAnsi="Times New Roman"/>
        </w:rPr>
        <w:t>)</w:t>
      </w:r>
    </w:p>
    <w:p w14:paraId="7EFAC810" w14:textId="75BB2C24" w:rsidR="00F47A3E" w:rsidRPr="00534327" w:rsidRDefault="008720C1" w:rsidP="00A27468">
      <w:pPr>
        <w:spacing w:after="240" w:line="240" w:lineRule="auto"/>
        <w:ind w:left="720" w:right="720" w:firstLine="0"/>
        <w:rPr>
          <w:rFonts w:ascii="Times New Roman" w:hAnsi="Times New Roman"/>
        </w:rPr>
      </w:pPr>
      <w:r w:rsidRPr="00385AD4">
        <w:rPr>
          <w:rFonts w:ascii="Times New Roman" w:hAnsi="Times New Roman"/>
          <w:bCs/>
        </w:rPr>
        <w:t>Civil</w:t>
      </w:r>
      <w:r w:rsidR="00D5723B" w:rsidRPr="00385AD4">
        <w:rPr>
          <w:rFonts w:ascii="Times New Roman" w:hAnsi="Times New Roman"/>
          <w:bCs/>
        </w:rPr>
        <w:t>:</w:t>
      </w:r>
      <w:r w:rsidR="00D5723B" w:rsidRPr="00534327">
        <w:rPr>
          <w:rFonts w:ascii="Times New Roman" w:hAnsi="Times New Roman"/>
        </w:rPr>
        <w:t xml:space="preserve"> </w:t>
      </w:r>
      <w:r w:rsidRPr="00534327">
        <w:rPr>
          <w:rFonts w:ascii="Times New Roman" w:hAnsi="Times New Roman"/>
        </w:rPr>
        <w:t>Declaratory Judgment</w:t>
      </w:r>
      <w:r w:rsidR="0030395F">
        <w:rPr>
          <w:rFonts w:ascii="Times New Roman" w:hAnsi="Times New Roman"/>
        </w:rPr>
        <w:t xml:space="preserve"> and </w:t>
      </w:r>
      <w:r w:rsidR="00334AAF">
        <w:rPr>
          <w:rFonts w:ascii="Times New Roman" w:hAnsi="Times New Roman"/>
        </w:rPr>
        <w:t>Subject Matter Jurisdiction</w:t>
      </w:r>
    </w:p>
    <w:p w14:paraId="1CB36DF9" w14:textId="49986BE2" w:rsidR="00A27468" w:rsidRPr="0048347A" w:rsidRDefault="004C1D72" w:rsidP="00A27468">
      <w:pPr>
        <w:spacing w:line="240" w:lineRule="auto"/>
        <w:ind w:left="720" w:right="720" w:firstLine="0"/>
        <w:rPr>
          <w:rFonts w:ascii="Times New Roman" w:hAnsi="Times New Roman"/>
        </w:rPr>
      </w:pPr>
      <w:r w:rsidRPr="0048347A">
        <w:rPr>
          <w:rFonts w:ascii="Times New Roman" w:hAnsi="Times New Roman"/>
        </w:rPr>
        <w:t xml:space="preserve">When </w:t>
      </w:r>
      <w:r w:rsidR="007D5FF1">
        <w:rPr>
          <w:rFonts w:ascii="Times New Roman" w:hAnsi="Times New Roman"/>
        </w:rPr>
        <w:t>Williams</w:t>
      </w:r>
      <w:r w:rsidR="00A27468" w:rsidRPr="0048347A">
        <w:rPr>
          <w:rFonts w:ascii="Times New Roman" w:hAnsi="Times New Roman"/>
        </w:rPr>
        <w:t xml:space="preserve"> was</w:t>
      </w:r>
      <w:r w:rsidR="00123832" w:rsidRPr="0048347A">
        <w:rPr>
          <w:rFonts w:ascii="Times New Roman" w:hAnsi="Times New Roman"/>
        </w:rPr>
        <w:t xml:space="preserve"> seventeen years old</w:t>
      </w:r>
      <w:r w:rsidRPr="0048347A">
        <w:rPr>
          <w:rFonts w:ascii="Times New Roman" w:hAnsi="Times New Roman"/>
        </w:rPr>
        <w:t xml:space="preserve">, </w:t>
      </w:r>
      <w:r w:rsidR="00BD5B90" w:rsidRPr="0048347A">
        <w:rPr>
          <w:rFonts w:ascii="Times New Roman" w:hAnsi="Times New Roman"/>
        </w:rPr>
        <w:t>she</w:t>
      </w:r>
      <w:r w:rsidR="009675F3" w:rsidRPr="0048347A">
        <w:rPr>
          <w:rFonts w:ascii="Times New Roman" w:hAnsi="Times New Roman"/>
        </w:rPr>
        <w:t xml:space="preserve"> </w:t>
      </w:r>
      <w:r w:rsidRPr="0048347A">
        <w:rPr>
          <w:rFonts w:ascii="Times New Roman" w:hAnsi="Times New Roman"/>
        </w:rPr>
        <w:t>was found guilty</w:t>
      </w:r>
      <w:r w:rsidR="00A27468" w:rsidRPr="0048347A">
        <w:rPr>
          <w:rFonts w:ascii="Times New Roman" w:hAnsi="Times New Roman"/>
        </w:rPr>
        <w:t xml:space="preserve"> </w:t>
      </w:r>
      <w:r w:rsidRPr="0048347A">
        <w:rPr>
          <w:rFonts w:ascii="Times New Roman" w:hAnsi="Times New Roman"/>
        </w:rPr>
        <w:t>of</w:t>
      </w:r>
      <w:r w:rsidR="00A27468" w:rsidRPr="0048347A">
        <w:rPr>
          <w:rFonts w:ascii="Times New Roman" w:hAnsi="Times New Roman"/>
        </w:rPr>
        <w:t xml:space="preserve"> first-degree </w:t>
      </w:r>
      <w:r w:rsidR="00123832" w:rsidRPr="0048347A">
        <w:rPr>
          <w:rFonts w:ascii="Times New Roman" w:hAnsi="Times New Roman"/>
        </w:rPr>
        <w:t>murder</w:t>
      </w:r>
      <w:r w:rsidR="0031596C" w:rsidRPr="0048347A">
        <w:rPr>
          <w:rFonts w:ascii="Times New Roman" w:hAnsi="Times New Roman"/>
        </w:rPr>
        <w:t xml:space="preserve"> and was </w:t>
      </w:r>
      <w:r w:rsidR="0031596C" w:rsidRPr="0048347A">
        <w:rPr>
          <w:rFonts w:ascii="Times New Roman" w:hAnsi="Times New Roman"/>
        </w:rPr>
        <w:t>sentenced to life in prison</w:t>
      </w:r>
      <w:r w:rsidR="00123832" w:rsidRPr="0048347A">
        <w:rPr>
          <w:rFonts w:ascii="Times New Roman" w:hAnsi="Times New Roman"/>
        </w:rPr>
        <w:t xml:space="preserve">.  </w:t>
      </w:r>
      <w:r w:rsidR="00C634C4" w:rsidRPr="0048347A">
        <w:rPr>
          <w:rFonts w:ascii="Times New Roman" w:hAnsi="Times New Roman"/>
        </w:rPr>
        <w:t xml:space="preserve">After </w:t>
      </w:r>
      <w:r w:rsidR="00B15500" w:rsidRPr="0048347A">
        <w:rPr>
          <w:rFonts w:ascii="Times New Roman" w:hAnsi="Times New Roman"/>
        </w:rPr>
        <w:t>she</w:t>
      </w:r>
      <w:r w:rsidR="00C634C4" w:rsidRPr="0048347A">
        <w:rPr>
          <w:rFonts w:ascii="Times New Roman" w:hAnsi="Times New Roman"/>
        </w:rPr>
        <w:t xml:space="preserve"> was sentenced to life in prison, the United States Supreme Court </w:t>
      </w:r>
      <w:r w:rsidR="00B15500" w:rsidRPr="0048347A">
        <w:rPr>
          <w:rFonts w:ascii="Times New Roman" w:hAnsi="Times New Roman"/>
        </w:rPr>
        <w:t>decided</w:t>
      </w:r>
      <w:r w:rsidR="00A27468" w:rsidRPr="0048347A">
        <w:rPr>
          <w:rFonts w:ascii="Times New Roman" w:hAnsi="Times New Roman"/>
        </w:rPr>
        <w:t xml:space="preserve"> </w:t>
      </w:r>
      <w:r w:rsidR="00A27468" w:rsidRPr="0048347A">
        <w:rPr>
          <w:rFonts w:ascii="Times New Roman" w:hAnsi="Times New Roman"/>
          <w:i/>
          <w:iCs/>
        </w:rPr>
        <w:t>Miller v. Alabama</w:t>
      </w:r>
      <w:r w:rsidR="00A27468" w:rsidRPr="0048347A">
        <w:rPr>
          <w:rFonts w:ascii="Times New Roman" w:hAnsi="Times New Roman"/>
        </w:rPr>
        <w:t>, 567 U.S. 460</w:t>
      </w:r>
      <w:r w:rsidR="00CD56B0" w:rsidRPr="0048347A">
        <w:rPr>
          <w:rFonts w:ascii="Times New Roman" w:hAnsi="Times New Roman"/>
        </w:rPr>
        <w:t xml:space="preserve"> </w:t>
      </w:r>
      <w:r w:rsidR="00A27468" w:rsidRPr="0048347A">
        <w:rPr>
          <w:rFonts w:ascii="Times New Roman" w:hAnsi="Times New Roman"/>
        </w:rPr>
        <w:t>(2012)</w:t>
      </w:r>
      <w:r w:rsidR="007E4B3C" w:rsidRPr="0048347A">
        <w:rPr>
          <w:rFonts w:ascii="Times New Roman" w:hAnsi="Times New Roman"/>
        </w:rPr>
        <w:t xml:space="preserve">.  In that case, </w:t>
      </w:r>
      <w:r w:rsidR="004020D5" w:rsidRPr="0048347A">
        <w:rPr>
          <w:rFonts w:ascii="Times New Roman" w:hAnsi="Times New Roman"/>
        </w:rPr>
        <w:t xml:space="preserve">the United States Supreme Court </w:t>
      </w:r>
      <w:r w:rsidR="00D306C2" w:rsidRPr="0048347A">
        <w:rPr>
          <w:rFonts w:ascii="Times New Roman" w:hAnsi="Times New Roman"/>
        </w:rPr>
        <w:t xml:space="preserve">held that </w:t>
      </w:r>
      <w:r w:rsidR="00D306C2" w:rsidRPr="0048347A">
        <w:rPr>
          <w:rFonts w:ascii="Times New Roman" w:hAnsi="Times New Roman"/>
          <w:shd w:val="clear" w:color="auto" w:fill="FFFFFF"/>
        </w:rPr>
        <w:t xml:space="preserve">mandatory life imprisonment without parole for </w:t>
      </w:r>
      <w:r w:rsidR="008F2670" w:rsidRPr="0048347A">
        <w:rPr>
          <w:rFonts w:ascii="Times New Roman" w:hAnsi="Times New Roman"/>
          <w:shd w:val="clear" w:color="auto" w:fill="FFFFFF"/>
        </w:rPr>
        <w:t>people</w:t>
      </w:r>
      <w:r w:rsidR="00D306C2" w:rsidRPr="0048347A">
        <w:rPr>
          <w:rFonts w:ascii="Times New Roman" w:hAnsi="Times New Roman"/>
          <w:shd w:val="clear" w:color="auto" w:fill="FFFFFF"/>
        </w:rPr>
        <w:t xml:space="preserve"> </w:t>
      </w:r>
      <w:r w:rsidR="00B87D43" w:rsidRPr="0048347A">
        <w:rPr>
          <w:rFonts w:ascii="Times New Roman" w:hAnsi="Times New Roman"/>
          <w:shd w:val="clear" w:color="auto" w:fill="FFFFFF"/>
        </w:rPr>
        <w:t xml:space="preserve">younger than </w:t>
      </w:r>
      <w:r w:rsidR="00D306C2" w:rsidRPr="0048347A">
        <w:rPr>
          <w:rFonts w:ascii="Times New Roman" w:hAnsi="Times New Roman"/>
          <w:shd w:val="clear" w:color="auto" w:fill="FFFFFF"/>
        </w:rPr>
        <w:t xml:space="preserve">eighteen (18) years of age </w:t>
      </w:r>
      <w:r w:rsidR="00D306C2" w:rsidRPr="0048347A">
        <w:rPr>
          <w:rFonts w:ascii="Times New Roman" w:hAnsi="Times New Roman"/>
          <w:shd w:val="clear" w:color="auto" w:fill="FFFFFF"/>
        </w:rPr>
        <w:t xml:space="preserve">at the time of their crimes violates the prohibition </w:t>
      </w:r>
      <w:r w:rsidR="00D306C2" w:rsidRPr="0048347A">
        <w:rPr>
          <w:rFonts w:ascii="Times New Roman" w:hAnsi="Times New Roman"/>
          <w:shd w:val="clear" w:color="auto" w:fill="FFFFFF"/>
        </w:rPr>
        <w:t>against</w:t>
      </w:r>
      <w:r w:rsidR="00D306C2" w:rsidRPr="0048347A">
        <w:rPr>
          <w:rFonts w:ascii="Times New Roman" w:hAnsi="Times New Roman"/>
          <w:shd w:val="clear" w:color="auto" w:fill="FFFFFF"/>
        </w:rPr>
        <w:t xml:space="preserve"> cruel and unusual punishment</w:t>
      </w:r>
      <w:r w:rsidR="00D306C2" w:rsidRPr="0048347A">
        <w:rPr>
          <w:rFonts w:ascii="Times New Roman" w:hAnsi="Times New Roman"/>
          <w:shd w:val="clear" w:color="auto" w:fill="FFFFFF"/>
        </w:rPr>
        <w:t xml:space="preserve"> under the Eighth Amendment to the United States Constitution.  </w:t>
      </w:r>
      <w:r w:rsidR="00C819C8" w:rsidRPr="0048347A">
        <w:rPr>
          <w:rFonts w:ascii="Times New Roman" w:hAnsi="Times New Roman"/>
          <w:shd w:val="clear" w:color="auto" w:fill="FFFFFF"/>
        </w:rPr>
        <w:t xml:space="preserve">Due to the </w:t>
      </w:r>
      <w:r w:rsidR="00C819C8" w:rsidRPr="0048347A">
        <w:rPr>
          <w:rFonts w:ascii="Times New Roman" w:hAnsi="Times New Roman"/>
          <w:i/>
          <w:iCs/>
          <w:shd w:val="clear" w:color="auto" w:fill="FFFFFF"/>
        </w:rPr>
        <w:t>Miller</w:t>
      </w:r>
      <w:r w:rsidR="00C819C8" w:rsidRPr="0048347A">
        <w:rPr>
          <w:rFonts w:ascii="Times New Roman" w:hAnsi="Times New Roman"/>
          <w:shd w:val="clear" w:color="auto" w:fill="FFFFFF"/>
        </w:rPr>
        <w:t xml:space="preserve"> decision, </w:t>
      </w:r>
      <w:r w:rsidR="002C18CD">
        <w:rPr>
          <w:rFonts w:ascii="Times New Roman" w:hAnsi="Times New Roman"/>
        </w:rPr>
        <w:t>Williams</w:t>
      </w:r>
      <w:r w:rsidRPr="0048347A">
        <w:rPr>
          <w:rFonts w:ascii="Times New Roman" w:hAnsi="Times New Roman"/>
        </w:rPr>
        <w:t xml:space="preserve"> </w:t>
      </w:r>
      <w:r w:rsidR="009675F3" w:rsidRPr="0048347A">
        <w:rPr>
          <w:rFonts w:ascii="Times New Roman" w:hAnsi="Times New Roman"/>
        </w:rPr>
        <w:t xml:space="preserve">was resentenced </w:t>
      </w:r>
      <w:r w:rsidRPr="0048347A">
        <w:rPr>
          <w:rFonts w:ascii="Times New Roman" w:hAnsi="Times New Roman"/>
        </w:rPr>
        <w:t>to</w:t>
      </w:r>
      <w:r w:rsidR="00A27468" w:rsidRPr="0048347A">
        <w:rPr>
          <w:rFonts w:ascii="Times New Roman" w:hAnsi="Times New Roman"/>
        </w:rPr>
        <w:t xml:space="preserve"> </w:t>
      </w:r>
      <w:r w:rsidR="00123832" w:rsidRPr="0048347A">
        <w:rPr>
          <w:rFonts w:ascii="Times New Roman" w:hAnsi="Times New Roman"/>
        </w:rPr>
        <w:t>sixty</w:t>
      </w:r>
      <w:r w:rsidR="00A27468" w:rsidRPr="0048347A">
        <w:rPr>
          <w:rFonts w:ascii="Times New Roman" w:hAnsi="Times New Roman"/>
        </w:rPr>
        <w:t xml:space="preserve"> (</w:t>
      </w:r>
      <w:r w:rsidR="00123832" w:rsidRPr="0048347A">
        <w:rPr>
          <w:rFonts w:ascii="Times New Roman" w:hAnsi="Times New Roman"/>
        </w:rPr>
        <w:t>6</w:t>
      </w:r>
      <w:r w:rsidR="00A27468" w:rsidRPr="0048347A">
        <w:rPr>
          <w:rFonts w:ascii="Times New Roman" w:hAnsi="Times New Roman"/>
        </w:rPr>
        <w:t xml:space="preserve">0) to </w:t>
      </w:r>
      <w:r w:rsidR="00123832" w:rsidRPr="0048347A">
        <w:rPr>
          <w:rFonts w:ascii="Times New Roman" w:hAnsi="Times New Roman"/>
        </w:rPr>
        <w:t>eighty</w:t>
      </w:r>
      <w:r w:rsidR="00A27468" w:rsidRPr="0048347A">
        <w:rPr>
          <w:rFonts w:ascii="Times New Roman" w:hAnsi="Times New Roman"/>
        </w:rPr>
        <w:t xml:space="preserve"> (</w:t>
      </w:r>
      <w:r w:rsidR="00123832" w:rsidRPr="0048347A">
        <w:rPr>
          <w:rFonts w:ascii="Times New Roman" w:hAnsi="Times New Roman"/>
        </w:rPr>
        <w:t>8</w:t>
      </w:r>
      <w:r w:rsidR="00A27468" w:rsidRPr="0048347A">
        <w:rPr>
          <w:rFonts w:ascii="Times New Roman" w:hAnsi="Times New Roman"/>
        </w:rPr>
        <w:t>0) years in prison</w:t>
      </w:r>
      <w:r w:rsidR="00123832" w:rsidRPr="0048347A">
        <w:rPr>
          <w:rFonts w:ascii="Times New Roman" w:hAnsi="Times New Roman"/>
        </w:rPr>
        <w:t xml:space="preserve"> with credit </w:t>
      </w:r>
      <w:r w:rsidR="00BB09A1" w:rsidRPr="0048347A">
        <w:rPr>
          <w:rFonts w:ascii="Times New Roman" w:hAnsi="Times New Roman"/>
        </w:rPr>
        <w:t xml:space="preserve">given </w:t>
      </w:r>
      <w:r w:rsidR="00123832" w:rsidRPr="0048347A">
        <w:rPr>
          <w:rFonts w:ascii="Times New Roman" w:hAnsi="Times New Roman"/>
        </w:rPr>
        <w:t xml:space="preserve">for time </w:t>
      </w:r>
      <w:r w:rsidR="00BB09A1" w:rsidRPr="0048347A">
        <w:rPr>
          <w:rFonts w:ascii="Times New Roman" w:hAnsi="Times New Roman"/>
        </w:rPr>
        <w:t xml:space="preserve">she had already </w:t>
      </w:r>
      <w:r w:rsidR="00123832" w:rsidRPr="0048347A">
        <w:rPr>
          <w:rFonts w:ascii="Times New Roman" w:hAnsi="Times New Roman"/>
        </w:rPr>
        <w:t>served</w:t>
      </w:r>
      <w:r w:rsidR="00A27468" w:rsidRPr="0048347A">
        <w:rPr>
          <w:rFonts w:ascii="Times New Roman" w:hAnsi="Times New Roman"/>
        </w:rPr>
        <w:t xml:space="preserve">.  In </w:t>
      </w:r>
      <w:r w:rsidR="00123832" w:rsidRPr="0048347A">
        <w:rPr>
          <w:rFonts w:ascii="Times New Roman" w:hAnsi="Times New Roman"/>
        </w:rPr>
        <w:t>February</w:t>
      </w:r>
      <w:r w:rsidR="00A27468" w:rsidRPr="0048347A">
        <w:rPr>
          <w:rFonts w:ascii="Times New Roman" w:hAnsi="Times New Roman"/>
        </w:rPr>
        <w:t xml:space="preserve"> 2022, </w:t>
      </w:r>
      <w:r w:rsidR="002C18CD">
        <w:rPr>
          <w:rFonts w:ascii="Times New Roman" w:hAnsi="Times New Roman"/>
        </w:rPr>
        <w:t>Williams</w:t>
      </w:r>
      <w:r w:rsidR="00A27468" w:rsidRPr="0048347A">
        <w:rPr>
          <w:rFonts w:ascii="Times New Roman" w:hAnsi="Times New Roman"/>
        </w:rPr>
        <w:t xml:space="preserve"> filed a </w:t>
      </w:r>
      <w:r w:rsidR="005F2C08" w:rsidRPr="0048347A">
        <w:rPr>
          <w:rFonts w:ascii="Times New Roman" w:hAnsi="Times New Roman"/>
        </w:rPr>
        <w:t>petition in the District Court for Lancaster County and</w:t>
      </w:r>
      <w:r w:rsidR="00A27468" w:rsidRPr="0048347A">
        <w:rPr>
          <w:rFonts w:ascii="Times New Roman" w:hAnsi="Times New Roman"/>
        </w:rPr>
        <w:t xml:space="preserve"> alleg</w:t>
      </w:r>
      <w:r w:rsidR="005F2C08" w:rsidRPr="0048347A">
        <w:rPr>
          <w:rFonts w:ascii="Times New Roman" w:hAnsi="Times New Roman"/>
        </w:rPr>
        <w:t>ed</w:t>
      </w:r>
      <w:r w:rsidR="00A27468" w:rsidRPr="0048347A">
        <w:rPr>
          <w:rFonts w:ascii="Times New Roman" w:hAnsi="Times New Roman"/>
        </w:rPr>
        <w:t xml:space="preserve"> that </w:t>
      </w:r>
      <w:r w:rsidR="00123832" w:rsidRPr="0048347A">
        <w:rPr>
          <w:rFonts w:ascii="Times New Roman" w:hAnsi="Times New Roman"/>
        </w:rPr>
        <w:t>Nebraska Department of Correctional Services miscalculated her tentative release date</w:t>
      </w:r>
      <w:r w:rsidR="00F62796">
        <w:rPr>
          <w:rFonts w:ascii="Times New Roman" w:hAnsi="Times New Roman"/>
        </w:rPr>
        <w:t>.  In that petition, she contended that s</w:t>
      </w:r>
      <w:r w:rsidR="005D3A62" w:rsidRPr="0048347A">
        <w:rPr>
          <w:rFonts w:ascii="Times New Roman" w:hAnsi="Times New Roman"/>
        </w:rPr>
        <w:t xml:space="preserve">he should be released three (3) years earlier than </w:t>
      </w:r>
      <w:r w:rsidR="00F62796">
        <w:rPr>
          <w:rFonts w:ascii="Times New Roman" w:hAnsi="Times New Roman"/>
        </w:rPr>
        <w:t xml:space="preserve">as </w:t>
      </w:r>
      <w:r w:rsidR="00950E07" w:rsidRPr="0048347A">
        <w:rPr>
          <w:rFonts w:ascii="Times New Roman" w:hAnsi="Times New Roman"/>
        </w:rPr>
        <w:t>determined</w:t>
      </w:r>
      <w:r w:rsidR="005D3A62" w:rsidRPr="0048347A">
        <w:rPr>
          <w:rFonts w:ascii="Times New Roman" w:hAnsi="Times New Roman"/>
        </w:rPr>
        <w:t xml:space="preserve"> by Nebraska Department of Correctional Services</w:t>
      </w:r>
      <w:r w:rsidR="00E93428" w:rsidRPr="0048347A">
        <w:rPr>
          <w:rFonts w:ascii="Times New Roman" w:hAnsi="Times New Roman"/>
        </w:rPr>
        <w:t>.  The D</w:t>
      </w:r>
      <w:r w:rsidR="00A27468" w:rsidRPr="0048347A">
        <w:rPr>
          <w:rFonts w:ascii="Times New Roman" w:hAnsi="Times New Roman"/>
        </w:rPr>
        <w:t xml:space="preserve">istrict </w:t>
      </w:r>
      <w:r w:rsidR="00E93428" w:rsidRPr="0048347A">
        <w:rPr>
          <w:rFonts w:ascii="Times New Roman" w:hAnsi="Times New Roman"/>
        </w:rPr>
        <w:t>C</w:t>
      </w:r>
      <w:r w:rsidR="00A27468" w:rsidRPr="0048347A">
        <w:rPr>
          <w:rFonts w:ascii="Times New Roman" w:hAnsi="Times New Roman"/>
        </w:rPr>
        <w:t xml:space="preserve">ourt </w:t>
      </w:r>
      <w:r w:rsidR="00E93428" w:rsidRPr="0048347A">
        <w:rPr>
          <w:rFonts w:ascii="Times New Roman" w:hAnsi="Times New Roman"/>
        </w:rPr>
        <w:t xml:space="preserve">for Lancaster County </w:t>
      </w:r>
      <w:r w:rsidR="00A27468" w:rsidRPr="0048347A">
        <w:rPr>
          <w:rFonts w:ascii="Times New Roman" w:hAnsi="Times New Roman"/>
        </w:rPr>
        <w:t xml:space="preserve">dismissed </w:t>
      </w:r>
      <w:r w:rsidRPr="0048347A">
        <w:rPr>
          <w:rFonts w:ascii="Times New Roman" w:hAnsi="Times New Roman"/>
        </w:rPr>
        <w:t>Appellant’s case</w:t>
      </w:r>
      <w:r w:rsidR="00A27468" w:rsidRPr="0048347A">
        <w:rPr>
          <w:rFonts w:ascii="Times New Roman" w:hAnsi="Times New Roman"/>
        </w:rPr>
        <w:t xml:space="preserve"> for lack of </w:t>
      </w:r>
      <w:r w:rsidR="00B54225" w:rsidRPr="0048347A">
        <w:rPr>
          <w:rFonts w:ascii="Times New Roman" w:hAnsi="Times New Roman"/>
        </w:rPr>
        <w:t xml:space="preserve">subject matter </w:t>
      </w:r>
      <w:r w:rsidR="00A27468" w:rsidRPr="0048347A">
        <w:rPr>
          <w:rFonts w:ascii="Times New Roman" w:hAnsi="Times New Roman"/>
        </w:rPr>
        <w:t>jurisdiction</w:t>
      </w:r>
      <w:r w:rsidR="0014385D" w:rsidRPr="0048347A">
        <w:rPr>
          <w:rFonts w:ascii="Times New Roman" w:hAnsi="Times New Roman"/>
        </w:rPr>
        <w:t xml:space="preserve">, which means that the </w:t>
      </w:r>
      <w:r w:rsidR="009B6ADA">
        <w:rPr>
          <w:rFonts w:ascii="Times New Roman" w:hAnsi="Times New Roman"/>
        </w:rPr>
        <w:t xml:space="preserve">trial </w:t>
      </w:r>
      <w:r w:rsidR="007E7A44" w:rsidRPr="0048347A">
        <w:rPr>
          <w:rFonts w:ascii="Times New Roman" w:hAnsi="Times New Roman"/>
        </w:rPr>
        <w:t xml:space="preserve">court </w:t>
      </w:r>
      <w:r w:rsidR="00B54225" w:rsidRPr="0048347A">
        <w:rPr>
          <w:rFonts w:ascii="Times New Roman" w:hAnsi="Times New Roman"/>
        </w:rPr>
        <w:t xml:space="preserve">found that it </w:t>
      </w:r>
      <w:r w:rsidR="007E7A44" w:rsidRPr="0048347A">
        <w:rPr>
          <w:rFonts w:ascii="Times New Roman" w:hAnsi="Times New Roman"/>
        </w:rPr>
        <w:t xml:space="preserve">did not have authority to </w:t>
      </w:r>
      <w:r w:rsidR="00B54225" w:rsidRPr="0048347A">
        <w:rPr>
          <w:rFonts w:ascii="Times New Roman" w:hAnsi="Times New Roman"/>
        </w:rPr>
        <w:t>decide</w:t>
      </w:r>
      <w:r w:rsidR="007E7A44" w:rsidRPr="0048347A">
        <w:rPr>
          <w:rFonts w:ascii="Times New Roman" w:hAnsi="Times New Roman"/>
        </w:rPr>
        <w:t xml:space="preserve"> the case</w:t>
      </w:r>
      <w:r w:rsidR="00A27468" w:rsidRPr="0048347A">
        <w:rPr>
          <w:rFonts w:ascii="Times New Roman" w:hAnsi="Times New Roman"/>
        </w:rPr>
        <w:t xml:space="preserve">.  </w:t>
      </w:r>
      <w:r w:rsidR="002C18CD">
        <w:rPr>
          <w:rFonts w:ascii="Times New Roman" w:hAnsi="Times New Roman"/>
        </w:rPr>
        <w:t>Williams</w:t>
      </w:r>
      <w:r w:rsidR="00A27468" w:rsidRPr="0048347A">
        <w:rPr>
          <w:rFonts w:ascii="Times New Roman" w:hAnsi="Times New Roman"/>
        </w:rPr>
        <w:t xml:space="preserve"> </w:t>
      </w:r>
      <w:r w:rsidR="007E7A44" w:rsidRPr="0048347A">
        <w:rPr>
          <w:rFonts w:ascii="Times New Roman" w:hAnsi="Times New Roman"/>
        </w:rPr>
        <w:t xml:space="preserve">appealed and </w:t>
      </w:r>
      <w:r w:rsidR="00A27468" w:rsidRPr="0048347A">
        <w:rPr>
          <w:rFonts w:ascii="Times New Roman" w:hAnsi="Times New Roman"/>
        </w:rPr>
        <w:t xml:space="preserve">filed a </w:t>
      </w:r>
      <w:r w:rsidRPr="0048347A">
        <w:rPr>
          <w:rFonts w:ascii="Times New Roman" w:hAnsi="Times New Roman"/>
        </w:rPr>
        <w:t>Petition</w:t>
      </w:r>
      <w:r w:rsidR="00A27468" w:rsidRPr="0048347A">
        <w:rPr>
          <w:rFonts w:ascii="Times New Roman" w:hAnsi="Times New Roman"/>
        </w:rPr>
        <w:t xml:space="preserve"> to Bypass the Court of Appeals, which the Supreme Court </w:t>
      </w:r>
      <w:r w:rsidR="00B93354" w:rsidRPr="0048347A">
        <w:rPr>
          <w:rFonts w:ascii="Times New Roman" w:hAnsi="Times New Roman"/>
        </w:rPr>
        <w:t>granted</w:t>
      </w:r>
      <w:r w:rsidR="00A27468" w:rsidRPr="0048347A">
        <w:rPr>
          <w:rFonts w:ascii="Times New Roman" w:hAnsi="Times New Roman"/>
        </w:rPr>
        <w:t xml:space="preserve"> and ordered this matter transferred to its docket.  </w:t>
      </w:r>
    </w:p>
    <w:p w14:paraId="21E2F977" w14:textId="14F1D635" w:rsidR="00385AD4" w:rsidRPr="00534327" w:rsidRDefault="00385AD4" w:rsidP="00A27468">
      <w:pPr>
        <w:spacing w:line="240" w:lineRule="auto"/>
        <w:ind w:left="720" w:right="720" w:firstLine="0"/>
        <w:rPr>
          <w:rFonts w:ascii="Times New Roman" w:hAnsi="Times New Roman"/>
        </w:rPr>
      </w:pPr>
    </w:p>
    <w:p w14:paraId="4188624D" w14:textId="5C51203C" w:rsidR="00E74E0E" w:rsidRPr="002E405A" w:rsidRDefault="001E2E84" w:rsidP="001E725E">
      <w:pPr>
        <w:spacing w:after="240" w:line="240" w:lineRule="auto"/>
        <w:ind w:left="720" w:right="720" w:firstLine="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1415C">
        <w:rPr>
          <w:rFonts w:ascii="Times New Roman" w:hAnsi="Times New Roman"/>
        </w:rPr>
        <w:t xml:space="preserve">s condensed </w:t>
      </w:r>
      <w:r w:rsidR="001E725E">
        <w:rPr>
          <w:rFonts w:ascii="Times New Roman" w:hAnsi="Times New Roman"/>
        </w:rPr>
        <w:t>and consolidated</w:t>
      </w:r>
      <w:r w:rsidR="00CB2919">
        <w:rPr>
          <w:rFonts w:ascii="Times New Roman" w:hAnsi="Times New Roman"/>
        </w:rPr>
        <w:t xml:space="preserve">, </w:t>
      </w:r>
      <w:r w:rsidR="00C6058E">
        <w:rPr>
          <w:rFonts w:ascii="Times New Roman" w:hAnsi="Times New Roman"/>
        </w:rPr>
        <w:t xml:space="preserve">the </w:t>
      </w:r>
      <w:r w:rsidR="002C18CD">
        <w:rPr>
          <w:rFonts w:ascii="Times New Roman" w:hAnsi="Times New Roman"/>
        </w:rPr>
        <w:t>Williams</w:t>
      </w:r>
      <w:r w:rsidR="00CB2919">
        <w:rPr>
          <w:rFonts w:ascii="Times New Roman" w:hAnsi="Times New Roman"/>
        </w:rPr>
        <w:t xml:space="preserve"> argue</w:t>
      </w:r>
      <w:r w:rsidR="001E725E">
        <w:rPr>
          <w:rFonts w:ascii="Times New Roman" w:hAnsi="Times New Roman"/>
        </w:rPr>
        <w:t>s</w:t>
      </w:r>
      <w:r w:rsidR="00CB2919" w:rsidRPr="004C30DC">
        <w:rPr>
          <w:rFonts w:ascii="Times New Roman" w:hAnsi="Times New Roman"/>
        </w:rPr>
        <w:t xml:space="preserve"> </w:t>
      </w:r>
      <w:r w:rsidR="000C2C03">
        <w:rPr>
          <w:rFonts w:ascii="Times New Roman" w:hAnsi="Times New Roman"/>
        </w:rPr>
        <w:t xml:space="preserve">in her appeal </w:t>
      </w:r>
      <w:r w:rsidR="00CB2919" w:rsidRPr="004C30DC">
        <w:rPr>
          <w:rFonts w:ascii="Times New Roman" w:hAnsi="Times New Roman"/>
        </w:rPr>
        <w:t>that</w:t>
      </w:r>
      <w:r w:rsidR="00CB2919">
        <w:rPr>
          <w:rFonts w:ascii="Times New Roman" w:hAnsi="Times New Roman"/>
        </w:rPr>
        <w:t xml:space="preserve"> the </w:t>
      </w:r>
      <w:r w:rsidR="00CB2919">
        <w:rPr>
          <w:rFonts w:ascii="Times New Roman" w:hAnsi="Times New Roman"/>
        </w:rPr>
        <w:t>District Court for Lancaster County</w:t>
      </w:r>
      <w:r w:rsidR="00CB2919">
        <w:rPr>
          <w:rFonts w:ascii="Times New Roman" w:hAnsi="Times New Roman"/>
        </w:rPr>
        <w:t xml:space="preserve"> </w:t>
      </w:r>
      <w:r w:rsidR="00AB4FFB" w:rsidRPr="00AB4FFB">
        <w:rPr>
          <w:rFonts w:ascii="Times New Roman" w:hAnsi="Times New Roman"/>
        </w:rPr>
        <w:t xml:space="preserve">erred in </w:t>
      </w:r>
      <w:r w:rsidR="00C607FE">
        <w:rPr>
          <w:rFonts w:ascii="Times New Roman" w:hAnsi="Times New Roman"/>
        </w:rPr>
        <w:t>finding</w:t>
      </w:r>
      <w:r w:rsidR="00AB4FFB" w:rsidRPr="00AB4FFB">
        <w:rPr>
          <w:rFonts w:ascii="Times New Roman" w:hAnsi="Times New Roman"/>
        </w:rPr>
        <w:t xml:space="preserve"> that it lacked </w:t>
      </w:r>
      <w:r w:rsidR="009B6ADA">
        <w:rPr>
          <w:rFonts w:ascii="Times New Roman" w:hAnsi="Times New Roman"/>
        </w:rPr>
        <w:t>authority (</w:t>
      </w:r>
      <w:r w:rsidR="00AB4FFB" w:rsidRPr="00AB4FFB">
        <w:rPr>
          <w:rFonts w:ascii="Times New Roman" w:hAnsi="Times New Roman"/>
        </w:rPr>
        <w:t>subject matter jurisdiction</w:t>
      </w:r>
      <w:r w:rsidR="009B6ADA">
        <w:rPr>
          <w:rFonts w:ascii="Times New Roman" w:hAnsi="Times New Roman"/>
        </w:rPr>
        <w:t xml:space="preserve">) </w:t>
      </w:r>
      <w:r w:rsidR="00C607FE">
        <w:rPr>
          <w:rFonts w:ascii="Times New Roman" w:hAnsi="Times New Roman"/>
        </w:rPr>
        <w:t>to hear this case</w:t>
      </w:r>
      <w:r w:rsidR="00235B53">
        <w:rPr>
          <w:rFonts w:ascii="Times New Roman" w:hAnsi="Times New Roman"/>
        </w:rPr>
        <w:t xml:space="preserve"> under a </w:t>
      </w:r>
      <w:r w:rsidR="000C2C03">
        <w:rPr>
          <w:rFonts w:ascii="Times New Roman" w:hAnsi="Times New Roman"/>
        </w:rPr>
        <w:t>state and federal law</w:t>
      </w:r>
      <w:r w:rsidR="001E725E">
        <w:rPr>
          <w:rFonts w:ascii="Times New Roman" w:hAnsi="Times New Roman"/>
        </w:rPr>
        <w:t xml:space="preserve">.  </w:t>
      </w:r>
      <w:r w:rsidR="00FA5049">
        <w:rPr>
          <w:rFonts w:ascii="Times New Roman" w:hAnsi="Times New Roman"/>
        </w:rPr>
        <w:t xml:space="preserve">The State answers </w:t>
      </w:r>
      <w:r w:rsidR="00DA66C5">
        <w:rPr>
          <w:rFonts w:ascii="Times New Roman" w:hAnsi="Times New Roman"/>
        </w:rPr>
        <w:t xml:space="preserve">and asserts </w:t>
      </w:r>
      <w:r w:rsidR="00FA5049">
        <w:rPr>
          <w:rFonts w:ascii="Times New Roman" w:hAnsi="Times New Roman"/>
        </w:rPr>
        <w:t>that the District Court for Lancaster County’s decision correctly applies the law</w:t>
      </w:r>
      <w:r w:rsidR="00942D29">
        <w:rPr>
          <w:rFonts w:ascii="Times New Roman" w:hAnsi="Times New Roman"/>
        </w:rPr>
        <w:t xml:space="preserve">, so the Supreme Court should affirm that decision.  </w:t>
      </w:r>
      <w:r w:rsidR="0030395F">
        <w:rPr>
          <w:rFonts w:ascii="Times New Roman" w:hAnsi="Times New Roman"/>
        </w:rPr>
        <w:t>Both parties</w:t>
      </w:r>
      <w:r w:rsidR="00E74E0E" w:rsidRPr="004C30DC">
        <w:rPr>
          <w:rFonts w:ascii="Times New Roman" w:hAnsi="Times New Roman"/>
        </w:rPr>
        <w:t xml:space="preserve"> have had the opportunity to file briefs with the Nebraska Supreme Court</w:t>
      </w:r>
      <w:r w:rsidR="00CC34E9">
        <w:rPr>
          <w:rFonts w:ascii="Times New Roman" w:hAnsi="Times New Roman"/>
        </w:rPr>
        <w:t>, so</w:t>
      </w:r>
      <w:r w:rsidR="00E74E0E">
        <w:rPr>
          <w:rFonts w:ascii="Times New Roman" w:hAnsi="Times New Roman"/>
        </w:rPr>
        <w:t xml:space="preserve"> </w:t>
      </w:r>
      <w:r w:rsidR="00CC34E9">
        <w:rPr>
          <w:rFonts w:ascii="Times New Roman" w:hAnsi="Times New Roman"/>
        </w:rPr>
        <w:t>t</w:t>
      </w:r>
      <w:r w:rsidR="00E74E0E" w:rsidRPr="004C30DC">
        <w:rPr>
          <w:rFonts w:ascii="Times New Roman" w:hAnsi="Times New Roman"/>
        </w:rPr>
        <w:t>he case is now ready to be argued</w:t>
      </w:r>
      <w:r w:rsidR="00CC34E9">
        <w:rPr>
          <w:rFonts w:ascii="Times New Roman" w:hAnsi="Times New Roman"/>
        </w:rPr>
        <w:t>.  E</w:t>
      </w:r>
      <w:r w:rsidR="00295BC2">
        <w:rPr>
          <w:rFonts w:ascii="Times New Roman" w:hAnsi="Times New Roman"/>
        </w:rPr>
        <w:t>ach party will have ten minutes to argue the case before the Supreme Court</w:t>
      </w:r>
      <w:r w:rsidR="00CC34E9">
        <w:rPr>
          <w:rFonts w:ascii="Times New Roman" w:hAnsi="Times New Roman"/>
        </w:rPr>
        <w:t xml:space="preserve"> and to answer questions </w:t>
      </w:r>
      <w:r w:rsidR="00954F72">
        <w:rPr>
          <w:rFonts w:ascii="Times New Roman" w:hAnsi="Times New Roman"/>
        </w:rPr>
        <w:t xml:space="preserve">from Supreme Court Justices.  </w:t>
      </w:r>
    </w:p>
    <w:p w14:paraId="5BAAB323" w14:textId="77777777" w:rsidR="00E74E0E" w:rsidRPr="00AB4FFB" w:rsidRDefault="00E74E0E" w:rsidP="00A27468">
      <w:pPr>
        <w:spacing w:after="240" w:line="240" w:lineRule="auto"/>
        <w:ind w:left="720" w:right="720" w:firstLine="0"/>
        <w:rPr>
          <w:rFonts w:ascii="Times New Roman" w:hAnsi="Times New Roman"/>
        </w:rPr>
      </w:pPr>
    </w:p>
    <w:sectPr w:rsidR="00E74E0E" w:rsidRPr="00AB4FFB" w:rsidSect="00AB4FFB">
      <w:footerReference w:type="default" r:id="rId7"/>
      <w:pgSz w:w="12240" w:h="15840"/>
      <w:pgMar w:top="216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6BAA" w14:textId="77777777" w:rsidR="00F90C5C" w:rsidRDefault="00F90C5C" w:rsidP="00BE5638">
      <w:pPr>
        <w:spacing w:line="240" w:lineRule="auto"/>
      </w:pPr>
      <w:r>
        <w:separator/>
      </w:r>
    </w:p>
  </w:endnote>
  <w:endnote w:type="continuationSeparator" w:id="0">
    <w:p w14:paraId="3F5FCA4A" w14:textId="77777777" w:rsidR="00F90C5C" w:rsidRDefault="00F90C5C" w:rsidP="00BE5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6805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6D0E48" w14:textId="0FB920E7" w:rsidR="00BE5638" w:rsidRDefault="00BE5638" w:rsidP="00684C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8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8F32C" w14:textId="77777777" w:rsidR="00F90C5C" w:rsidRDefault="00F90C5C" w:rsidP="00BE5638">
      <w:pPr>
        <w:spacing w:line="240" w:lineRule="auto"/>
      </w:pPr>
      <w:r>
        <w:separator/>
      </w:r>
    </w:p>
  </w:footnote>
  <w:footnote w:type="continuationSeparator" w:id="0">
    <w:p w14:paraId="5FE6CAE9" w14:textId="77777777" w:rsidR="00F90C5C" w:rsidRDefault="00F90C5C" w:rsidP="00BE56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18A"/>
    <w:rsid w:val="00005711"/>
    <w:rsid w:val="00005774"/>
    <w:rsid w:val="0001323D"/>
    <w:rsid w:val="00016543"/>
    <w:rsid w:val="00021433"/>
    <w:rsid w:val="000379DA"/>
    <w:rsid w:val="000453EE"/>
    <w:rsid w:val="0005674B"/>
    <w:rsid w:val="00061948"/>
    <w:rsid w:val="000768CB"/>
    <w:rsid w:val="000774C4"/>
    <w:rsid w:val="00083FFB"/>
    <w:rsid w:val="00084AC4"/>
    <w:rsid w:val="00085C02"/>
    <w:rsid w:val="00095BB4"/>
    <w:rsid w:val="000A1C81"/>
    <w:rsid w:val="000A3097"/>
    <w:rsid w:val="000B1CA8"/>
    <w:rsid w:val="000C259C"/>
    <w:rsid w:val="000C2C03"/>
    <w:rsid w:val="000E09B8"/>
    <w:rsid w:val="000F4E31"/>
    <w:rsid w:val="000F4E97"/>
    <w:rsid w:val="0010222E"/>
    <w:rsid w:val="00107AEA"/>
    <w:rsid w:val="00116E9A"/>
    <w:rsid w:val="001220CC"/>
    <w:rsid w:val="00123832"/>
    <w:rsid w:val="00132B04"/>
    <w:rsid w:val="0014385D"/>
    <w:rsid w:val="001510AC"/>
    <w:rsid w:val="00152A39"/>
    <w:rsid w:val="00177863"/>
    <w:rsid w:val="001819EF"/>
    <w:rsid w:val="00184420"/>
    <w:rsid w:val="00186584"/>
    <w:rsid w:val="001942C2"/>
    <w:rsid w:val="001C018A"/>
    <w:rsid w:val="001C063D"/>
    <w:rsid w:val="001C5B6B"/>
    <w:rsid w:val="001C78DE"/>
    <w:rsid w:val="001D5538"/>
    <w:rsid w:val="001E2C05"/>
    <w:rsid w:val="001E2E84"/>
    <w:rsid w:val="001E725E"/>
    <w:rsid w:val="001F1A4A"/>
    <w:rsid w:val="001F4807"/>
    <w:rsid w:val="00202CFA"/>
    <w:rsid w:val="002067B0"/>
    <w:rsid w:val="00217C95"/>
    <w:rsid w:val="002247A4"/>
    <w:rsid w:val="0023212B"/>
    <w:rsid w:val="002336F0"/>
    <w:rsid w:val="00234B50"/>
    <w:rsid w:val="00235B53"/>
    <w:rsid w:val="00237385"/>
    <w:rsid w:val="00243A97"/>
    <w:rsid w:val="00244C3F"/>
    <w:rsid w:val="002463C5"/>
    <w:rsid w:val="00251062"/>
    <w:rsid w:val="002517F6"/>
    <w:rsid w:val="00271411"/>
    <w:rsid w:val="002827ED"/>
    <w:rsid w:val="0029330A"/>
    <w:rsid w:val="00295BC2"/>
    <w:rsid w:val="002A10F2"/>
    <w:rsid w:val="002B3118"/>
    <w:rsid w:val="002C18CD"/>
    <w:rsid w:val="002E0529"/>
    <w:rsid w:val="002E3B68"/>
    <w:rsid w:val="002F6BC2"/>
    <w:rsid w:val="003022B2"/>
    <w:rsid w:val="0030395F"/>
    <w:rsid w:val="003117B4"/>
    <w:rsid w:val="00312D62"/>
    <w:rsid w:val="0031596C"/>
    <w:rsid w:val="00316CF3"/>
    <w:rsid w:val="0032431D"/>
    <w:rsid w:val="003259F1"/>
    <w:rsid w:val="00327519"/>
    <w:rsid w:val="00334AAF"/>
    <w:rsid w:val="00336E8E"/>
    <w:rsid w:val="00341C8A"/>
    <w:rsid w:val="003452A0"/>
    <w:rsid w:val="00347F1E"/>
    <w:rsid w:val="0036451E"/>
    <w:rsid w:val="00377482"/>
    <w:rsid w:val="003817D6"/>
    <w:rsid w:val="00385AD4"/>
    <w:rsid w:val="003918DF"/>
    <w:rsid w:val="00395C30"/>
    <w:rsid w:val="00397551"/>
    <w:rsid w:val="00397BC8"/>
    <w:rsid w:val="003A2066"/>
    <w:rsid w:val="003A53E1"/>
    <w:rsid w:val="003A5556"/>
    <w:rsid w:val="003A55FE"/>
    <w:rsid w:val="003A5E30"/>
    <w:rsid w:val="003B2109"/>
    <w:rsid w:val="003C51E3"/>
    <w:rsid w:val="003F51A3"/>
    <w:rsid w:val="003F6CD9"/>
    <w:rsid w:val="004020D5"/>
    <w:rsid w:val="00406B13"/>
    <w:rsid w:val="00416942"/>
    <w:rsid w:val="00416FDC"/>
    <w:rsid w:val="00430AFA"/>
    <w:rsid w:val="00434284"/>
    <w:rsid w:val="004446DA"/>
    <w:rsid w:val="0045273A"/>
    <w:rsid w:val="004532C5"/>
    <w:rsid w:val="00455A48"/>
    <w:rsid w:val="00460AF0"/>
    <w:rsid w:val="00467E6B"/>
    <w:rsid w:val="00476002"/>
    <w:rsid w:val="0048347A"/>
    <w:rsid w:val="004900B6"/>
    <w:rsid w:val="004A17E2"/>
    <w:rsid w:val="004A2D67"/>
    <w:rsid w:val="004A2F3B"/>
    <w:rsid w:val="004A4C61"/>
    <w:rsid w:val="004A4CAB"/>
    <w:rsid w:val="004B0D6E"/>
    <w:rsid w:val="004B52FB"/>
    <w:rsid w:val="004B6038"/>
    <w:rsid w:val="004C1D72"/>
    <w:rsid w:val="004C47A3"/>
    <w:rsid w:val="004C49A8"/>
    <w:rsid w:val="004D1853"/>
    <w:rsid w:val="004D1D50"/>
    <w:rsid w:val="004D2959"/>
    <w:rsid w:val="004D407B"/>
    <w:rsid w:val="004E55F3"/>
    <w:rsid w:val="00503088"/>
    <w:rsid w:val="00507477"/>
    <w:rsid w:val="00510620"/>
    <w:rsid w:val="00524209"/>
    <w:rsid w:val="00527894"/>
    <w:rsid w:val="00534327"/>
    <w:rsid w:val="0053721F"/>
    <w:rsid w:val="005563F3"/>
    <w:rsid w:val="00556DFF"/>
    <w:rsid w:val="00563899"/>
    <w:rsid w:val="005733E7"/>
    <w:rsid w:val="00577020"/>
    <w:rsid w:val="005A2019"/>
    <w:rsid w:val="005B09EC"/>
    <w:rsid w:val="005C082C"/>
    <w:rsid w:val="005D3A62"/>
    <w:rsid w:val="005E31F5"/>
    <w:rsid w:val="005F1075"/>
    <w:rsid w:val="005F2C08"/>
    <w:rsid w:val="0060175B"/>
    <w:rsid w:val="0061713A"/>
    <w:rsid w:val="00621C50"/>
    <w:rsid w:val="006221E4"/>
    <w:rsid w:val="006246D3"/>
    <w:rsid w:val="00633A57"/>
    <w:rsid w:val="00643C4A"/>
    <w:rsid w:val="00643FD2"/>
    <w:rsid w:val="0064437D"/>
    <w:rsid w:val="00644571"/>
    <w:rsid w:val="00645191"/>
    <w:rsid w:val="00653755"/>
    <w:rsid w:val="0065557F"/>
    <w:rsid w:val="0066547C"/>
    <w:rsid w:val="00684C86"/>
    <w:rsid w:val="006904B2"/>
    <w:rsid w:val="006A3C5B"/>
    <w:rsid w:val="006B42DC"/>
    <w:rsid w:val="006C1D53"/>
    <w:rsid w:val="006C61DD"/>
    <w:rsid w:val="006D1C73"/>
    <w:rsid w:val="006D3A73"/>
    <w:rsid w:val="006D793D"/>
    <w:rsid w:val="006E053D"/>
    <w:rsid w:val="006E3F3D"/>
    <w:rsid w:val="006E49F4"/>
    <w:rsid w:val="006F1CAF"/>
    <w:rsid w:val="006F509D"/>
    <w:rsid w:val="006F65AA"/>
    <w:rsid w:val="00700A9B"/>
    <w:rsid w:val="00704F71"/>
    <w:rsid w:val="007249D7"/>
    <w:rsid w:val="0073153B"/>
    <w:rsid w:val="007464F9"/>
    <w:rsid w:val="0074730D"/>
    <w:rsid w:val="00747A31"/>
    <w:rsid w:val="00756DC7"/>
    <w:rsid w:val="00763CE4"/>
    <w:rsid w:val="00765599"/>
    <w:rsid w:val="007700EC"/>
    <w:rsid w:val="00773853"/>
    <w:rsid w:val="00775616"/>
    <w:rsid w:val="00785B7C"/>
    <w:rsid w:val="0079421B"/>
    <w:rsid w:val="00795048"/>
    <w:rsid w:val="00795F1C"/>
    <w:rsid w:val="007C2943"/>
    <w:rsid w:val="007C2B88"/>
    <w:rsid w:val="007C4B6D"/>
    <w:rsid w:val="007D5FF1"/>
    <w:rsid w:val="007E4B3C"/>
    <w:rsid w:val="007E7A44"/>
    <w:rsid w:val="007F08D3"/>
    <w:rsid w:val="007F3498"/>
    <w:rsid w:val="007F7092"/>
    <w:rsid w:val="007F73C0"/>
    <w:rsid w:val="0080671C"/>
    <w:rsid w:val="00812536"/>
    <w:rsid w:val="0081415C"/>
    <w:rsid w:val="00827654"/>
    <w:rsid w:val="008324B3"/>
    <w:rsid w:val="00850965"/>
    <w:rsid w:val="008675B6"/>
    <w:rsid w:val="00867F30"/>
    <w:rsid w:val="008720C1"/>
    <w:rsid w:val="00883318"/>
    <w:rsid w:val="00894D74"/>
    <w:rsid w:val="00897317"/>
    <w:rsid w:val="008A417A"/>
    <w:rsid w:val="008B4CC0"/>
    <w:rsid w:val="008C1796"/>
    <w:rsid w:val="008C53D3"/>
    <w:rsid w:val="008F2670"/>
    <w:rsid w:val="008F3F65"/>
    <w:rsid w:val="008F7638"/>
    <w:rsid w:val="009220A8"/>
    <w:rsid w:val="00942D29"/>
    <w:rsid w:val="00950E07"/>
    <w:rsid w:val="00953964"/>
    <w:rsid w:val="00954F72"/>
    <w:rsid w:val="00963EAC"/>
    <w:rsid w:val="009675F3"/>
    <w:rsid w:val="009718CF"/>
    <w:rsid w:val="00977BB4"/>
    <w:rsid w:val="00984F56"/>
    <w:rsid w:val="00991DF5"/>
    <w:rsid w:val="009A0A99"/>
    <w:rsid w:val="009B0602"/>
    <w:rsid w:val="009B2157"/>
    <w:rsid w:val="009B2DB9"/>
    <w:rsid w:val="009B6ADA"/>
    <w:rsid w:val="009C0BFC"/>
    <w:rsid w:val="009C4C02"/>
    <w:rsid w:val="009D0277"/>
    <w:rsid w:val="009E0DA9"/>
    <w:rsid w:val="009E1BF1"/>
    <w:rsid w:val="009E41FA"/>
    <w:rsid w:val="009F0A29"/>
    <w:rsid w:val="00A13CA7"/>
    <w:rsid w:val="00A27468"/>
    <w:rsid w:val="00A3106D"/>
    <w:rsid w:val="00A31BEC"/>
    <w:rsid w:val="00A431FA"/>
    <w:rsid w:val="00A46E95"/>
    <w:rsid w:val="00A67064"/>
    <w:rsid w:val="00A670F9"/>
    <w:rsid w:val="00A731DA"/>
    <w:rsid w:val="00A73B20"/>
    <w:rsid w:val="00A82639"/>
    <w:rsid w:val="00A8365E"/>
    <w:rsid w:val="00A87889"/>
    <w:rsid w:val="00A94E58"/>
    <w:rsid w:val="00AB4FFB"/>
    <w:rsid w:val="00AE0A9F"/>
    <w:rsid w:val="00AE381F"/>
    <w:rsid w:val="00AE456C"/>
    <w:rsid w:val="00AE5864"/>
    <w:rsid w:val="00AE755C"/>
    <w:rsid w:val="00AF7D5B"/>
    <w:rsid w:val="00B007D5"/>
    <w:rsid w:val="00B10036"/>
    <w:rsid w:val="00B11600"/>
    <w:rsid w:val="00B12CC0"/>
    <w:rsid w:val="00B15500"/>
    <w:rsid w:val="00B348FC"/>
    <w:rsid w:val="00B35E02"/>
    <w:rsid w:val="00B36919"/>
    <w:rsid w:val="00B418E1"/>
    <w:rsid w:val="00B54225"/>
    <w:rsid w:val="00B5745A"/>
    <w:rsid w:val="00B64C5C"/>
    <w:rsid w:val="00B66DA0"/>
    <w:rsid w:val="00B70BD7"/>
    <w:rsid w:val="00B814F4"/>
    <w:rsid w:val="00B87D43"/>
    <w:rsid w:val="00B93354"/>
    <w:rsid w:val="00BB09A1"/>
    <w:rsid w:val="00BC01E7"/>
    <w:rsid w:val="00BC1724"/>
    <w:rsid w:val="00BD5B90"/>
    <w:rsid w:val="00BE5638"/>
    <w:rsid w:val="00BE5FC7"/>
    <w:rsid w:val="00C10406"/>
    <w:rsid w:val="00C115B6"/>
    <w:rsid w:val="00C14203"/>
    <w:rsid w:val="00C14344"/>
    <w:rsid w:val="00C14D1E"/>
    <w:rsid w:val="00C212E5"/>
    <w:rsid w:val="00C37A8A"/>
    <w:rsid w:val="00C50A86"/>
    <w:rsid w:val="00C5608F"/>
    <w:rsid w:val="00C6058E"/>
    <w:rsid w:val="00C607FE"/>
    <w:rsid w:val="00C61AB2"/>
    <w:rsid w:val="00C634C4"/>
    <w:rsid w:val="00C819C8"/>
    <w:rsid w:val="00C84EC2"/>
    <w:rsid w:val="00C933EE"/>
    <w:rsid w:val="00CA02F6"/>
    <w:rsid w:val="00CA52F2"/>
    <w:rsid w:val="00CA52FE"/>
    <w:rsid w:val="00CB2919"/>
    <w:rsid w:val="00CB6479"/>
    <w:rsid w:val="00CC105E"/>
    <w:rsid w:val="00CC2881"/>
    <w:rsid w:val="00CC34E9"/>
    <w:rsid w:val="00CD2D43"/>
    <w:rsid w:val="00CD56B0"/>
    <w:rsid w:val="00CE5BF2"/>
    <w:rsid w:val="00CF6D8C"/>
    <w:rsid w:val="00D1297B"/>
    <w:rsid w:val="00D22CC0"/>
    <w:rsid w:val="00D25DFA"/>
    <w:rsid w:val="00D306C2"/>
    <w:rsid w:val="00D33F42"/>
    <w:rsid w:val="00D375DC"/>
    <w:rsid w:val="00D378FA"/>
    <w:rsid w:val="00D4030A"/>
    <w:rsid w:val="00D538D1"/>
    <w:rsid w:val="00D557BD"/>
    <w:rsid w:val="00D56B26"/>
    <w:rsid w:val="00D5723B"/>
    <w:rsid w:val="00D7180B"/>
    <w:rsid w:val="00D76B33"/>
    <w:rsid w:val="00D8088B"/>
    <w:rsid w:val="00D914A4"/>
    <w:rsid w:val="00DA5D18"/>
    <w:rsid w:val="00DA66C5"/>
    <w:rsid w:val="00DB5F28"/>
    <w:rsid w:val="00DC6BBA"/>
    <w:rsid w:val="00DE4F2B"/>
    <w:rsid w:val="00E014F6"/>
    <w:rsid w:val="00E04519"/>
    <w:rsid w:val="00E04728"/>
    <w:rsid w:val="00E116C7"/>
    <w:rsid w:val="00E11B35"/>
    <w:rsid w:val="00E1662C"/>
    <w:rsid w:val="00E16EDE"/>
    <w:rsid w:val="00E21AE6"/>
    <w:rsid w:val="00E22744"/>
    <w:rsid w:val="00E42300"/>
    <w:rsid w:val="00E56C3C"/>
    <w:rsid w:val="00E5749D"/>
    <w:rsid w:val="00E57A38"/>
    <w:rsid w:val="00E74E0E"/>
    <w:rsid w:val="00E861EF"/>
    <w:rsid w:val="00E91ABE"/>
    <w:rsid w:val="00E922DE"/>
    <w:rsid w:val="00E93428"/>
    <w:rsid w:val="00EA2A5B"/>
    <w:rsid w:val="00EA713D"/>
    <w:rsid w:val="00EB159B"/>
    <w:rsid w:val="00EC5249"/>
    <w:rsid w:val="00ED3542"/>
    <w:rsid w:val="00ED4888"/>
    <w:rsid w:val="00ED5308"/>
    <w:rsid w:val="00ED622A"/>
    <w:rsid w:val="00F03EC8"/>
    <w:rsid w:val="00F053FC"/>
    <w:rsid w:val="00F073B3"/>
    <w:rsid w:val="00F17955"/>
    <w:rsid w:val="00F336AD"/>
    <w:rsid w:val="00F427FE"/>
    <w:rsid w:val="00F44648"/>
    <w:rsid w:val="00F47A3E"/>
    <w:rsid w:val="00F47A79"/>
    <w:rsid w:val="00F51693"/>
    <w:rsid w:val="00F62796"/>
    <w:rsid w:val="00F81652"/>
    <w:rsid w:val="00F90C5C"/>
    <w:rsid w:val="00F937C6"/>
    <w:rsid w:val="00F976A7"/>
    <w:rsid w:val="00FA1668"/>
    <w:rsid w:val="00FA5049"/>
    <w:rsid w:val="00FA529A"/>
    <w:rsid w:val="00FC148D"/>
    <w:rsid w:val="00FD2430"/>
    <w:rsid w:val="00FD2C22"/>
    <w:rsid w:val="00FD75A8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D4703"/>
  <w15:chartTrackingRefBased/>
  <w15:docId w15:val="{F1CE62B7-3CE3-4802-BACE-E082219A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551"/>
    <w:pPr>
      <w:spacing w:after="0" w:line="288" w:lineRule="auto"/>
      <w:ind w:firstLine="720"/>
    </w:pPr>
    <w:rPr>
      <w:rFonts w:ascii="Century Schoolbook" w:eastAsia="Times New Roman" w:hAnsi="Century School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16FDC"/>
    <w:rPr>
      <w:i/>
      <w:iCs/>
    </w:rPr>
  </w:style>
  <w:style w:type="character" w:customStyle="1" w:styleId="costarpage">
    <w:name w:val="co_starpage"/>
    <w:basedOn w:val="DefaultParagraphFont"/>
    <w:rsid w:val="00416FDC"/>
  </w:style>
  <w:style w:type="paragraph" w:styleId="Quote">
    <w:name w:val="Quote"/>
    <w:basedOn w:val="Normal"/>
    <w:next w:val="Normal"/>
    <w:link w:val="QuoteChar"/>
    <w:uiPriority w:val="29"/>
    <w:qFormat/>
    <w:rsid w:val="00095BB4"/>
    <w:pPr>
      <w:spacing w:after="120"/>
      <w:ind w:left="720"/>
      <w:contextualSpacing/>
      <w:jc w:val="both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095BB4"/>
    <w:rPr>
      <w:rFonts w:ascii="Century Schoolbook" w:eastAsia="Times New Roman" w:hAnsi="Century Schoolbook" w:cs="Times New Roman"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D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A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6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DA0"/>
    <w:rPr>
      <w:rFonts w:ascii="Century Schoolbook" w:eastAsia="Times New Roman" w:hAnsi="Century Schoolboo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DA0"/>
    <w:rPr>
      <w:rFonts w:ascii="Century Schoolbook" w:eastAsia="Times New Roman" w:hAnsi="Century Schoolbook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A2A5B"/>
    <w:pPr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563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638"/>
    <w:rPr>
      <w:rFonts w:ascii="Century Schoolbook" w:eastAsia="Times New Roman" w:hAnsi="Century Schoolbook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563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638"/>
    <w:rPr>
      <w:rFonts w:ascii="Century Schoolbook" w:eastAsia="Times New Roman" w:hAnsi="Century Schoolbook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9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D524E-48DB-47DF-9924-B8BD9D58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Pohlman, Zachary</dc:creator>
  <cp:keywords/>
  <dc:description/>
  <cp:lastModifiedBy>Nelson, Karen</cp:lastModifiedBy>
  <cp:revision>3</cp:revision>
  <cp:lastPrinted>2023-02-02T23:52:00Z</cp:lastPrinted>
  <dcterms:created xsi:type="dcterms:W3CDTF">2023-09-14T16:29:00Z</dcterms:created>
  <dcterms:modified xsi:type="dcterms:W3CDTF">2023-09-14T16:29:00Z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38ce81764da8bbdaa8b52186b44e4c87bbcf31f06ae30d178e945aa8c4d2b121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2023-09-14T14:39:36Z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af619251-331d-47b2-a22d-f30a84372b98</vt:lpwstr>
  </property>
  <property fmtid="{D5CDD505-2E9C-101B-9397-08002B2CF9AE}" pid="8" name="MSIP_Label_defa4170-0d19-0005-0004-bc88714345d2_ActionId">
    <vt:lpwstr>8b4d05ef-a994-4117-a323-3fdd9bc792da</vt:lpwstr>
  </property>
  <property fmtid="{D5CDD505-2E9C-101B-9397-08002B2CF9AE}" pid="9" name="MSIP_Label_defa4170-0d19-0005-0004-bc88714345d2_ContentBits">
    <vt:lpwstr>0</vt:lpwstr>
  </property>
</Properties>
</file>