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90" w:rsidRDefault="00490E90" w:rsidP="001C16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642C07">
        <w:rPr>
          <w:rFonts w:ascii="Times New Roman" w:hAnsi="Times New Roman" w:cs="Times New Roman"/>
          <w:sz w:val="24"/>
          <w:szCs w:val="24"/>
        </w:rPr>
        <w:t>DISTRICT COURT</w:t>
      </w:r>
      <w:r w:rsidR="00BA2560">
        <w:rPr>
          <w:rFonts w:ascii="Times New Roman" w:hAnsi="Times New Roman" w:cs="Times New Roman"/>
          <w:sz w:val="24"/>
          <w:szCs w:val="24"/>
        </w:rPr>
        <w:t>S</w:t>
      </w:r>
      <w:r w:rsidR="00642C07">
        <w:rPr>
          <w:rFonts w:ascii="Times New Roman" w:hAnsi="Times New Roman" w:cs="Times New Roman"/>
          <w:sz w:val="24"/>
          <w:szCs w:val="24"/>
        </w:rPr>
        <w:t xml:space="preserve"> OF THE EIGHTH JUDICIAL DISTRICT</w:t>
      </w:r>
    </w:p>
    <w:p w:rsidR="00001B81" w:rsidRDefault="00490E90" w:rsidP="00490E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ORDER</w:t>
      </w:r>
    </w:p>
    <w:p w:rsidR="00001B81" w:rsidRDefault="00001B81" w:rsidP="007D64B5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4B3C55" w:rsidRDefault="00FC26D9" w:rsidP="00BA256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D1D79">
        <w:rPr>
          <w:rFonts w:ascii="Times New Roman" w:hAnsi="Times New Roman" w:cs="Times New Roman"/>
          <w:sz w:val="24"/>
          <w:szCs w:val="24"/>
        </w:rPr>
        <w:t>n response to the public health emergency</w:t>
      </w:r>
      <w:r w:rsidR="00353DAB">
        <w:rPr>
          <w:rFonts w:ascii="Times New Roman" w:hAnsi="Times New Roman" w:cs="Times New Roman"/>
          <w:sz w:val="24"/>
          <w:szCs w:val="24"/>
        </w:rPr>
        <w:t xml:space="preserve">, </w:t>
      </w:r>
      <w:r w:rsidR="00654684">
        <w:rPr>
          <w:rFonts w:ascii="Times New Roman" w:hAnsi="Times New Roman" w:cs="Times New Roman"/>
          <w:sz w:val="24"/>
          <w:szCs w:val="24"/>
        </w:rPr>
        <w:t xml:space="preserve">the following procedures </w:t>
      </w:r>
      <w:r w:rsidR="00313995">
        <w:rPr>
          <w:rFonts w:ascii="Times New Roman" w:hAnsi="Times New Roman" w:cs="Times New Roman"/>
          <w:sz w:val="24"/>
          <w:szCs w:val="24"/>
        </w:rPr>
        <w:t>for the District Courts of the Eighth Judicial District</w:t>
      </w:r>
      <w:r>
        <w:rPr>
          <w:rFonts w:ascii="Times New Roman" w:hAnsi="Times New Roman" w:cs="Times New Roman"/>
          <w:sz w:val="24"/>
          <w:szCs w:val="24"/>
        </w:rPr>
        <w:t xml:space="preserve"> are implemented</w:t>
      </w:r>
      <w:r w:rsidR="00353DAB">
        <w:rPr>
          <w:rFonts w:ascii="Times New Roman" w:hAnsi="Times New Roman" w:cs="Times New Roman"/>
          <w:sz w:val="24"/>
          <w:szCs w:val="24"/>
        </w:rPr>
        <w:t>.</w:t>
      </w:r>
    </w:p>
    <w:p w:rsidR="00490E90" w:rsidRDefault="00490E90" w:rsidP="00BA2560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667DD" w:rsidRDefault="00353DAB" w:rsidP="00FC26D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D25">
        <w:rPr>
          <w:rFonts w:ascii="Times New Roman" w:hAnsi="Times New Roman" w:cs="Times New Roman"/>
          <w:sz w:val="24"/>
          <w:szCs w:val="24"/>
        </w:rPr>
        <w:t>Telephonic hearings:</w:t>
      </w:r>
    </w:p>
    <w:p w:rsidR="006667DD" w:rsidRDefault="006667DD" w:rsidP="006667DD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civil/</w:t>
      </w:r>
      <w:r w:rsidRPr="00FC26D9">
        <w:rPr>
          <w:rFonts w:ascii="Times New Roman" w:hAnsi="Times New Roman" w:cs="Times New Roman"/>
          <w:sz w:val="24"/>
          <w:szCs w:val="24"/>
        </w:rPr>
        <w:t>criminal</w:t>
      </w:r>
      <w:r>
        <w:rPr>
          <w:rFonts w:ascii="Times New Roman" w:hAnsi="Times New Roman" w:cs="Times New Roman"/>
          <w:sz w:val="24"/>
          <w:szCs w:val="24"/>
        </w:rPr>
        <w:t xml:space="preserve"> hearings that do not require evidence will be heard telephonically.</w:t>
      </w:r>
    </w:p>
    <w:p w:rsidR="006667DD" w:rsidRDefault="006667DD" w:rsidP="006667DD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temporary hearings for domestic relations cases shall be heard telephonically.  Local Rule 8-9 B. is </w:t>
      </w:r>
      <w:r w:rsidR="00CD1D25">
        <w:rPr>
          <w:rFonts w:ascii="Times New Roman" w:hAnsi="Times New Roman" w:cs="Times New Roman"/>
          <w:sz w:val="24"/>
          <w:szCs w:val="24"/>
        </w:rPr>
        <w:t xml:space="preserve">temporarily </w:t>
      </w:r>
      <w:r>
        <w:rPr>
          <w:rFonts w:ascii="Times New Roman" w:hAnsi="Times New Roman" w:cs="Times New Roman"/>
          <w:sz w:val="24"/>
          <w:szCs w:val="24"/>
        </w:rPr>
        <w:t xml:space="preserve">modified to provide that the parties shall deliver their affidavits to the court electronically prior to the hearing and the rule shall otherwise remain in full force and effect. </w:t>
      </w:r>
    </w:p>
    <w:p w:rsidR="00FC26D9" w:rsidRDefault="006667DD" w:rsidP="00CD1D2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moving </w:t>
      </w:r>
      <w:r>
        <w:rPr>
          <w:rFonts w:ascii="Times New Roman" w:hAnsi="Times New Roman" w:cs="Times New Roman"/>
          <w:sz w:val="24"/>
          <w:szCs w:val="24"/>
        </w:rPr>
        <w:t>party shall contact the court clerk/bailiff to schedule these hearings and shall be responsible for making the arrangements for the conference call.</w:t>
      </w:r>
      <w:r w:rsidR="00FC26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E90" w:rsidRDefault="00FC26D9" w:rsidP="00FC26D9">
      <w:pPr>
        <w:pStyle w:val="NoSpacing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25" w:rsidRDefault="00CD1D25" w:rsidP="00BA25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F14">
        <w:rPr>
          <w:rFonts w:ascii="Times New Roman" w:hAnsi="Times New Roman" w:cs="Times New Roman"/>
          <w:sz w:val="24"/>
          <w:szCs w:val="24"/>
        </w:rPr>
        <w:t>Court hearings on the record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CF3289" w:rsidRDefault="00CF3289" w:rsidP="00CF3289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court hearings are discouraged and should only be noticed for hearing in emergency situations.</w:t>
      </w:r>
    </w:p>
    <w:p w:rsidR="00CD1D25" w:rsidRDefault="00597ECB" w:rsidP="00CD1D2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civil/criminal heari</w:t>
      </w:r>
      <w:r w:rsidR="00CD1D25">
        <w:rPr>
          <w:rFonts w:ascii="Times New Roman" w:hAnsi="Times New Roman" w:cs="Times New Roman"/>
          <w:sz w:val="24"/>
          <w:szCs w:val="24"/>
        </w:rPr>
        <w:t>ngs requiring evidence may</w:t>
      </w:r>
      <w:r w:rsidR="00CF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attended</w:t>
      </w:r>
      <w:r w:rsidR="00CF3289">
        <w:rPr>
          <w:rFonts w:ascii="Times New Roman" w:hAnsi="Times New Roman" w:cs="Times New Roman"/>
          <w:sz w:val="24"/>
          <w:szCs w:val="24"/>
        </w:rPr>
        <w:t xml:space="preserve"> only</w:t>
      </w:r>
      <w:r>
        <w:rPr>
          <w:rFonts w:ascii="Times New Roman" w:hAnsi="Times New Roman" w:cs="Times New Roman"/>
          <w:sz w:val="24"/>
          <w:szCs w:val="24"/>
        </w:rPr>
        <w:t xml:space="preserve"> by counsel, the parties and witnesses.</w:t>
      </w:r>
    </w:p>
    <w:p w:rsidR="00CD1D25" w:rsidRDefault="00CD1D25" w:rsidP="00CD1D2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Parties are allowed to appear if they are self-represented litigants.</w:t>
      </w:r>
    </w:p>
    <w:p w:rsidR="00B473C9" w:rsidRPr="00B473C9" w:rsidRDefault="00597ECB" w:rsidP="00CD1D25">
      <w:pPr>
        <w:pStyle w:val="NoSpacing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 and the parties</w:t>
      </w:r>
      <w:r w:rsidR="00B473C9">
        <w:rPr>
          <w:rFonts w:ascii="Times New Roman" w:hAnsi="Times New Roman" w:cs="Times New Roman"/>
          <w:sz w:val="24"/>
          <w:szCs w:val="24"/>
        </w:rPr>
        <w:t xml:space="preserve"> will remain in the hall/lobby area until the</w:t>
      </w:r>
      <w:r>
        <w:rPr>
          <w:rFonts w:ascii="Times New Roman" w:hAnsi="Times New Roman" w:cs="Times New Roman"/>
          <w:sz w:val="24"/>
          <w:szCs w:val="24"/>
        </w:rPr>
        <w:t>ir</w:t>
      </w:r>
      <w:r w:rsidR="00B473C9">
        <w:rPr>
          <w:rFonts w:ascii="Times New Roman" w:hAnsi="Times New Roman" w:cs="Times New Roman"/>
          <w:sz w:val="24"/>
          <w:szCs w:val="24"/>
        </w:rPr>
        <w:t xml:space="preserve"> case is called.  </w:t>
      </w:r>
      <w:r>
        <w:rPr>
          <w:rFonts w:ascii="Times New Roman" w:hAnsi="Times New Roman" w:cs="Times New Roman"/>
          <w:sz w:val="24"/>
          <w:szCs w:val="24"/>
        </w:rPr>
        <w:t xml:space="preserve">Counsel and the parties </w:t>
      </w:r>
      <w:r w:rsidR="00B473C9">
        <w:rPr>
          <w:rFonts w:ascii="Times New Roman" w:hAnsi="Times New Roman" w:cs="Times New Roman"/>
          <w:sz w:val="24"/>
          <w:szCs w:val="24"/>
        </w:rPr>
        <w:t>shall exit the courtroom immediately upon</w:t>
      </w:r>
      <w:r>
        <w:rPr>
          <w:rFonts w:ascii="Times New Roman" w:hAnsi="Times New Roman" w:cs="Times New Roman"/>
          <w:sz w:val="24"/>
          <w:szCs w:val="24"/>
        </w:rPr>
        <w:t xml:space="preserve"> conclusion of their hearing</w:t>
      </w:r>
      <w:r w:rsidR="00786C60">
        <w:rPr>
          <w:rFonts w:ascii="Times New Roman" w:hAnsi="Times New Roman" w:cs="Times New Roman"/>
          <w:sz w:val="24"/>
          <w:szCs w:val="24"/>
        </w:rPr>
        <w:t xml:space="preserve"> and shall</w:t>
      </w:r>
      <w:r w:rsidR="00B473C9">
        <w:rPr>
          <w:rFonts w:ascii="Times New Roman" w:hAnsi="Times New Roman" w:cs="Times New Roman"/>
          <w:sz w:val="24"/>
          <w:szCs w:val="24"/>
        </w:rPr>
        <w:t xml:space="preserve"> exit the courthouse</w:t>
      </w:r>
      <w:r w:rsidR="00786C60">
        <w:rPr>
          <w:rFonts w:ascii="Times New Roman" w:hAnsi="Times New Roman" w:cs="Times New Roman"/>
          <w:sz w:val="24"/>
          <w:szCs w:val="24"/>
        </w:rPr>
        <w:t xml:space="preserve"> if their business before the court for the day is concluded.</w:t>
      </w:r>
    </w:p>
    <w:p w:rsidR="000B1FBA" w:rsidRDefault="000B1FBA" w:rsidP="00BA256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0E90" w:rsidRDefault="00BA2560" w:rsidP="00CD1D2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8594A">
        <w:rPr>
          <w:rFonts w:ascii="Times New Roman" w:hAnsi="Times New Roman" w:cs="Times New Roman"/>
          <w:sz w:val="24"/>
          <w:szCs w:val="24"/>
        </w:rPr>
        <w:t>he use of</w:t>
      </w:r>
      <w:r w:rsidR="00FC26D9">
        <w:rPr>
          <w:rFonts w:ascii="Times New Roman" w:hAnsi="Times New Roman" w:cs="Times New Roman"/>
          <w:sz w:val="24"/>
          <w:szCs w:val="24"/>
        </w:rPr>
        <w:t xml:space="preserve"> a written waiver of arraignment</w:t>
      </w:r>
      <w:r w:rsidR="00786C60">
        <w:rPr>
          <w:rFonts w:ascii="Times New Roman" w:hAnsi="Times New Roman" w:cs="Times New Roman"/>
          <w:sz w:val="24"/>
          <w:szCs w:val="24"/>
        </w:rPr>
        <w:t xml:space="preserve"> and consent to progression of the case</w:t>
      </w:r>
      <w:r>
        <w:rPr>
          <w:rFonts w:ascii="Times New Roman" w:hAnsi="Times New Roman" w:cs="Times New Roman"/>
          <w:sz w:val="24"/>
          <w:szCs w:val="24"/>
        </w:rPr>
        <w:t xml:space="preserve"> is encouraged</w:t>
      </w:r>
      <w:r w:rsidR="0078594A">
        <w:rPr>
          <w:rFonts w:ascii="Times New Roman" w:hAnsi="Times New Roman" w:cs="Times New Roman"/>
          <w:sz w:val="24"/>
          <w:szCs w:val="24"/>
        </w:rPr>
        <w:t>.</w:t>
      </w:r>
      <w:r w:rsidR="00786A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1D25" w:rsidRDefault="00CD1D25" w:rsidP="00CD1D25">
      <w:pPr>
        <w:pStyle w:val="NoSpacing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BA2560" w:rsidRDefault="007D64B5" w:rsidP="00BA25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spectators shall be allowed in the courtroom.  Only parties, counsel, and named witnesses may be present during court proceedings</w:t>
      </w:r>
      <w:r w:rsidR="00BA2560">
        <w:rPr>
          <w:rFonts w:ascii="Times New Roman" w:hAnsi="Times New Roman" w:cs="Times New Roman"/>
          <w:sz w:val="24"/>
          <w:szCs w:val="24"/>
        </w:rPr>
        <w:t xml:space="preserve"> as provided above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69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2560" w:rsidRDefault="00BA2560" w:rsidP="00BA25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64B5" w:rsidRDefault="00495D2B" w:rsidP="00BA256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news media coverage will be allowed as per court rule.  However, the court may limit the number of news media personnel for good cause</w:t>
      </w:r>
      <w:r w:rsidR="00425B17">
        <w:rPr>
          <w:rFonts w:ascii="Times New Roman" w:hAnsi="Times New Roman" w:cs="Times New Roman"/>
          <w:sz w:val="24"/>
          <w:szCs w:val="24"/>
        </w:rPr>
        <w:t>.</w:t>
      </w:r>
    </w:p>
    <w:p w:rsidR="00490E90" w:rsidRDefault="00490E90" w:rsidP="00BA256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D64B5" w:rsidRDefault="007D64B5" w:rsidP="007D6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4B5" w:rsidRDefault="00FC26D9" w:rsidP="007D64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Dated </w:t>
      </w:r>
      <w:r w:rsidR="00CD1D25">
        <w:rPr>
          <w:rFonts w:ascii="Times New Roman" w:hAnsi="Times New Roman" w:cs="Times New Roman"/>
          <w:sz w:val="24"/>
          <w:szCs w:val="24"/>
        </w:rPr>
        <w:t>this 19</w:t>
      </w:r>
      <w:r w:rsidR="007D64B5" w:rsidRPr="007D64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64B5">
        <w:rPr>
          <w:rFonts w:ascii="Times New Roman" w:hAnsi="Times New Roman" w:cs="Times New Roman"/>
          <w:sz w:val="24"/>
          <w:szCs w:val="24"/>
        </w:rPr>
        <w:t xml:space="preserve"> day of March, 2020.</w:t>
      </w:r>
    </w:p>
    <w:p w:rsidR="00490E90" w:rsidRDefault="00490E90" w:rsidP="007D6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E90" w:rsidRDefault="00490E90" w:rsidP="007D64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7E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 THE COURT:</w:t>
      </w:r>
    </w:p>
    <w:p w:rsidR="00490E90" w:rsidRDefault="00490E90" w:rsidP="007D6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E90" w:rsidRDefault="00490E90" w:rsidP="007D6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D25" w:rsidRDefault="00490E90" w:rsidP="00FC26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D25">
        <w:rPr>
          <w:rFonts w:ascii="Times New Roman" w:hAnsi="Times New Roman" w:cs="Times New Roman"/>
          <w:sz w:val="24"/>
          <w:szCs w:val="24"/>
        </w:rPr>
        <w:tab/>
      </w:r>
      <w:r w:rsidR="00CD1D25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490E90" w:rsidRPr="007D64B5" w:rsidRDefault="00FC26D9" w:rsidP="00CD1D2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Kozisek, Presiding Judge</w:t>
      </w:r>
    </w:p>
    <w:sectPr w:rsidR="00490E90" w:rsidRPr="007D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23E7E"/>
    <w:multiLevelType w:val="hybridMultilevel"/>
    <w:tmpl w:val="2EFA9A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79"/>
    <w:rsid w:val="00001B81"/>
    <w:rsid w:val="000446BE"/>
    <w:rsid w:val="000B1FBA"/>
    <w:rsid w:val="000D1D79"/>
    <w:rsid w:val="001C1638"/>
    <w:rsid w:val="00313995"/>
    <w:rsid w:val="00353DAB"/>
    <w:rsid w:val="003F4F14"/>
    <w:rsid w:val="00425B17"/>
    <w:rsid w:val="004427AD"/>
    <w:rsid w:val="00445E67"/>
    <w:rsid w:val="00490E90"/>
    <w:rsid w:val="00495D2B"/>
    <w:rsid w:val="004B3C55"/>
    <w:rsid w:val="00597ECB"/>
    <w:rsid w:val="00642C07"/>
    <w:rsid w:val="00654684"/>
    <w:rsid w:val="006667DD"/>
    <w:rsid w:val="0078594A"/>
    <w:rsid w:val="00786A1C"/>
    <w:rsid w:val="00786C60"/>
    <w:rsid w:val="007D64B5"/>
    <w:rsid w:val="009436EF"/>
    <w:rsid w:val="00A17D58"/>
    <w:rsid w:val="00B473C9"/>
    <w:rsid w:val="00B73F87"/>
    <w:rsid w:val="00BA2560"/>
    <w:rsid w:val="00CD1D25"/>
    <w:rsid w:val="00CF3289"/>
    <w:rsid w:val="00D52817"/>
    <w:rsid w:val="00DB0E8E"/>
    <w:rsid w:val="00E3242D"/>
    <w:rsid w:val="00F66961"/>
    <w:rsid w:val="00F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7A71D"/>
  <w15:chartTrackingRefBased/>
  <w15:docId w15:val="{D529531D-2B8A-4CE8-8CEE-D3314733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D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0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Marroquin, Tina</dc:creator>
  <cp:keywords/>
  <dc:description/>
  <cp:lastModifiedBy>Kozisek, Mark</cp:lastModifiedBy>
  <cp:revision>3</cp:revision>
  <cp:lastPrinted>2020-03-19T20:32:00Z</cp:lastPrinted>
  <dcterms:created xsi:type="dcterms:W3CDTF">2020-03-19T16:55:00Z</dcterms:created>
  <dcterms:modified xsi:type="dcterms:W3CDTF">2020-03-19T20:51:00Z</dcterms:modified>
</cp:coreProperties>
</file>