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D2" w:rsidRDefault="001514D2">
      <w:pPr>
        <w:pStyle w:val="BodyText"/>
        <w:spacing w:before="3"/>
        <w:ind w:left="0"/>
        <w:rPr>
          <w:sz w:val="29"/>
        </w:rPr>
      </w:pPr>
      <w:bookmarkStart w:id="0" w:name="_GoBack"/>
      <w:bookmarkEnd w:id="0"/>
    </w:p>
    <w:p w:rsidR="001514D2" w:rsidRDefault="00C56519">
      <w:pPr>
        <w:pStyle w:val="BodyText"/>
        <w:spacing w:before="90"/>
      </w:pPr>
      <w:r>
        <w:rPr>
          <w:spacing w:val="-2"/>
        </w:rPr>
        <w:t>Dear</w:t>
      </w:r>
      <w:r>
        <w:rPr>
          <w:spacing w:val="-13"/>
        </w:rPr>
        <w:t xml:space="preserve"> </w:t>
      </w:r>
      <w:r>
        <w:rPr>
          <w:spacing w:val="-2"/>
        </w:rPr>
        <w:t>Juror:</w:t>
      </w:r>
    </w:p>
    <w:p w:rsidR="001514D2" w:rsidRDefault="00C56519">
      <w:pPr>
        <w:pStyle w:val="BodyText"/>
        <w:spacing w:before="172"/>
      </w:pP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selected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serve</w:t>
      </w:r>
      <w:r>
        <w:rPr>
          <w:spacing w:val="-1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grand</w:t>
      </w:r>
      <w:r>
        <w:rPr>
          <w:spacing w:val="-13"/>
        </w:rPr>
        <w:t xml:space="preserve"> </w:t>
      </w:r>
      <w:r>
        <w:t>juror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rPr>
          <w:spacing w:val="-5"/>
        </w:rPr>
        <w:t>on</w:t>
      </w:r>
    </w:p>
    <w:p w:rsidR="001514D2" w:rsidRDefault="00C56519">
      <w:pPr>
        <w:pStyle w:val="BodyText"/>
        <w:tabs>
          <w:tab w:val="left" w:pos="2782"/>
          <w:tab w:val="left" w:pos="7728"/>
          <w:tab w:val="left" w:pos="8026"/>
          <w:tab w:val="left" w:pos="8412"/>
        </w:tabs>
        <w:spacing w:before="41" w:line="278" w:lineRule="auto"/>
        <w:ind w:right="385" w:hanging="2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.</w:t>
      </w:r>
      <w:r>
        <w:rPr>
          <w:spacing w:val="40"/>
        </w:rPr>
        <w:t xml:space="preserve"> </w:t>
      </w:r>
      <w:r>
        <w:t>The grand jury will convene in 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 district courtroom.</w:t>
      </w:r>
      <w:r>
        <w:rPr>
          <w:spacing w:val="40"/>
        </w:rPr>
        <w:t xml:space="preserve"> </w:t>
      </w:r>
      <w:r>
        <w:t>Check-in at the district court office by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rPr>
          <w:u w:val="single"/>
        </w:rPr>
        <w:tab/>
      </w:r>
      <w:r>
        <w:rPr>
          <w:spacing w:val="-4"/>
        </w:rPr>
        <w:t>.m.</w:t>
      </w:r>
    </w:p>
    <w:p w:rsidR="001514D2" w:rsidRDefault="00C56519">
      <w:pPr>
        <w:pStyle w:val="BodyText"/>
        <w:spacing w:before="75" w:line="276" w:lineRule="auto"/>
        <w:ind w:right="553"/>
      </w:pP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extremely</w:t>
      </w:r>
      <w:r>
        <w:rPr>
          <w:spacing w:val="-17"/>
        </w:rPr>
        <w:t xml:space="preserve"> </w:t>
      </w:r>
      <w:r>
        <w:t>important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discuss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rPr>
          <w:u w:val="single"/>
        </w:rPr>
        <w:t>selection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grand</w:t>
      </w:r>
      <w:r>
        <w:rPr>
          <w:spacing w:val="-15"/>
        </w:rPr>
        <w:t xml:space="preserve"> </w:t>
      </w:r>
      <w:r>
        <w:t>juror with</w:t>
      </w:r>
      <w:r>
        <w:rPr>
          <w:spacing w:val="-15"/>
        </w:rPr>
        <w:t xml:space="preserve"> </w:t>
      </w:r>
      <w:r>
        <w:t>anyone</w:t>
      </w:r>
      <w:r>
        <w:rPr>
          <w:spacing w:val="-15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immediate</w:t>
      </w:r>
      <w:r>
        <w:rPr>
          <w:spacing w:val="-13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employer.</w:t>
      </w:r>
      <w:r>
        <w:rPr>
          <w:spacing w:val="3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notify family or work supervisors of your jury selection, please</w:t>
      </w:r>
      <w:r>
        <w:rPr>
          <w:spacing w:val="40"/>
        </w:rPr>
        <w:t xml:space="preserve"> </w:t>
      </w:r>
      <w:r>
        <w:t>communicate the necessity for confidentiality to them.</w:t>
      </w:r>
    </w:p>
    <w:p w:rsidR="001514D2" w:rsidRDefault="00C56519">
      <w:pPr>
        <w:pStyle w:val="BodyText"/>
        <w:spacing w:before="79" w:line="276" w:lineRule="auto"/>
        <w:ind w:right="385"/>
      </w:pP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law,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work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grand</w:t>
      </w:r>
      <w:r>
        <w:rPr>
          <w:spacing w:val="-11"/>
        </w:rPr>
        <w:t xml:space="preserve"> </w:t>
      </w:r>
      <w:r>
        <w:rPr>
          <w:spacing w:val="-4"/>
        </w:rPr>
        <w:t>jury</w:t>
      </w:r>
      <w:r>
        <w:rPr>
          <w:spacing w:val="-11"/>
        </w:rPr>
        <w:t xml:space="preserve"> </w:t>
      </w:r>
      <w:r>
        <w:rPr>
          <w:spacing w:val="-4"/>
        </w:rPr>
        <w:t>is conducted in</w:t>
      </w:r>
      <w:r>
        <w:rPr>
          <w:spacing w:val="-11"/>
        </w:rPr>
        <w:t xml:space="preserve"> </w:t>
      </w:r>
      <w:r>
        <w:rPr>
          <w:spacing w:val="-4"/>
        </w:rPr>
        <w:t>secrecy.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a grand</w:t>
      </w:r>
      <w:r>
        <w:rPr>
          <w:spacing w:val="-11"/>
        </w:rPr>
        <w:t xml:space="preserve"> </w:t>
      </w:r>
      <w:r>
        <w:rPr>
          <w:spacing w:val="-4"/>
        </w:rPr>
        <w:t>juror, you</w:t>
      </w:r>
      <w:r>
        <w:rPr>
          <w:spacing w:val="-11"/>
        </w:rPr>
        <w:t xml:space="preserve"> </w:t>
      </w:r>
      <w:r>
        <w:rPr>
          <w:spacing w:val="-4"/>
        </w:rPr>
        <w:t xml:space="preserve">will </w:t>
      </w:r>
      <w:r>
        <w:t>soon</w:t>
      </w:r>
      <w:r>
        <w:rPr>
          <w:spacing w:val="-15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oath</w:t>
      </w:r>
      <w:r>
        <w:rPr>
          <w:spacing w:val="-2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part,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rPr>
          <w:u w:val="single"/>
        </w:rPr>
        <w:t>secret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u w:val="single"/>
        </w:rPr>
        <w:t>work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t xml:space="preserve"> </w:t>
      </w:r>
      <w:r>
        <w:rPr>
          <w:u w:val="single"/>
        </w:rPr>
        <w:t>discussions</w:t>
      </w:r>
      <w:r>
        <w:rPr>
          <w:spacing w:val="-1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grand</w:t>
      </w:r>
      <w:r>
        <w:rPr>
          <w:spacing w:val="-2"/>
        </w:rPr>
        <w:t xml:space="preserve"> </w:t>
      </w:r>
      <w:r>
        <w:t>jury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everyone,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spouse,</w:t>
      </w:r>
      <w:r>
        <w:rPr>
          <w:spacing w:val="-2"/>
        </w:rPr>
        <w:t xml:space="preserve"> </w:t>
      </w:r>
      <w:r>
        <w:t>family,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employer.</w:t>
      </w:r>
    </w:p>
    <w:p w:rsidR="001514D2" w:rsidRDefault="00C56519">
      <w:pPr>
        <w:pStyle w:val="BodyText"/>
        <w:spacing w:before="77" w:line="276" w:lineRule="auto"/>
        <w:ind w:right="385"/>
      </w:pPr>
      <w:r>
        <w:rPr>
          <w:spacing w:val="-6"/>
        </w:rPr>
        <w:t>Grand</w:t>
      </w:r>
      <w:r>
        <w:rPr>
          <w:spacing w:val="-11"/>
        </w:rPr>
        <w:t xml:space="preserve"> </w:t>
      </w:r>
      <w:r>
        <w:rPr>
          <w:spacing w:val="-6"/>
        </w:rPr>
        <w:t>jurors</w:t>
      </w:r>
      <w:r>
        <w:rPr>
          <w:spacing w:val="-11"/>
        </w:rPr>
        <w:t xml:space="preserve"> </w:t>
      </w:r>
      <w:r>
        <w:rPr>
          <w:spacing w:val="-6"/>
        </w:rPr>
        <w:t>must not</w:t>
      </w:r>
      <w:r>
        <w:rPr>
          <w:spacing w:val="-12"/>
        </w:rPr>
        <w:t xml:space="preserve"> </w:t>
      </w:r>
      <w:r>
        <w:rPr>
          <w:spacing w:val="-6"/>
        </w:rPr>
        <w:t>discuss</w:t>
      </w:r>
      <w:r>
        <w:rPr>
          <w:spacing w:val="-12"/>
        </w:rPr>
        <w:t xml:space="preserve"> </w:t>
      </w:r>
      <w:r>
        <w:rPr>
          <w:spacing w:val="-6"/>
        </w:rPr>
        <w:t>their</w:t>
      </w:r>
      <w:r>
        <w:rPr>
          <w:spacing w:val="-11"/>
        </w:rPr>
        <w:t xml:space="preserve"> </w:t>
      </w:r>
      <w:r>
        <w:rPr>
          <w:spacing w:val="-6"/>
        </w:rPr>
        <w:t>meeting, investigation,</w:t>
      </w:r>
      <w:r>
        <w:rPr>
          <w:spacing w:val="-10"/>
        </w:rPr>
        <w:t xml:space="preserve"> </w:t>
      </w:r>
      <w:r>
        <w:rPr>
          <w:spacing w:val="-6"/>
        </w:rPr>
        <w:t>deliberations</w:t>
      </w:r>
      <w:r>
        <w:rPr>
          <w:spacing w:val="-7"/>
        </w:rPr>
        <w:t xml:space="preserve"> </w:t>
      </w:r>
      <w:r>
        <w:rPr>
          <w:spacing w:val="-6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 xml:space="preserve">votes with </w:t>
      </w:r>
      <w:r>
        <w:t>anyone</w:t>
      </w:r>
      <w:r>
        <w:rPr>
          <w:spacing w:val="-15"/>
        </w:rPr>
        <w:t xml:space="preserve"> </w:t>
      </w:r>
      <w:r>
        <w:t>unless</w:t>
      </w:r>
      <w:r>
        <w:rPr>
          <w:spacing w:val="-15"/>
        </w:rPr>
        <w:t xml:space="preserve"> </w:t>
      </w:r>
      <w:r>
        <w:t>specifically</w:t>
      </w:r>
      <w:r>
        <w:rPr>
          <w:spacing w:val="-15"/>
        </w:rPr>
        <w:t xml:space="preserve"> </w:t>
      </w:r>
      <w:r>
        <w:t>instructed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judge.</w:t>
      </w:r>
    </w:p>
    <w:p w:rsidR="001514D2" w:rsidRDefault="00C56519">
      <w:pPr>
        <w:pStyle w:val="BodyText"/>
        <w:spacing w:before="78"/>
      </w:pPr>
      <w:r>
        <w:rPr>
          <w:spacing w:val="-6"/>
        </w:rPr>
        <w:t>Grand</w:t>
      </w:r>
      <w:r>
        <w:rPr>
          <w:spacing w:val="-16"/>
        </w:rPr>
        <w:t xml:space="preserve"> </w:t>
      </w:r>
      <w:r>
        <w:rPr>
          <w:spacing w:val="-6"/>
        </w:rPr>
        <w:t>jury</w:t>
      </w:r>
      <w:r>
        <w:rPr>
          <w:spacing w:val="-19"/>
        </w:rPr>
        <w:t xml:space="preserve"> </w:t>
      </w:r>
      <w:r>
        <w:rPr>
          <w:spacing w:val="-6"/>
        </w:rPr>
        <w:t>proceedings</w:t>
      </w:r>
      <w:r>
        <w:rPr>
          <w:spacing w:val="-12"/>
        </w:rPr>
        <w:t xml:space="preserve"> </w:t>
      </w:r>
      <w:r>
        <w:rPr>
          <w:spacing w:val="-6"/>
        </w:rPr>
        <w:t>are</w:t>
      </w:r>
      <w:r>
        <w:rPr>
          <w:spacing w:val="-10"/>
        </w:rPr>
        <w:t xml:space="preserve"> </w:t>
      </w:r>
      <w:r>
        <w:rPr>
          <w:spacing w:val="-6"/>
        </w:rPr>
        <w:t>conducted</w:t>
      </w:r>
      <w:r>
        <w:rPr>
          <w:spacing w:val="-12"/>
        </w:rPr>
        <w:t xml:space="preserve"> </w:t>
      </w:r>
      <w:r>
        <w:rPr>
          <w:spacing w:val="-6"/>
        </w:rPr>
        <w:t>in</w:t>
      </w:r>
      <w:r>
        <w:rPr>
          <w:spacing w:val="-15"/>
        </w:rPr>
        <w:t xml:space="preserve"> </w:t>
      </w:r>
      <w:r>
        <w:rPr>
          <w:spacing w:val="-6"/>
        </w:rPr>
        <w:t>secret</w:t>
      </w:r>
      <w:r>
        <w:rPr>
          <w:spacing w:val="-11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three</w:t>
      </w:r>
      <w:r>
        <w:rPr>
          <w:spacing w:val="-16"/>
        </w:rPr>
        <w:t xml:space="preserve"> </w:t>
      </w:r>
      <w:r>
        <w:rPr>
          <w:spacing w:val="-6"/>
        </w:rPr>
        <w:t>reasons:</w:t>
      </w:r>
    </w:p>
    <w:p w:rsidR="001514D2" w:rsidRDefault="00C5651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31" w:line="273" w:lineRule="auto"/>
        <w:ind w:right="1054"/>
        <w:rPr>
          <w:sz w:val="24"/>
        </w:rPr>
      </w:pPr>
      <w:r>
        <w:rPr>
          <w:spacing w:val="-6"/>
          <w:sz w:val="24"/>
        </w:rPr>
        <w:t>Criminals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who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know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grand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jury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investigating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their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crime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might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attempt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 xml:space="preserve">to </w:t>
      </w:r>
      <w:r>
        <w:rPr>
          <w:spacing w:val="-2"/>
          <w:sz w:val="24"/>
        </w:rPr>
        <w:t>obstruct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justice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intimidating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witnesses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flee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avoid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prosecution.</w:t>
      </w:r>
    </w:p>
    <w:p w:rsidR="001514D2" w:rsidRDefault="00C5651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92" w:lineRule="exact"/>
        <w:rPr>
          <w:sz w:val="24"/>
        </w:rPr>
      </w:pPr>
      <w:r>
        <w:rPr>
          <w:spacing w:val="-6"/>
          <w:sz w:val="24"/>
        </w:rPr>
        <w:t>Secrecy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protects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those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appear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witnesses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possible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intimidation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threats.</w:t>
      </w:r>
    </w:p>
    <w:p w:rsidR="001514D2" w:rsidRDefault="00C5651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39"/>
        <w:rPr>
          <w:sz w:val="24"/>
        </w:rPr>
      </w:pPr>
      <w:r>
        <w:rPr>
          <w:spacing w:val="-6"/>
          <w:sz w:val="24"/>
        </w:rPr>
        <w:t>Secrecy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protects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innocent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persons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names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might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come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before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grand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jury.</w:t>
      </w:r>
    </w:p>
    <w:p w:rsidR="001514D2" w:rsidRDefault="00C56519">
      <w:pPr>
        <w:pStyle w:val="BodyText"/>
        <w:spacing w:before="40" w:line="276" w:lineRule="auto"/>
        <w:ind w:left="831" w:right="385"/>
      </w:pPr>
      <w:r>
        <w:rPr>
          <w:spacing w:val="-4"/>
        </w:rPr>
        <w:t>A</w:t>
      </w:r>
      <w:r>
        <w:rPr>
          <w:spacing w:val="-21"/>
        </w:rPr>
        <w:t xml:space="preserve"> </w:t>
      </w:r>
      <w:r>
        <w:rPr>
          <w:spacing w:val="-4"/>
        </w:rPr>
        <w:t>great</w:t>
      </w:r>
      <w:r>
        <w:rPr>
          <w:spacing w:val="-11"/>
        </w:rPr>
        <w:t xml:space="preserve"> </w:t>
      </w:r>
      <w:r>
        <w:rPr>
          <w:spacing w:val="-4"/>
        </w:rPr>
        <w:t>injustice</w:t>
      </w:r>
      <w:r>
        <w:rPr>
          <w:spacing w:val="-14"/>
        </w:rPr>
        <w:t xml:space="preserve"> </w:t>
      </w:r>
      <w:r>
        <w:rPr>
          <w:spacing w:val="-4"/>
        </w:rPr>
        <w:t>can</w:t>
      </w:r>
      <w:r>
        <w:rPr>
          <w:spacing w:val="17"/>
        </w:rPr>
        <w:t xml:space="preserve"> </w:t>
      </w:r>
      <w:r>
        <w:rPr>
          <w:spacing w:val="-4"/>
        </w:rPr>
        <w:t>occur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irreparable</w:t>
      </w:r>
      <w:r>
        <w:rPr>
          <w:spacing w:val="-11"/>
        </w:rPr>
        <w:t xml:space="preserve"> </w:t>
      </w:r>
      <w:r>
        <w:rPr>
          <w:spacing w:val="-4"/>
        </w:rPr>
        <w:t>injury</w:t>
      </w:r>
      <w:r>
        <w:rPr>
          <w:spacing w:val="-14"/>
        </w:rPr>
        <w:t xml:space="preserve"> </w:t>
      </w:r>
      <w:r>
        <w:rPr>
          <w:spacing w:val="-4"/>
        </w:rPr>
        <w:t>can</w:t>
      </w:r>
      <w:r>
        <w:rPr>
          <w:spacing w:val="-11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done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reputation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 xml:space="preserve">a </w:t>
      </w:r>
      <w:r>
        <w:rPr>
          <w:spacing w:val="-2"/>
        </w:rPr>
        <w:t>person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becomes</w:t>
      </w:r>
      <w:r>
        <w:rPr>
          <w:spacing w:val="-26"/>
        </w:rPr>
        <w:t xml:space="preserve"> </w:t>
      </w:r>
      <w:r>
        <w:rPr>
          <w:spacing w:val="-2"/>
        </w:rPr>
        <w:t>known</w:t>
      </w:r>
      <w:r>
        <w:rPr>
          <w:spacing w:val="-25"/>
        </w:rPr>
        <w:t xml:space="preserve"> </w:t>
      </w:r>
      <w:r>
        <w:rPr>
          <w:spacing w:val="-2"/>
        </w:rPr>
        <w:t>that</w:t>
      </w:r>
      <w:r>
        <w:rPr>
          <w:spacing w:val="-24"/>
        </w:rPr>
        <w:t xml:space="preserve"> </w:t>
      </w:r>
      <w:r>
        <w:rPr>
          <w:spacing w:val="-2"/>
        </w:rPr>
        <w:t>they</w:t>
      </w:r>
      <w:r>
        <w:rPr>
          <w:spacing w:val="18"/>
        </w:rPr>
        <w:t xml:space="preserve"> </w:t>
      </w:r>
      <w:r>
        <w:rPr>
          <w:spacing w:val="-2"/>
        </w:rPr>
        <w:t>were</w:t>
      </w:r>
      <w:r>
        <w:rPr>
          <w:spacing w:val="-25"/>
        </w:rPr>
        <w:t xml:space="preserve"> </w:t>
      </w:r>
      <w:r>
        <w:rPr>
          <w:spacing w:val="-2"/>
        </w:rPr>
        <w:t>discussed</w:t>
      </w:r>
      <w:r>
        <w:rPr>
          <w:spacing w:val="-24"/>
        </w:rPr>
        <w:t xml:space="preserve"> </w:t>
      </w:r>
      <w:r>
        <w:rPr>
          <w:spacing w:val="-2"/>
        </w:rPr>
        <w:t>by</w:t>
      </w:r>
      <w:r>
        <w:rPr>
          <w:spacing w:val="-34"/>
        </w:rPr>
        <w:t xml:space="preserve"> </w:t>
      </w:r>
      <w:r>
        <w:rPr>
          <w:spacing w:val="-2"/>
        </w:rPr>
        <w:t>a</w:t>
      </w:r>
      <w:r>
        <w:rPr>
          <w:spacing w:val="-26"/>
        </w:rPr>
        <w:t xml:space="preserve"> </w:t>
      </w:r>
      <w:r>
        <w:rPr>
          <w:spacing w:val="-2"/>
        </w:rPr>
        <w:t>grand</w:t>
      </w:r>
      <w:r>
        <w:rPr>
          <w:spacing w:val="-8"/>
        </w:rPr>
        <w:t xml:space="preserve"> </w:t>
      </w:r>
      <w:r>
        <w:rPr>
          <w:spacing w:val="-2"/>
        </w:rPr>
        <w:t>jury,</w:t>
      </w:r>
      <w:r>
        <w:rPr>
          <w:spacing w:val="-18"/>
        </w:rPr>
        <w:t xml:space="preserve"> </w:t>
      </w:r>
      <w:r>
        <w:rPr>
          <w:spacing w:val="-2"/>
        </w:rPr>
        <w:t>but</w:t>
      </w:r>
      <w:r>
        <w:rPr>
          <w:spacing w:val="-22"/>
        </w:rPr>
        <w:t xml:space="preserve"> </w:t>
      </w:r>
      <w:r>
        <w:rPr>
          <w:spacing w:val="-2"/>
        </w:rPr>
        <w:t>adequate evidence</w:t>
      </w:r>
      <w:r>
        <w:rPr>
          <w:spacing w:val="-24"/>
        </w:rPr>
        <w:t xml:space="preserve"> </w:t>
      </w:r>
      <w:r>
        <w:rPr>
          <w:spacing w:val="-2"/>
        </w:rPr>
        <w:t>was</w:t>
      </w:r>
      <w:r>
        <w:rPr>
          <w:spacing w:val="-23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>present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indictment.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type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disclosure</w:t>
      </w:r>
      <w:r>
        <w:rPr>
          <w:spacing w:val="-7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rPr>
          <w:spacing w:val="-2"/>
        </w:rPr>
        <w:t xml:space="preserve">cause </w:t>
      </w:r>
      <w:r>
        <w:rPr>
          <w:spacing w:val="-4"/>
        </w:rPr>
        <w:t>damage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name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reputation</w:t>
      </w:r>
      <w:r>
        <w:rPr>
          <w:spacing w:val="-15"/>
        </w:rPr>
        <w:t xml:space="preserve"> </w:t>
      </w:r>
      <w:r>
        <w:rPr>
          <w:spacing w:val="-4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an</w:t>
      </w:r>
      <w:r>
        <w:rPr>
          <w:spacing w:val="-19"/>
        </w:rPr>
        <w:t xml:space="preserve"> </w:t>
      </w:r>
      <w:r>
        <w:rPr>
          <w:spacing w:val="-4"/>
        </w:rPr>
        <w:t>individual</w:t>
      </w:r>
      <w:r>
        <w:rPr>
          <w:spacing w:val="-10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rPr>
          <w:spacing w:val="-4"/>
        </w:rPr>
        <w:t>would</w:t>
      </w:r>
      <w:r>
        <w:rPr>
          <w:spacing w:val="-18"/>
        </w:rPr>
        <w:t xml:space="preserve"> </w:t>
      </w:r>
      <w:r>
        <w:rPr>
          <w:spacing w:val="-4"/>
        </w:rPr>
        <w:t>be</w:t>
      </w:r>
      <w:r>
        <w:rPr>
          <w:spacing w:val="-16"/>
        </w:rPr>
        <w:t xml:space="preserve"> </w:t>
      </w:r>
      <w:r>
        <w:rPr>
          <w:spacing w:val="-4"/>
        </w:rPr>
        <w:t>difficult,</w:t>
      </w:r>
      <w:r>
        <w:rPr>
          <w:spacing w:val="-16"/>
        </w:rPr>
        <w:t xml:space="preserve"> </w:t>
      </w:r>
      <w:r>
        <w:rPr>
          <w:spacing w:val="-4"/>
        </w:rPr>
        <w:t>if</w:t>
      </w:r>
      <w:r>
        <w:rPr>
          <w:spacing w:val="-14"/>
        </w:rPr>
        <w:t xml:space="preserve"> </w:t>
      </w:r>
      <w:r>
        <w:rPr>
          <w:spacing w:val="-4"/>
        </w:rPr>
        <w:t xml:space="preserve">not </w:t>
      </w:r>
      <w:r>
        <w:t>impossible, to erase.</w:t>
      </w:r>
    </w:p>
    <w:p w:rsidR="001514D2" w:rsidRDefault="00C56519">
      <w:pPr>
        <w:pStyle w:val="BodyText"/>
        <w:spacing w:before="201" w:line="276" w:lineRule="auto"/>
        <w:ind w:right="435"/>
        <w:jc w:val="both"/>
      </w:pP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Nebraska</w:t>
      </w:r>
      <w:r>
        <w:rPr>
          <w:spacing w:val="-6"/>
        </w:rPr>
        <w:t xml:space="preserve"> </w:t>
      </w:r>
      <w:r>
        <w:t>law</w:t>
      </w:r>
      <w:r>
        <w:rPr>
          <w:spacing w:val="-9"/>
        </w:rPr>
        <w:t xml:space="preserve"> </w:t>
      </w:r>
      <w:hyperlink r:id="rId5">
        <w:r>
          <w:t>(</w:t>
        </w:r>
        <w:r>
          <w:rPr>
            <w:color w:val="0000FF"/>
          </w:rPr>
          <w:t>Neb.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>Rev.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Stat.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</w:rPr>
          <w:t>§</w:t>
        </w:r>
        <w:r>
          <w:rPr>
            <w:color w:val="0000FF"/>
            <w:spacing w:val="-8"/>
          </w:rPr>
          <w:t xml:space="preserve"> </w:t>
        </w:r>
        <w:r>
          <w:rPr>
            <w:color w:val="0000FF"/>
          </w:rPr>
          <w:t>29-1404</w:t>
        </w:r>
        <w:r>
          <w:t>)</w:t>
        </w:r>
        <w:r>
          <w:rPr>
            <w:spacing w:val="-7"/>
          </w:rPr>
          <w:t xml:space="preserve"> </w:t>
        </w:r>
        <w:r>
          <w:t>g</w:t>
        </w:r>
      </w:hyperlink>
      <w:r>
        <w:t>rand</w:t>
      </w:r>
      <w:r>
        <w:rPr>
          <w:spacing w:val="-8"/>
        </w:rPr>
        <w:t xml:space="preserve"> </w:t>
      </w:r>
      <w:r>
        <w:t>jurors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no disclosure</w:t>
      </w:r>
      <w:r>
        <w:rPr>
          <w:spacing w:val="-4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grand</w:t>
      </w:r>
      <w:r>
        <w:rPr>
          <w:spacing w:val="31"/>
        </w:rPr>
        <w:t xml:space="preserve"> </w:t>
      </w:r>
      <w:r>
        <w:t>jury’s</w:t>
      </w:r>
      <w:r>
        <w:rPr>
          <w:spacing w:val="-8"/>
        </w:rPr>
        <w:t xml:space="preserve"> </w:t>
      </w:r>
      <w:r>
        <w:t>proceedings.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obligated</w:t>
      </w:r>
      <w:r>
        <w:rPr>
          <w:spacing w:val="-10"/>
        </w:rPr>
        <w:t xml:space="preserve"> </w:t>
      </w:r>
      <w:r>
        <w:t>under penalty</w:t>
      </w:r>
      <w:r>
        <w:rPr>
          <w:spacing w:val="-7"/>
        </w:rPr>
        <w:t xml:space="preserve"> </w:t>
      </w:r>
      <w:r>
        <w:t>of law</w:t>
      </w:r>
      <w:r>
        <w:rPr>
          <w:spacing w:val="-4"/>
        </w:rPr>
        <w:t xml:space="preserve"> </w:t>
      </w:r>
      <w:r>
        <w:t>not to make any disclosures about the</w:t>
      </w:r>
      <w:r>
        <w:rPr>
          <w:spacing w:val="80"/>
        </w:rPr>
        <w:t xml:space="preserve"> </w:t>
      </w:r>
      <w:r>
        <w:t>proceedings.</w:t>
      </w:r>
    </w:p>
    <w:p w:rsidR="001514D2" w:rsidRDefault="00C56519">
      <w:pPr>
        <w:pStyle w:val="BodyText"/>
        <w:spacing w:before="80" w:line="276" w:lineRule="auto"/>
        <w:ind w:right="385"/>
      </w:pP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questions</w:t>
      </w:r>
      <w:r>
        <w:rPr>
          <w:spacing w:val="-15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this,</w:t>
      </w:r>
      <w:r>
        <w:rPr>
          <w:spacing w:val="-12"/>
        </w:rPr>
        <w:t xml:space="preserve"> </w:t>
      </w:r>
      <w:r>
        <w:t>please</w:t>
      </w:r>
      <w:r>
        <w:rPr>
          <w:spacing w:val="-16"/>
        </w:rPr>
        <w:t xml:space="preserve"> </w:t>
      </w:r>
      <w:r>
        <w:t>feel</w:t>
      </w:r>
      <w:r>
        <w:rPr>
          <w:spacing w:val="-15"/>
        </w:rPr>
        <w:t xml:space="preserve"> </w:t>
      </w:r>
      <w:r>
        <w:t>free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me.</w:t>
      </w:r>
      <w:r>
        <w:rPr>
          <w:spacing w:val="-15"/>
        </w:rPr>
        <w:t xml:space="preserve"> </w:t>
      </w:r>
      <w:r>
        <w:t>Tell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court staff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my office that you are</w:t>
      </w:r>
      <w:r>
        <w:rPr>
          <w:spacing w:val="40"/>
        </w:rPr>
        <w:t xml:space="preserve"> </w:t>
      </w:r>
      <w:r>
        <w:t>a grand juror and you need to speak to me.</w:t>
      </w:r>
    </w:p>
    <w:p w:rsidR="001514D2" w:rsidRDefault="00C56519">
      <w:pPr>
        <w:pStyle w:val="BodyText"/>
        <w:spacing w:before="78" w:line="276" w:lineRule="auto"/>
        <w:ind w:right="553"/>
      </w:pPr>
      <w:r>
        <w:t>General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function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purpose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grand</w:t>
      </w:r>
      <w:r>
        <w:rPr>
          <w:spacing w:val="-15"/>
        </w:rPr>
        <w:t xml:space="preserve"> </w:t>
      </w:r>
      <w:r>
        <w:t>jury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 found on the Judicial Branch</w:t>
      </w:r>
      <w:r>
        <w:rPr>
          <w:spacing w:val="40"/>
        </w:rPr>
        <w:t xml:space="preserve"> </w:t>
      </w:r>
      <w:r>
        <w:t xml:space="preserve">Web site: </w:t>
      </w:r>
      <w:hyperlink r:id="rId6">
        <w:r>
          <w:rPr>
            <w:color w:val="0000FF"/>
          </w:rPr>
          <w:t>www.supremecourt.ne.go</w:t>
        </w:r>
        <w:r>
          <w:rPr>
            <w:color w:val="0000FF"/>
          </w:rPr>
          <w:t>v</w:t>
        </w:r>
        <w:r>
          <w:t>.</w:t>
        </w:r>
      </w:hyperlink>
    </w:p>
    <w:p w:rsidR="001514D2" w:rsidRDefault="00C56519">
      <w:pPr>
        <w:pStyle w:val="BodyText"/>
        <w:spacing w:before="215"/>
      </w:pPr>
      <w:r>
        <w:rPr>
          <w:spacing w:val="-2"/>
        </w:rPr>
        <w:t>Sincerely,</w:t>
      </w:r>
    </w:p>
    <w:p w:rsidR="001514D2" w:rsidRDefault="001514D2">
      <w:pPr>
        <w:pStyle w:val="BodyText"/>
        <w:ind w:left="0"/>
        <w:rPr>
          <w:sz w:val="20"/>
        </w:rPr>
      </w:pPr>
    </w:p>
    <w:p w:rsidR="001514D2" w:rsidRDefault="001514D2">
      <w:pPr>
        <w:pStyle w:val="BodyText"/>
        <w:ind w:left="0"/>
        <w:rPr>
          <w:sz w:val="20"/>
        </w:rPr>
      </w:pPr>
    </w:p>
    <w:p w:rsidR="001514D2" w:rsidRDefault="00C56519">
      <w:pPr>
        <w:pStyle w:val="BodyText"/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102235</wp:posOffset>
                </wp:positionV>
                <wp:extent cx="178054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05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2804"/>
                            <a:gd name="T2" fmla="+- 0 4963 2160"/>
                            <a:gd name="T3" fmla="*/ T2 w 2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884F" id="docshape1" o:spid="_x0000_s1026" style="position:absolute;margin-left:108pt;margin-top:8.05pt;width:140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lfAQMAAKM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" path="m,l2803,e" filled="f" strokeweight=".14056mm">
                <v:path arrowok="t" o:connecttype="custom" o:connectlocs="0,0;1779905,0" o:connectangles="0,0"/>
                <w10:wrap type="topAndBottom" anchorx="page"/>
              </v:shape>
            </w:pict>
          </mc:Fallback>
        </mc:AlternateContent>
      </w:r>
    </w:p>
    <w:p w:rsidR="001514D2" w:rsidRDefault="00C56519">
      <w:pPr>
        <w:pStyle w:val="BodyText"/>
        <w:spacing w:before="35"/>
        <w:ind w:left="439"/>
      </w:pPr>
      <w:r>
        <w:rPr>
          <w:spacing w:val="-2"/>
        </w:rPr>
        <w:t>Clerk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District</w:t>
      </w:r>
      <w:r>
        <w:rPr>
          <w:spacing w:val="-5"/>
        </w:rPr>
        <w:t xml:space="preserve"> </w:t>
      </w:r>
      <w:r>
        <w:rPr>
          <w:spacing w:val="-4"/>
        </w:rPr>
        <w:t>Court</w:t>
      </w:r>
    </w:p>
    <w:p w:rsidR="001514D2" w:rsidRDefault="001514D2">
      <w:pPr>
        <w:pStyle w:val="BodyText"/>
        <w:ind w:left="0"/>
        <w:rPr>
          <w:sz w:val="26"/>
        </w:rPr>
      </w:pPr>
    </w:p>
    <w:p w:rsidR="001514D2" w:rsidRDefault="001514D2">
      <w:pPr>
        <w:pStyle w:val="BodyText"/>
        <w:ind w:left="0"/>
        <w:rPr>
          <w:sz w:val="26"/>
        </w:rPr>
      </w:pPr>
    </w:p>
    <w:p w:rsidR="001514D2" w:rsidRDefault="001514D2">
      <w:pPr>
        <w:pStyle w:val="BodyText"/>
        <w:spacing w:before="7"/>
        <w:ind w:left="0"/>
        <w:rPr>
          <w:sz w:val="28"/>
        </w:rPr>
      </w:pPr>
    </w:p>
    <w:p w:rsidR="001514D2" w:rsidRDefault="00C56519">
      <w:pPr>
        <w:tabs>
          <w:tab w:val="left" w:pos="3660"/>
          <w:tab w:val="left" w:pos="6401"/>
        </w:tabs>
        <w:spacing w:before="1"/>
        <w:ind w:left="440"/>
        <w:rPr>
          <w:sz w:val="20"/>
        </w:rPr>
      </w:pPr>
      <w:r>
        <w:rPr>
          <w:sz w:val="20"/>
        </w:rPr>
        <w:t>GJ</w:t>
      </w:r>
      <w:r>
        <w:rPr>
          <w:spacing w:val="-11"/>
          <w:sz w:val="20"/>
        </w:rPr>
        <w:t xml:space="preserve"> </w:t>
      </w:r>
      <w:r>
        <w:rPr>
          <w:sz w:val="20"/>
        </w:rPr>
        <w:t>1:07</w:t>
      </w:r>
      <w:r>
        <w:rPr>
          <w:spacing w:val="-10"/>
          <w:sz w:val="20"/>
        </w:rPr>
        <w:t xml:space="preserve"> </w:t>
      </w:r>
      <w:r>
        <w:rPr>
          <w:sz w:val="20"/>
        </w:rPr>
        <w:t>Rev.</w:t>
      </w:r>
      <w:r>
        <w:rPr>
          <w:spacing w:val="-11"/>
          <w:sz w:val="20"/>
        </w:rPr>
        <w:t xml:space="preserve"> </w:t>
      </w:r>
      <w:r>
        <w:rPr>
          <w:spacing w:val="-2"/>
          <w:w w:val="95"/>
          <w:sz w:val="20"/>
        </w:rPr>
        <w:t>07/2022</w:t>
      </w:r>
      <w:r>
        <w:rPr>
          <w:sz w:val="20"/>
        </w:rPr>
        <w:tab/>
        <w:t>Page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w w:val="95"/>
          <w:sz w:val="20"/>
        </w:rPr>
        <w:t>Letter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"/>
          <w:w w:val="95"/>
          <w:sz w:val="20"/>
        </w:rPr>
        <w:t xml:space="preserve"> Jurors</w:t>
      </w:r>
    </w:p>
    <w:sectPr w:rsidR="001514D2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F83"/>
    <w:multiLevelType w:val="hybridMultilevel"/>
    <w:tmpl w:val="BC5831A0"/>
    <w:lvl w:ilvl="0" w:tplc="56AA162A">
      <w:numFmt w:val="bullet"/>
      <w:lvlText w:val=""/>
      <w:lvlJc w:val="left"/>
      <w:pPr>
        <w:ind w:left="831" w:hanging="3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069B16">
      <w:numFmt w:val="bullet"/>
      <w:lvlText w:val="•"/>
      <w:lvlJc w:val="left"/>
      <w:pPr>
        <w:ind w:left="1636" w:hanging="392"/>
      </w:pPr>
      <w:rPr>
        <w:rFonts w:hint="default"/>
        <w:lang w:val="en-US" w:eastAsia="en-US" w:bidi="ar-SA"/>
      </w:rPr>
    </w:lvl>
    <w:lvl w:ilvl="2" w:tplc="1C8C7A46">
      <w:numFmt w:val="bullet"/>
      <w:lvlText w:val="•"/>
      <w:lvlJc w:val="left"/>
      <w:pPr>
        <w:ind w:left="2432" w:hanging="392"/>
      </w:pPr>
      <w:rPr>
        <w:rFonts w:hint="default"/>
        <w:lang w:val="en-US" w:eastAsia="en-US" w:bidi="ar-SA"/>
      </w:rPr>
    </w:lvl>
    <w:lvl w:ilvl="3" w:tplc="3898A450">
      <w:numFmt w:val="bullet"/>
      <w:lvlText w:val="•"/>
      <w:lvlJc w:val="left"/>
      <w:pPr>
        <w:ind w:left="3228" w:hanging="392"/>
      </w:pPr>
      <w:rPr>
        <w:rFonts w:hint="default"/>
        <w:lang w:val="en-US" w:eastAsia="en-US" w:bidi="ar-SA"/>
      </w:rPr>
    </w:lvl>
    <w:lvl w:ilvl="4" w:tplc="08CAA488">
      <w:numFmt w:val="bullet"/>
      <w:lvlText w:val="•"/>
      <w:lvlJc w:val="left"/>
      <w:pPr>
        <w:ind w:left="4024" w:hanging="392"/>
      </w:pPr>
      <w:rPr>
        <w:rFonts w:hint="default"/>
        <w:lang w:val="en-US" w:eastAsia="en-US" w:bidi="ar-SA"/>
      </w:rPr>
    </w:lvl>
    <w:lvl w:ilvl="5" w:tplc="5E706478">
      <w:numFmt w:val="bullet"/>
      <w:lvlText w:val="•"/>
      <w:lvlJc w:val="left"/>
      <w:pPr>
        <w:ind w:left="4820" w:hanging="392"/>
      </w:pPr>
      <w:rPr>
        <w:rFonts w:hint="default"/>
        <w:lang w:val="en-US" w:eastAsia="en-US" w:bidi="ar-SA"/>
      </w:rPr>
    </w:lvl>
    <w:lvl w:ilvl="6" w:tplc="D59E8F74">
      <w:numFmt w:val="bullet"/>
      <w:lvlText w:val="•"/>
      <w:lvlJc w:val="left"/>
      <w:pPr>
        <w:ind w:left="5616" w:hanging="392"/>
      </w:pPr>
      <w:rPr>
        <w:rFonts w:hint="default"/>
        <w:lang w:val="en-US" w:eastAsia="en-US" w:bidi="ar-SA"/>
      </w:rPr>
    </w:lvl>
    <w:lvl w:ilvl="7" w:tplc="F44E0164">
      <w:numFmt w:val="bullet"/>
      <w:lvlText w:val="•"/>
      <w:lvlJc w:val="left"/>
      <w:pPr>
        <w:ind w:left="6412" w:hanging="392"/>
      </w:pPr>
      <w:rPr>
        <w:rFonts w:hint="default"/>
        <w:lang w:val="en-US" w:eastAsia="en-US" w:bidi="ar-SA"/>
      </w:rPr>
    </w:lvl>
    <w:lvl w:ilvl="8" w:tplc="C91CB516">
      <w:numFmt w:val="bullet"/>
      <w:lvlText w:val="•"/>
      <w:lvlJc w:val="left"/>
      <w:pPr>
        <w:ind w:left="7208" w:hanging="3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D2"/>
    <w:rsid w:val="001514D2"/>
    <w:rsid w:val="00C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9B3E31C-DA75-437A-B360-20A12867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remecourt.ne.gov/" TargetMode="External"/><Relationship Id="rId5" Type="http://schemas.openxmlformats.org/officeDocument/2006/relationships/hyperlink" Target="http://www.nebraskalegislature.gov/laws/statutes.php?statute=29-1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Werner</cp:lastModifiedBy>
  <cp:revision>2</cp:revision>
  <dcterms:created xsi:type="dcterms:W3CDTF">2022-05-24T15:13:00Z</dcterms:created>
  <dcterms:modified xsi:type="dcterms:W3CDTF">2022-05-24T15:13:00Z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2022-05-24T00:00:00Z</vt:filetime>
  </property>
</Properties>
</file>