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EA" w:rsidRDefault="00DC428C">
      <w:pPr>
        <w:spacing w:before="73"/>
        <w:ind w:left="499" w:right="5942"/>
        <w:rPr>
          <w:sz w:val="20"/>
        </w:rPr>
      </w:pPr>
      <w:bookmarkStart w:id="0" w:name="_GoBack"/>
      <w:bookmarkEnd w:id="0"/>
      <w:r>
        <w:rPr>
          <w:sz w:val="20"/>
        </w:rPr>
        <w:t>Nebraska</w:t>
      </w:r>
      <w:r>
        <w:rPr>
          <w:spacing w:val="-13"/>
          <w:sz w:val="20"/>
        </w:rPr>
        <w:t xml:space="preserve"> </w:t>
      </w:r>
      <w:r>
        <w:rPr>
          <w:sz w:val="20"/>
        </w:rPr>
        <w:t>State</w:t>
      </w:r>
      <w:r>
        <w:rPr>
          <w:spacing w:val="-12"/>
          <w:sz w:val="20"/>
        </w:rPr>
        <w:t xml:space="preserve"> </w:t>
      </w:r>
      <w:r>
        <w:rPr>
          <w:sz w:val="20"/>
        </w:rPr>
        <w:t>Court</w:t>
      </w:r>
      <w:r>
        <w:rPr>
          <w:spacing w:val="-13"/>
          <w:sz w:val="20"/>
        </w:rPr>
        <w:t xml:space="preserve"> </w:t>
      </w:r>
      <w:r>
        <w:rPr>
          <w:sz w:val="20"/>
        </w:rPr>
        <w:t>Form GJ 1:14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Rev.07/2022</w:t>
      </w:r>
    </w:p>
    <w:p w:rsidR="00B87FEA" w:rsidRDefault="00DC428C">
      <w:pPr>
        <w:ind w:left="499"/>
        <w:rPr>
          <w:sz w:val="20"/>
        </w:rPr>
      </w:pPr>
      <w:hyperlink r:id="rId4">
        <w:r>
          <w:rPr>
            <w:color w:val="0000FF"/>
            <w:sz w:val="20"/>
          </w:rPr>
          <w:t>Neb.</w:t>
        </w:r>
        <w:r>
          <w:rPr>
            <w:color w:val="0000FF"/>
            <w:spacing w:val="-31"/>
            <w:sz w:val="20"/>
          </w:rPr>
          <w:t xml:space="preserve"> </w:t>
        </w:r>
        <w:r>
          <w:rPr>
            <w:color w:val="0000FF"/>
            <w:sz w:val="20"/>
          </w:rPr>
          <w:t>Rev.</w:t>
        </w:r>
        <w:r>
          <w:rPr>
            <w:color w:val="0000FF"/>
            <w:spacing w:val="-31"/>
            <w:sz w:val="20"/>
          </w:rPr>
          <w:t xml:space="preserve"> </w:t>
        </w:r>
        <w:r>
          <w:rPr>
            <w:color w:val="0000FF"/>
            <w:sz w:val="20"/>
          </w:rPr>
          <w:t>Stat.</w:t>
        </w:r>
        <w:r>
          <w:rPr>
            <w:color w:val="0000FF"/>
            <w:spacing w:val="-10"/>
            <w:sz w:val="20"/>
          </w:rPr>
          <w:t xml:space="preserve"> </w:t>
        </w:r>
        <w:r>
          <w:rPr>
            <w:color w:val="0000FF"/>
            <w:sz w:val="20"/>
          </w:rPr>
          <w:t>§</w:t>
        </w:r>
        <w:r>
          <w:rPr>
            <w:color w:val="0000FF"/>
            <w:spacing w:val="-6"/>
            <w:sz w:val="20"/>
          </w:rPr>
          <w:t xml:space="preserve"> </w:t>
        </w:r>
        <w:r>
          <w:rPr>
            <w:color w:val="0000FF"/>
            <w:sz w:val="20"/>
          </w:rPr>
          <w:t>29-</w:t>
        </w:r>
        <w:r>
          <w:rPr>
            <w:color w:val="0000FF"/>
            <w:spacing w:val="-4"/>
            <w:sz w:val="20"/>
          </w:rPr>
          <w:t>1401</w:t>
        </w:r>
      </w:hyperlink>
    </w:p>
    <w:p w:rsidR="00B87FEA" w:rsidRDefault="00B87FEA">
      <w:pPr>
        <w:pStyle w:val="BodyText"/>
        <w:rPr>
          <w:sz w:val="20"/>
        </w:rPr>
      </w:pPr>
    </w:p>
    <w:p w:rsidR="00B87FEA" w:rsidRDefault="00B87FEA">
      <w:pPr>
        <w:pStyle w:val="BodyText"/>
        <w:rPr>
          <w:sz w:val="20"/>
        </w:rPr>
      </w:pPr>
    </w:p>
    <w:p w:rsidR="00B87FEA" w:rsidRDefault="00B87FEA">
      <w:pPr>
        <w:pStyle w:val="BodyText"/>
        <w:rPr>
          <w:sz w:val="20"/>
        </w:rPr>
      </w:pPr>
    </w:p>
    <w:p w:rsidR="00B87FEA" w:rsidRDefault="00B87FEA">
      <w:pPr>
        <w:pStyle w:val="BodyText"/>
        <w:spacing w:before="5"/>
        <w:rPr>
          <w:sz w:val="17"/>
        </w:rPr>
      </w:pPr>
    </w:p>
    <w:p w:rsidR="00B87FEA" w:rsidRDefault="00B87FEA">
      <w:pPr>
        <w:rPr>
          <w:sz w:val="17"/>
        </w:rPr>
        <w:sectPr w:rsidR="00B87FEA">
          <w:type w:val="continuous"/>
          <w:pgSz w:w="12240" w:h="15840"/>
          <w:pgMar w:top="380" w:right="1720" w:bottom="280" w:left="1720" w:header="720" w:footer="720" w:gutter="0"/>
          <w:cols w:space="720"/>
        </w:sectPr>
      </w:pPr>
    </w:p>
    <w:p w:rsidR="00B87FEA" w:rsidRDefault="00DC428C">
      <w:pPr>
        <w:spacing w:before="90"/>
        <w:ind w:left="574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DISTRICT</w:t>
      </w:r>
    </w:p>
    <w:p w:rsidR="00B87FEA" w:rsidRDefault="00DC428C">
      <w:pPr>
        <w:tabs>
          <w:tab w:val="left" w:pos="3096"/>
        </w:tabs>
        <w:spacing w:before="90"/>
        <w:ind w:left="122"/>
        <w:rPr>
          <w:sz w:val="24"/>
        </w:rPr>
      </w:pPr>
      <w:r>
        <w:br w:type="column"/>
      </w:r>
      <w:r>
        <w:rPr>
          <w:sz w:val="24"/>
        </w:rPr>
        <w:t xml:space="preserve">COURT OF </w:t>
      </w:r>
      <w:r>
        <w:rPr>
          <w:sz w:val="24"/>
          <w:u w:val="single"/>
        </w:rPr>
        <w:tab/>
      </w:r>
      <w:r>
        <w:rPr>
          <w:sz w:val="24"/>
        </w:rPr>
        <w:t>COUNTY,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NEBRASKA</w:t>
      </w:r>
    </w:p>
    <w:p w:rsidR="00B87FEA" w:rsidRDefault="00DC428C">
      <w:pPr>
        <w:spacing w:before="70"/>
        <w:ind w:left="1578"/>
        <w:rPr>
          <w:sz w:val="16"/>
        </w:rPr>
      </w:pPr>
      <w:r>
        <w:rPr>
          <w:sz w:val="16"/>
        </w:rPr>
        <w:t>Choose the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county</w:t>
      </w:r>
    </w:p>
    <w:p w:rsidR="00B87FEA" w:rsidRDefault="00B87FEA">
      <w:pPr>
        <w:rPr>
          <w:sz w:val="16"/>
        </w:rPr>
        <w:sectPr w:rsidR="00B87FEA">
          <w:type w:val="continuous"/>
          <w:pgSz w:w="12240" w:h="15840"/>
          <w:pgMar w:top="380" w:right="1720" w:bottom="280" w:left="1720" w:header="720" w:footer="720" w:gutter="0"/>
          <w:cols w:num="2" w:space="720" w:equalWidth="0">
            <w:col w:w="2512" w:space="40"/>
            <w:col w:w="6248"/>
          </w:cols>
        </w:sectPr>
      </w:pPr>
    </w:p>
    <w:p w:rsidR="00B87FEA" w:rsidRDefault="00B87FEA">
      <w:pPr>
        <w:pStyle w:val="BodyText"/>
        <w:rPr>
          <w:sz w:val="20"/>
        </w:rPr>
      </w:pPr>
    </w:p>
    <w:p w:rsidR="00B87FEA" w:rsidRDefault="00B87FEA">
      <w:pPr>
        <w:pStyle w:val="BodyText"/>
        <w:spacing w:before="7"/>
        <w:rPr>
          <w:sz w:val="18"/>
        </w:rPr>
      </w:pPr>
    </w:p>
    <w:p w:rsidR="00B87FEA" w:rsidRDefault="00B87FEA">
      <w:pPr>
        <w:rPr>
          <w:sz w:val="18"/>
        </w:rPr>
        <w:sectPr w:rsidR="00B87FEA">
          <w:type w:val="continuous"/>
          <w:pgSz w:w="12240" w:h="15840"/>
          <w:pgMar w:top="380" w:right="1720" w:bottom="280" w:left="1720" w:header="720" w:footer="720" w:gutter="0"/>
          <w:cols w:space="720"/>
        </w:sectPr>
      </w:pPr>
    </w:p>
    <w:p w:rsidR="00B87FEA" w:rsidRDefault="00B87FEA">
      <w:pPr>
        <w:pStyle w:val="BodyText"/>
        <w:spacing w:before="2"/>
        <w:rPr>
          <w:sz w:val="21"/>
        </w:rPr>
      </w:pPr>
    </w:p>
    <w:p w:rsidR="00B87FEA" w:rsidRDefault="00DC428C">
      <w:pPr>
        <w:tabs>
          <w:tab w:val="left" w:pos="2855"/>
        </w:tabs>
        <w:spacing w:line="276" w:lineRule="auto"/>
        <w:ind w:left="460"/>
        <w:rPr>
          <w:sz w:val="24"/>
        </w:rPr>
      </w:pPr>
      <w:r>
        <w:rPr>
          <w:sz w:val="24"/>
        </w:rPr>
        <w:t xml:space="preserve">IN THE MATTER OF GRAND JURY CALLED FOR </w:t>
      </w:r>
      <w:r>
        <w:rPr>
          <w:sz w:val="24"/>
          <w:u w:val="single"/>
        </w:rPr>
        <w:tab/>
      </w:r>
      <w:r>
        <w:rPr>
          <w:spacing w:val="-4"/>
          <w:sz w:val="24"/>
        </w:rPr>
        <w:t>GRAND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JURY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 xml:space="preserve">TERM </w:t>
      </w:r>
      <w:r>
        <w:rPr>
          <w:sz w:val="24"/>
        </w:rPr>
        <w:t>OF THE DISTRICT COURT IN AND FOR</w:t>
      </w:r>
    </w:p>
    <w:p w:rsidR="00B87FEA" w:rsidRDefault="00DC428C">
      <w:pPr>
        <w:tabs>
          <w:tab w:val="left" w:pos="2994"/>
        </w:tabs>
        <w:spacing w:before="13"/>
        <w:ind w:left="458"/>
        <w:rPr>
          <w:sz w:val="24"/>
        </w:rPr>
      </w:pPr>
      <w:r>
        <w:rPr>
          <w:sz w:val="24"/>
          <w:u w:val="single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>COUNTY,</w:t>
      </w:r>
    </w:p>
    <w:p w:rsidR="00B87FEA" w:rsidRDefault="00DC428C">
      <w:pPr>
        <w:spacing w:before="12"/>
        <w:ind w:left="453"/>
        <w:rPr>
          <w:sz w:val="24"/>
        </w:rPr>
      </w:pPr>
      <w:r>
        <w:rPr>
          <w:spacing w:val="-2"/>
          <w:sz w:val="24"/>
        </w:rPr>
        <w:t>NEBRASKA.</w:t>
      </w:r>
    </w:p>
    <w:p w:rsidR="00B87FEA" w:rsidRDefault="00B87FEA">
      <w:pPr>
        <w:pStyle w:val="BodyText"/>
        <w:spacing w:before="8"/>
        <w:rPr>
          <w:sz w:val="22"/>
        </w:rPr>
      </w:pPr>
    </w:p>
    <w:p w:rsidR="00B87FEA" w:rsidRDefault="00DC428C">
      <w:pPr>
        <w:pStyle w:val="BodyText"/>
        <w:spacing w:line="283" w:lineRule="auto"/>
        <w:ind w:left="505" w:right="331"/>
      </w:pPr>
      <w:r>
        <w:t>This</w:t>
      </w:r>
      <w:r>
        <w:rPr>
          <w:spacing w:val="-15"/>
        </w:rPr>
        <w:t xml:space="preserve"> </w:t>
      </w:r>
      <w:r>
        <w:t>matter</w:t>
      </w:r>
      <w:r>
        <w:rPr>
          <w:spacing w:val="-15"/>
        </w:rPr>
        <w:t xml:space="preserve"> </w:t>
      </w:r>
      <w:r>
        <w:t>comes</w:t>
      </w:r>
      <w:r>
        <w:rPr>
          <w:spacing w:val="-15"/>
        </w:rPr>
        <w:t xml:space="preserve"> </w:t>
      </w:r>
      <w:r>
        <w:t>before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court</w:t>
      </w:r>
      <w:r>
        <w:rPr>
          <w:spacing w:val="-15"/>
        </w:rPr>
        <w:t xml:space="preserve"> </w:t>
      </w:r>
      <w:r>
        <w:t>on court’s own motion.</w:t>
      </w:r>
    </w:p>
    <w:p w:rsidR="00B87FEA" w:rsidRDefault="00DC428C">
      <w:pPr>
        <w:pStyle w:val="BodyText"/>
        <w:tabs>
          <w:tab w:val="left" w:pos="3140"/>
        </w:tabs>
        <w:spacing w:before="90"/>
        <w:ind w:left="154"/>
      </w:pPr>
      <w:r>
        <w:br w:type="column"/>
      </w:r>
      <w:r>
        <w:t>Case</w:t>
      </w:r>
      <w:r>
        <w:rPr>
          <w:spacing w:val="-5"/>
        </w:rPr>
        <w:t xml:space="preserve"> </w:t>
      </w:r>
      <w:r>
        <w:t>No.</w:t>
      </w:r>
      <w:r>
        <w:rPr>
          <w:spacing w:val="-32"/>
        </w:rPr>
        <w:t xml:space="preserve"> </w:t>
      </w:r>
      <w:r>
        <w:rPr>
          <w:u w:val="single"/>
        </w:rPr>
        <w:tab/>
      </w:r>
    </w:p>
    <w:p w:rsidR="00B87FEA" w:rsidRDefault="00B87FEA">
      <w:pPr>
        <w:pStyle w:val="BodyText"/>
        <w:rPr>
          <w:sz w:val="26"/>
        </w:rPr>
      </w:pPr>
    </w:p>
    <w:p w:rsidR="00B87FEA" w:rsidRDefault="00B87FEA">
      <w:pPr>
        <w:pStyle w:val="BodyText"/>
        <w:spacing w:before="4"/>
        <w:rPr>
          <w:sz w:val="26"/>
        </w:rPr>
      </w:pPr>
    </w:p>
    <w:p w:rsidR="00B87FEA" w:rsidRDefault="00DC428C">
      <w:pPr>
        <w:pStyle w:val="Heading1"/>
        <w:ind w:right="627" w:firstLine="0"/>
        <w:jc w:val="center"/>
      </w:pPr>
      <w:r>
        <w:t>ORDER</w:t>
      </w:r>
      <w:r>
        <w:rPr>
          <w:spacing w:val="-17"/>
        </w:rPr>
        <w:t xml:space="preserve"> </w:t>
      </w:r>
      <w:r>
        <w:t xml:space="preserve">REGARDING THE USE OF THE </w:t>
      </w:r>
      <w:r>
        <w:rPr>
          <w:spacing w:val="-2"/>
        </w:rPr>
        <w:t>COURTHOUSE</w:t>
      </w:r>
    </w:p>
    <w:p w:rsidR="00B87FEA" w:rsidRDefault="00DC428C">
      <w:pPr>
        <w:pStyle w:val="BodyText"/>
        <w:spacing w:before="168"/>
        <w:ind w:left="21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3723005</wp:posOffset>
                </wp:positionH>
                <wp:positionV relativeFrom="paragraph">
                  <wp:posOffset>278765</wp:posOffset>
                </wp:positionV>
                <wp:extent cx="194818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DDA54" id="Line 6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3.15pt,21.95pt" to="446.5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r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" strokeweight=".48pt">
                <w10:wrap anchorx="page"/>
              </v:line>
            </w:pict>
          </mc:Fallback>
        </mc:AlternateContent>
      </w:r>
      <w:r>
        <w:t>,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the</w:t>
      </w:r>
    </w:p>
    <w:p w:rsidR="00B87FEA" w:rsidRDefault="00B87FEA">
      <w:pPr>
        <w:sectPr w:rsidR="00B87FEA">
          <w:type w:val="continuous"/>
          <w:pgSz w:w="12240" w:h="15840"/>
          <w:pgMar w:top="380" w:right="1720" w:bottom="280" w:left="1720" w:header="720" w:footer="720" w:gutter="0"/>
          <w:cols w:num="2" w:space="720" w:equalWidth="0">
            <w:col w:w="5045" w:space="40"/>
            <w:col w:w="3715"/>
          </w:cols>
        </w:sectPr>
      </w:pPr>
    </w:p>
    <w:p w:rsidR="00B87FEA" w:rsidRDefault="00DC428C">
      <w:pPr>
        <w:pStyle w:val="BodyText"/>
        <w:spacing w:before="61"/>
        <w:ind w:left="505"/>
      </w:pPr>
      <w:r>
        <w:t>The</w:t>
      </w:r>
      <w:r>
        <w:rPr>
          <w:spacing w:val="-13"/>
        </w:rPr>
        <w:t xml:space="preserve"> </w:t>
      </w:r>
      <w:r>
        <w:t>court</w:t>
      </w:r>
      <w:r>
        <w:rPr>
          <w:spacing w:val="-13"/>
        </w:rPr>
        <w:t xml:space="preserve"> </w:t>
      </w:r>
      <w:r>
        <w:t>finds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unauthorized</w:t>
      </w:r>
      <w:r>
        <w:rPr>
          <w:spacing w:val="-13"/>
        </w:rPr>
        <w:t xml:space="preserve"> </w:t>
      </w:r>
      <w:r>
        <w:t>individuals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allowed</w:t>
      </w:r>
      <w:r>
        <w:rPr>
          <w:spacing w:val="-15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rPr>
          <w:spacing w:val="-5"/>
        </w:rPr>
        <w:t>the</w:t>
      </w:r>
    </w:p>
    <w:p w:rsidR="00B87FEA" w:rsidRDefault="00DC428C">
      <w:pPr>
        <w:pStyle w:val="BodyText"/>
        <w:spacing w:line="20" w:lineRule="exact"/>
        <w:ind w:left="72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49580" cy="6350"/>
                <wp:effectExtent l="12700" t="9525" r="13970" b="3175"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6350"/>
                          <a:chOff x="0" y="0"/>
                          <a:chExt cx="708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F80CFD" id="docshapegroup1" o:spid="_x0000_s1026" style="width:35.4pt;height:.5pt;mso-position-horizontal-relative:char;mso-position-vertical-relative:line" coordsize="7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">
                <v:line id="Line 5" o:spid="_x0000_s1027" style="position:absolute;visibility:visible;mso-wrap-style:square" from="0,5" to="70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B87FEA" w:rsidRDefault="00DC428C">
      <w:pPr>
        <w:pStyle w:val="BodyText"/>
        <w:tabs>
          <w:tab w:val="left" w:pos="2130"/>
        </w:tabs>
        <w:spacing w:before="31" w:line="283" w:lineRule="auto"/>
        <w:ind w:left="505" w:right="543"/>
      </w:pPr>
      <w:r>
        <w:t>floor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courthouse</w:t>
      </w:r>
      <w:r>
        <w:rPr>
          <w:spacing w:val="-14"/>
        </w:rPr>
        <w:t xml:space="preserve"> </w:t>
      </w:r>
      <w:r>
        <w:t>during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time</w:t>
      </w:r>
      <w:r>
        <w:rPr>
          <w:spacing w:val="-14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grand</w:t>
      </w:r>
      <w:r>
        <w:rPr>
          <w:spacing w:val="-14"/>
        </w:rPr>
        <w:t xml:space="preserve"> </w:t>
      </w:r>
      <w:r>
        <w:t>jury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session.</w:t>
      </w:r>
      <w:r>
        <w:rPr>
          <w:spacing w:val="-15"/>
        </w:rPr>
        <w:t xml:space="preserve"> </w:t>
      </w:r>
      <w:r>
        <w:t>Only</w:t>
      </w:r>
      <w:r>
        <w:rPr>
          <w:spacing w:val="-15"/>
        </w:rPr>
        <w:t xml:space="preserve"> </w:t>
      </w:r>
      <w:r>
        <w:t>court personnel,</w:t>
      </w:r>
      <w:r>
        <w:rPr>
          <w:spacing w:val="-1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enforcement,</w:t>
      </w:r>
      <w:r>
        <w:rPr>
          <w:spacing w:val="-1"/>
        </w:rPr>
        <w:t xml:space="preserve"> </w:t>
      </w:r>
      <w:r>
        <w:t>attorneys,</w:t>
      </w:r>
      <w:r>
        <w:rPr>
          <w:spacing w:val="-1"/>
        </w:rPr>
        <w:t xml:space="preserve"> </w:t>
      </w:r>
      <w:r>
        <w:t>witnesses</w:t>
      </w:r>
      <w:r>
        <w:rPr>
          <w:spacing w:val="-2"/>
        </w:rPr>
        <w:t xml:space="preserve"> </w:t>
      </w:r>
      <w:r>
        <w:t>and individuals</w:t>
      </w:r>
      <w:r>
        <w:rPr>
          <w:spacing w:val="-6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serving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grand</w:t>
      </w:r>
      <w:r>
        <w:rPr>
          <w:spacing w:val="-6"/>
        </w:rPr>
        <w:t xml:space="preserve"> </w:t>
      </w:r>
      <w:r>
        <w:t>jury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exempted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 xml:space="preserve">restrictions from the </w:t>
      </w:r>
      <w:r>
        <w:rPr>
          <w:u w:val="single"/>
        </w:rPr>
        <w:tab/>
      </w:r>
      <w:r>
        <w:t>floor. No firearms shall be allowed on the floor with the grand jury except for those members of the law enforcement who are providing courtroom security.</w:t>
      </w:r>
    </w:p>
    <w:p w:rsidR="00B87FEA" w:rsidRDefault="00DC428C">
      <w:pPr>
        <w:pStyle w:val="BodyText"/>
        <w:spacing w:before="104" w:line="283" w:lineRule="auto"/>
        <w:ind w:left="505" w:right="842"/>
        <w:jc w:val="both"/>
      </w:pPr>
      <w:r>
        <w:t>Members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media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allowed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interview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videot</w:t>
      </w:r>
      <w:r>
        <w:t>ape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grand juror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witness,</w:t>
      </w:r>
      <w:r>
        <w:rPr>
          <w:spacing w:val="-14"/>
        </w:rPr>
        <w:t xml:space="preserve"> </w:t>
      </w:r>
      <w:r>
        <w:t>nor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allowed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disclose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name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grand</w:t>
      </w:r>
      <w:r>
        <w:rPr>
          <w:spacing w:val="-13"/>
        </w:rPr>
        <w:t xml:space="preserve"> </w:t>
      </w:r>
      <w:r>
        <w:t>juror</w:t>
      </w:r>
      <w:r>
        <w:rPr>
          <w:spacing w:val="-13"/>
        </w:rPr>
        <w:t xml:space="preserve"> </w:t>
      </w:r>
      <w:r>
        <w:t>or witness until the grand jury has completed its work.</w:t>
      </w:r>
    </w:p>
    <w:p w:rsidR="00B87FEA" w:rsidRDefault="00DC428C">
      <w:pPr>
        <w:pStyle w:val="BodyText"/>
        <w:spacing w:before="103" w:line="283" w:lineRule="auto"/>
        <w:ind w:left="505" w:right="543"/>
      </w:pPr>
      <w:r>
        <w:t>This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displayed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prominent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enforced</w:t>
      </w:r>
      <w:r>
        <w:rPr>
          <w:spacing w:val="-1"/>
        </w:rPr>
        <w:t xml:space="preserve"> </w:t>
      </w:r>
      <w:r>
        <w:t>during the</w:t>
      </w:r>
      <w:r>
        <w:rPr>
          <w:spacing w:val="-13"/>
        </w:rPr>
        <w:t xml:space="preserve"> </w:t>
      </w:r>
      <w:r>
        <w:t>time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grand</w:t>
      </w:r>
      <w:r>
        <w:rPr>
          <w:spacing w:val="-13"/>
        </w:rPr>
        <w:t xml:space="preserve"> </w:t>
      </w:r>
      <w:r>
        <w:t>jury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session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until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grand</w:t>
      </w:r>
      <w:r>
        <w:rPr>
          <w:spacing w:val="-13"/>
        </w:rPr>
        <w:t xml:space="preserve"> </w:t>
      </w:r>
      <w:r>
        <w:t>jury</w:t>
      </w:r>
      <w:r>
        <w:rPr>
          <w:spacing w:val="-13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completed</w:t>
      </w:r>
      <w:r>
        <w:rPr>
          <w:spacing w:val="-13"/>
        </w:rPr>
        <w:t xml:space="preserve"> </w:t>
      </w:r>
      <w:r>
        <w:t xml:space="preserve">its </w:t>
      </w:r>
      <w:r>
        <w:rPr>
          <w:spacing w:val="-2"/>
        </w:rPr>
        <w:t>work.</w:t>
      </w:r>
    </w:p>
    <w:p w:rsidR="00B87FEA" w:rsidRDefault="00DC428C">
      <w:pPr>
        <w:spacing w:before="105"/>
        <w:ind w:left="510"/>
        <w:jc w:val="both"/>
        <w:rPr>
          <w:sz w:val="24"/>
        </w:rPr>
      </w:pPr>
      <w:r>
        <w:rPr>
          <w:sz w:val="24"/>
        </w:rPr>
        <w:t>SO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ORDERED.</w:t>
      </w:r>
    </w:p>
    <w:p w:rsidR="00B87FEA" w:rsidRDefault="00B87FEA">
      <w:pPr>
        <w:pStyle w:val="BodyText"/>
        <w:spacing w:before="2"/>
        <w:rPr>
          <w:sz w:val="35"/>
        </w:rPr>
      </w:pPr>
    </w:p>
    <w:p w:rsidR="00B87FEA" w:rsidRDefault="00DC428C">
      <w:pPr>
        <w:pStyle w:val="BodyText"/>
        <w:tabs>
          <w:tab w:val="left" w:pos="4614"/>
        </w:tabs>
        <w:ind w:left="487"/>
      </w:pPr>
      <w:r>
        <w:rPr>
          <w:spacing w:val="-4"/>
        </w:rPr>
        <w:t xml:space="preserve">Signed </w:t>
      </w:r>
      <w:r>
        <w:t>on:</w:t>
      </w:r>
      <w:r>
        <w:rPr>
          <w:spacing w:val="110"/>
        </w:rPr>
        <w:t xml:space="preserve"> </w:t>
      </w:r>
      <w:r>
        <w:rPr>
          <w:u w:val="single"/>
        </w:rPr>
        <w:tab/>
      </w:r>
      <w:r>
        <w:rPr>
          <w:spacing w:val="-10"/>
        </w:rPr>
        <w:t>.</w:t>
      </w:r>
    </w:p>
    <w:p w:rsidR="00B87FEA" w:rsidRDefault="00B87FEA">
      <w:pPr>
        <w:pStyle w:val="BodyText"/>
        <w:spacing w:before="9"/>
        <w:rPr>
          <w:sz w:val="19"/>
        </w:rPr>
      </w:pPr>
    </w:p>
    <w:p w:rsidR="00B87FEA" w:rsidRDefault="00DC428C">
      <w:pPr>
        <w:spacing w:before="90"/>
        <w:ind w:left="3477"/>
        <w:rPr>
          <w:sz w:val="24"/>
        </w:rPr>
      </w:pP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COURT:</w:t>
      </w:r>
    </w:p>
    <w:p w:rsidR="00B87FEA" w:rsidRDefault="00DC428C">
      <w:pPr>
        <w:pStyle w:val="BodyTex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3266440</wp:posOffset>
                </wp:positionH>
                <wp:positionV relativeFrom="paragraph">
                  <wp:posOffset>219710</wp:posOffset>
                </wp:positionV>
                <wp:extent cx="3094355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4355" cy="1270"/>
                        </a:xfrm>
                        <a:custGeom>
                          <a:avLst/>
                          <a:gdLst>
                            <a:gd name="T0" fmla="+- 0 5144 5144"/>
                            <a:gd name="T1" fmla="*/ T0 w 4873"/>
                            <a:gd name="T2" fmla="+- 0 10017 5144"/>
                            <a:gd name="T3" fmla="*/ T2 w 48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73">
                              <a:moveTo>
                                <a:pt x="0" y="0"/>
                              </a:moveTo>
                              <a:lnTo>
                                <a:pt x="4873" y="0"/>
                              </a:lnTo>
                            </a:path>
                          </a:pathLst>
                        </a:custGeom>
                        <a:noFill/>
                        <a:ln w="82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1B0CB" id="docshape2" o:spid="_x0000_s1026" style="position:absolute;margin-left:257.2pt;margin-top:17.3pt;width:243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" path="m,l4873,e" filled="f" strokeweight=".22914mm">
                <v:path arrowok="t" o:connecttype="custom" o:connectlocs="0,0;3094355,0" o:connectangles="0,0"/>
                <w10:wrap type="topAndBottom" anchorx="page"/>
              </v:shape>
            </w:pict>
          </mc:Fallback>
        </mc:AlternateContent>
      </w:r>
    </w:p>
    <w:p w:rsidR="00B87FEA" w:rsidRDefault="00DC428C">
      <w:pPr>
        <w:pStyle w:val="BodyText"/>
        <w:spacing w:before="63"/>
        <w:ind w:left="3392"/>
      </w:pPr>
      <w:r>
        <w:t>Judge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rPr>
          <w:spacing w:val="-2"/>
        </w:rPr>
        <w:t>Court</w:t>
      </w:r>
    </w:p>
    <w:p w:rsidR="00B87FEA" w:rsidRDefault="00DC428C">
      <w:pPr>
        <w:pStyle w:val="BodyText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1278890</wp:posOffset>
                </wp:positionH>
                <wp:positionV relativeFrom="paragraph">
                  <wp:posOffset>188595</wp:posOffset>
                </wp:positionV>
                <wp:extent cx="5217795" cy="45593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795" cy="455930"/>
                        </a:xfrm>
                        <a:prstGeom prst="rect">
                          <a:avLst/>
                        </a:prstGeom>
                        <a:noFill/>
                        <a:ln w="78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7FEA" w:rsidRDefault="00DC428C">
                            <w:pPr>
                              <w:spacing w:before="10" w:line="247" w:lineRule="auto"/>
                              <w:ind w:left="2115" w:hanging="165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>ORDER</w:t>
                            </w:r>
                            <w:r>
                              <w:rPr>
                                <w:b/>
                                <w:spacing w:val="-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>POSTED</w:t>
                            </w:r>
                            <w:r>
                              <w:rPr>
                                <w:b/>
                                <w:spacing w:val="-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1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>COURTHOUSE</w:t>
                            </w:r>
                            <w:r>
                              <w:rPr>
                                <w:b/>
                                <w:spacing w:val="-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>HALLWAYS</w:t>
                            </w:r>
                            <w:r>
                              <w:rPr>
                                <w:b/>
                                <w:spacing w:val="-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sz w:val="26"/>
                              </w:rPr>
                              <w:t>GIVEN TO COURT PERSONNEL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100.7pt;margin-top:14.85pt;width:410.85pt;height:35.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" filled="f" strokeweight=".21856mm">
                <v:textbox inset="0,0,0,0">
                  <w:txbxContent>
                    <w:p w:rsidR="00B87FEA" w:rsidRDefault="00DC428C">
                      <w:pPr>
                        <w:spacing w:before="10" w:line="247" w:lineRule="auto"/>
                        <w:ind w:left="2115" w:hanging="1655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pacing w:val="-2"/>
                          <w:sz w:val="26"/>
                        </w:rPr>
                        <w:t>ORDER</w:t>
                      </w:r>
                      <w:r>
                        <w:rPr>
                          <w:b/>
                          <w:spacing w:val="-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6"/>
                        </w:rPr>
                        <w:t>TO</w:t>
                      </w:r>
                      <w:r>
                        <w:rPr>
                          <w:b/>
                          <w:spacing w:val="-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6"/>
                        </w:rPr>
                        <w:t>BE</w:t>
                      </w:r>
                      <w:r>
                        <w:rPr>
                          <w:b/>
                          <w:spacing w:val="-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6"/>
                        </w:rPr>
                        <w:t>POSTED</w:t>
                      </w:r>
                      <w:r>
                        <w:rPr>
                          <w:b/>
                          <w:spacing w:val="-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6"/>
                        </w:rPr>
                        <w:t>IN</w:t>
                      </w:r>
                      <w:r>
                        <w:rPr>
                          <w:b/>
                          <w:spacing w:val="-15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6"/>
                        </w:rPr>
                        <w:t>COURTHOUSE</w:t>
                      </w:r>
                      <w:r>
                        <w:rPr>
                          <w:b/>
                          <w:spacing w:val="-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6"/>
                        </w:rPr>
                        <w:t>HALLWAYS</w:t>
                      </w:r>
                      <w:r>
                        <w:rPr>
                          <w:b/>
                          <w:spacing w:val="-14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6"/>
                        </w:rPr>
                        <w:t xml:space="preserve">AND </w:t>
                      </w:r>
                      <w:r>
                        <w:rPr>
                          <w:b/>
                          <w:sz w:val="26"/>
                        </w:rPr>
                        <w:t>GIVEN TO COURT PERSONNEL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7FEA" w:rsidRDefault="00B87FEA">
      <w:pPr>
        <w:pStyle w:val="BodyText"/>
        <w:rPr>
          <w:sz w:val="20"/>
        </w:rPr>
      </w:pPr>
    </w:p>
    <w:p w:rsidR="00B87FEA" w:rsidRDefault="00B87FEA">
      <w:pPr>
        <w:pStyle w:val="BodyText"/>
        <w:rPr>
          <w:sz w:val="20"/>
        </w:rPr>
      </w:pPr>
    </w:p>
    <w:p w:rsidR="00B87FEA" w:rsidRDefault="00B87FEA">
      <w:pPr>
        <w:pStyle w:val="BodyText"/>
        <w:rPr>
          <w:sz w:val="20"/>
        </w:rPr>
      </w:pPr>
    </w:p>
    <w:p w:rsidR="00B87FEA" w:rsidRDefault="00B87FEA">
      <w:pPr>
        <w:pStyle w:val="BodyText"/>
        <w:rPr>
          <w:sz w:val="20"/>
        </w:rPr>
      </w:pPr>
    </w:p>
    <w:p w:rsidR="00B87FEA" w:rsidRDefault="00B87FEA">
      <w:pPr>
        <w:pStyle w:val="BodyText"/>
        <w:spacing w:before="2"/>
        <w:rPr>
          <w:sz w:val="26"/>
        </w:rPr>
      </w:pPr>
    </w:p>
    <w:p w:rsidR="00B87FEA" w:rsidRDefault="00DC428C">
      <w:pPr>
        <w:tabs>
          <w:tab w:val="left" w:pos="3639"/>
          <w:tab w:val="left" w:pos="5178"/>
        </w:tabs>
        <w:spacing w:before="96"/>
        <w:ind w:left="466"/>
        <w:rPr>
          <w:sz w:val="20"/>
        </w:rPr>
      </w:pPr>
      <w:r>
        <w:rPr>
          <w:sz w:val="20"/>
        </w:rPr>
        <w:t>GJ</w:t>
      </w:r>
      <w:r>
        <w:rPr>
          <w:spacing w:val="-8"/>
          <w:sz w:val="20"/>
        </w:rPr>
        <w:t xml:space="preserve"> </w:t>
      </w:r>
      <w:r>
        <w:rPr>
          <w:sz w:val="20"/>
        </w:rPr>
        <w:t>1:14</w:t>
      </w:r>
      <w:r>
        <w:rPr>
          <w:spacing w:val="-8"/>
          <w:sz w:val="20"/>
        </w:rPr>
        <w:t xml:space="preserve"> </w:t>
      </w:r>
      <w:r>
        <w:rPr>
          <w:sz w:val="20"/>
        </w:rPr>
        <w:t>Rev.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07/2022</w:t>
      </w:r>
      <w:r>
        <w:rPr>
          <w:sz w:val="20"/>
        </w:rPr>
        <w:tab/>
        <w:t>Page</w:t>
      </w:r>
      <w:r>
        <w:rPr>
          <w:spacing w:val="-8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pacing w:val="-10"/>
          <w:sz w:val="20"/>
        </w:rPr>
        <w:t>1</w:t>
      </w:r>
      <w:r>
        <w:rPr>
          <w:sz w:val="20"/>
        </w:rPr>
        <w:tab/>
      </w:r>
      <w:r>
        <w:rPr>
          <w:w w:val="95"/>
          <w:position w:val="1"/>
          <w:sz w:val="20"/>
        </w:rPr>
        <w:t>Order</w:t>
      </w:r>
      <w:r>
        <w:rPr>
          <w:spacing w:val="-5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20"/>
        </w:rPr>
        <w:t>Regarding</w:t>
      </w:r>
      <w:r>
        <w:rPr>
          <w:spacing w:val="-5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20"/>
        </w:rPr>
        <w:t>The</w:t>
      </w:r>
      <w:r>
        <w:rPr>
          <w:spacing w:val="-4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20"/>
        </w:rPr>
        <w:t>Use</w:t>
      </w:r>
      <w:r>
        <w:rPr>
          <w:spacing w:val="-5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20"/>
        </w:rPr>
        <w:t>of</w:t>
      </w:r>
      <w:r>
        <w:rPr>
          <w:spacing w:val="-5"/>
          <w:w w:val="95"/>
          <w:position w:val="1"/>
          <w:sz w:val="20"/>
        </w:rPr>
        <w:t xml:space="preserve"> </w:t>
      </w:r>
      <w:r>
        <w:rPr>
          <w:w w:val="95"/>
          <w:position w:val="1"/>
          <w:sz w:val="20"/>
        </w:rPr>
        <w:t>the</w:t>
      </w:r>
      <w:r>
        <w:rPr>
          <w:spacing w:val="-4"/>
          <w:w w:val="95"/>
          <w:position w:val="1"/>
          <w:sz w:val="20"/>
        </w:rPr>
        <w:t xml:space="preserve"> </w:t>
      </w:r>
      <w:r>
        <w:rPr>
          <w:spacing w:val="-2"/>
          <w:w w:val="95"/>
          <w:position w:val="1"/>
          <w:sz w:val="20"/>
        </w:rPr>
        <w:t>Courthouse</w:t>
      </w:r>
    </w:p>
    <w:sectPr w:rsidR="00B87FEA">
      <w:type w:val="continuous"/>
      <w:pgSz w:w="12240" w:h="15840"/>
      <w:pgMar w:top="3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EA"/>
    <w:rsid w:val="00B87FEA"/>
    <w:rsid w:val="00DC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298AD4E7-363B-4195-8AB7-4DE4F6CB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463" w:hanging="1655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braskalegislature.gov/laws/statutes.php?statute=29-1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Christina Werner</cp:lastModifiedBy>
  <cp:revision>2</cp:revision>
  <dcterms:created xsi:type="dcterms:W3CDTF">2022-05-24T16:33:00Z</dcterms:created>
  <dcterms:modified xsi:type="dcterms:W3CDTF">2022-05-24T16:33:00Z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2022-05-24T00:00:00Z</vt:filetime>
  </property>
</Properties>
</file>