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8F66D" w14:textId="77777777" w:rsidR="003B19A9" w:rsidRDefault="003B19A9">
      <w:pPr>
        <w:pStyle w:val="BodyText"/>
        <w:rPr>
          <w:rFonts w:ascii="Times New Roman"/>
          <w:i w:val="0"/>
        </w:rPr>
      </w:pPr>
      <w:bookmarkStart w:id="0" w:name="_Hlk159920009"/>
    </w:p>
    <w:p w14:paraId="7D48F66E" w14:textId="77777777" w:rsidR="003B19A9" w:rsidRDefault="003B19A9">
      <w:pPr>
        <w:pStyle w:val="BodyText"/>
        <w:spacing w:before="10"/>
        <w:rPr>
          <w:rFonts w:ascii="Times New Roman"/>
          <w:i w:val="0"/>
          <w:sz w:val="22"/>
        </w:rPr>
      </w:pPr>
    </w:p>
    <w:p w14:paraId="7D48F66F" w14:textId="77777777" w:rsidR="003B19A9" w:rsidRDefault="003B19A9">
      <w:pPr>
        <w:rPr>
          <w:rFonts w:ascii="Times New Roman"/>
        </w:rPr>
        <w:sectPr w:rsidR="003B19A9" w:rsidSect="00C91EE5">
          <w:footerReference w:type="default" r:id="rId8"/>
          <w:type w:val="continuous"/>
          <w:pgSz w:w="15840" w:h="12240" w:orient="landscape"/>
          <w:pgMar w:top="560" w:right="1340" w:bottom="1800" w:left="1340" w:header="0" w:footer="1614" w:gutter="0"/>
          <w:pgNumType w:start="1"/>
          <w:cols w:space="720"/>
        </w:sectPr>
      </w:pPr>
    </w:p>
    <w:p w14:paraId="7D48F670" w14:textId="77777777" w:rsidR="003B19A9" w:rsidRDefault="003B19A9">
      <w:pPr>
        <w:pStyle w:val="BodyText"/>
        <w:rPr>
          <w:rFonts w:ascii="Times New Roman"/>
          <w:i w:val="0"/>
          <w:sz w:val="18"/>
        </w:rPr>
      </w:pPr>
    </w:p>
    <w:p w14:paraId="7D48F671" w14:textId="77777777" w:rsidR="003B19A9" w:rsidRDefault="003B19A9">
      <w:pPr>
        <w:pStyle w:val="BodyText"/>
        <w:rPr>
          <w:rFonts w:ascii="Times New Roman"/>
          <w:i w:val="0"/>
          <w:sz w:val="18"/>
        </w:rPr>
      </w:pPr>
    </w:p>
    <w:p w14:paraId="7D48F672" w14:textId="77777777" w:rsidR="003B19A9" w:rsidRDefault="003B19A9">
      <w:pPr>
        <w:pStyle w:val="BodyText"/>
        <w:spacing w:before="8"/>
        <w:rPr>
          <w:rFonts w:ascii="Times New Roman"/>
          <w:i w:val="0"/>
        </w:rPr>
      </w:pPr>
    </w:p>
    <w:p w14:paraId="7D48F673" w14:textId="77777777" w:rsidR="003B19A9" w:rsidRDefault="00FD16FA">
      <w:pPr>
        <w:ind w:left="100"/>
        <w:rPr>
          <w:i/>
          <w:sz w:val="18"/>
        </w:rPr>
      </w:pPr>
      <w:r>
        <w:rPr>
          <w:noProof/>
        </w:rPr>
        <w:drawing>
          <wp:anchor distT="0" distB="0" distL="0" distR="0" simplePos="0" relativeHeight="251657728" behindDoc="0" locked="0" layoutInCell="1" allowOverlap="1" wp14:anchorId="7D48F6EC" wp14:editId="7D48F6ED">
            <wp:simplePos x="0" y="0"/>
            <wp:positionH relativeFrom="page">
              <wp:posOffset>1543330</wp:posOffset>
            </wp:positionH>
            <wp:positionV relativeFrom="paragraph">
              <wp:posOffset>-730512</wp:posOffset>
            </wp:positionV>
            <wp:extent cx="614084" cy="6141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614084" cy="614183"/>
                    </a:xfrm>
                    <a:prstGeom prst="rect">
                      <a:avLst/>
                    </a:prstGeom>
                  </pic:spPr>
                </pic:pic>
              </a:graphicData>
            </a:graphic>
          </wp:anchor>
        </w:drawing>
      </w:r>
      <w:r>
        <w:rPr>
          <w:i/>
          <w:sz w:val="18"/>
        </w:rPr>
        <w:t>ADMINISTRATIVE</w:t>
      </w:r>
      <w:r>
        <w:rPr>
          <w:i/>
          <w:spacing w:val="-1"/>
          <w:sz w:val="18"/>
        </w:rPr>
        <w:t xml:space="preserve"> </w:t>
      </w:r>
      <w:r>
        <w:rPr>
          <w:i/>
          <w:sz w:val="18"/>
        </w:rPr>
        <w:t>OFFICE</w:t>
      </w:r>
      <w:r>
        <w:rPr>
          <w:i/>
          <w:spacing w:val="-1"/>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COURTS</w:t>
      </w:r>
      <w:r>
        <w:rPr>
          <w:i/>
          <w:spacing w:val="-2"/>
          <w:sz w:val="18"/>
        </w:rPr>
        <w:t xml:space="preserve"> </w:t>
      </w:r>
      <w:r>
        <w:rPr>
          <w:i/>
          <w:sz w:val="18"/>
        </w:rPr>
        <w:t>&amp;</w:t>
      </w:r>
      <w:r>
        <w:rPr>
          <w:i/>
          <w:spacing w:val="-2"/>
          <w:sz w:val="18"/>
        </w:rPr>
        <w:t xml:space="preserve"> PROBATION</w:t>
      </w:r>
    </w:p>
    <w:p w14:paraId="7D48F674" w14:textId="77777777" w:rsidR="003B19A9" w:rsidRDefault="00FD16FA">
      <w:pPr>
        <w:pStyle w:val="Title"/>
      </w:pPr>
      <w:r>
        <w:rPr>
          <w:b w:val="0"/>
          <w:i w:val="0"/>
        </w:rPr>
        <w:br w:type="column"/>
      </w:r>
      <w:r>
        <w:t>Probation</w:t>
      </w:r>
      <w:r>
        <w:rPr>
          <w:spacing w:val="-3"/>
        </w:rPr>
        <w:t xml:space="preserve"> </w:t>
      </w:r>
      <w:r>
        <w:t>Service</w:t>
      </w:r>
      <w:r>
        <w:rPr>
          <w:spacing w:val="-2"/>
        </w:rPr>
        <w:t xml:space="preserve"> Definition</w:t>
      </w:r>
    </w:p>
    <w:bookmarkEnd w:id="0"/>
    <w:p w14:paraId="7D48F675" w14:textId="77777777" w:rsidR="003B19A9" w:rsidRDefault="003B19A9">
      <w:pPr>
        <w:sectPr w:rsidR="003B19A9" w:rsidSect="00C91EE5">
          <w:type w:val="continuous"/>
          <w:pgSz w:w="15840" w:h="12240" w:orient="landscape"/>
          <w:pgMar w:top="560" w:right="1340" w:bottom="1800" w:left="1340" w:header="0" w:footer="1614" w:gutter="0"/>
          <w:cols w:num="2" w:space="720" w:equalWidth="0">
            <w:col w:w="4250" w:space="142"/>
            <w:col w:w="8768"/>
          </w:cols>
        </w:sectPr>
      </w:pPr>
    </w:p>
    <w:p w14:paraId="7D48F676" w14:textId="77777777" w:rsidR="003B19A9" w:rsidRDefault="003B19A9">
      <w:pPr>
        <w:spacing w:before="4"/>
        <w:rPr>
          <w:b/>
          <w:i/>
          <w:sz w:val="11"/>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71"/>
        <w:gridCol w:w="6556"/>
        <w:gridCol w:w="3807"/>
      </w:tblGrid>
      <w:tr w:rsidR="003B19A9" w:rsidRPr="00496021" w14:paraId="7D48F67C" w14:textId="77777777" w:rsidTr="005D3498">
        <w:trPr>
          <w:trHeight w:val="737"/>
        </w:trPr>
        <w:tc>
          <w:tcPr>
            <w:tcW w:w="2571" w:type="dxa"/>
            <w:shd w:val="clear" w:color="auto" w:fill="BEBEBE"/>
          </w:tcPr>
          <w:p w14:paraId="7D48F677" w14:textId="77777777" w:rsidR="003B19A9" w:rsidRPr="00496021" w:rsidRDefault="003B19A9">
            <w:pPr>
              <w:pStyle w:val="TableParagraph"/>
              <w:spacing w:before="7"/>
              <w:ind w:left="0"/>
              <w:rPr>
                <w:rFonts w:ascii="Arial" w:hAnsi="Arial" w:cs="Arial"/>
                <w:b/>
                <w:i/>
              </w:rPr>
            </w:pPr>
          </w:p>
          <w:p w14:paraId="7D48F678" w14:textId="77777777" w:rsidR="003B19A9" w:rsidRPr="00496021" w:rsidRDefault="00FD16FA">
            <w:pPr>
              <w:pStyle w:val="TableParagraph"/>
              <w:ind w:left="107"/>
              <w:rPr>
                <w:rFonts w:ascii="Arial" w:hAnsi="Arial" w:cs="Arial"/>
                <w:b/>
              </w:rPr>
            </w:pPr>
            <w:r w:rsidRPr="00496021">
              <w:rPr>
                <w:rFonts w:ascii="Arial" w:hAnsi="Arial" w:cs="Arial"/>
                <w:b/>
              </w:rPr>
              <w:t>SERVICE</w:t>
            </w:r>
            <w:r w:rsidRPr="00496021">
              <w:rPr>
                <w:rFonts w:ascii="Arial" w:hAnsi="Arial" w:cs="Arial"/>
                <w:b/>
                <w:spacing w:val="-7"/>
              </w:rPr>
              <w:t xml:space="preserve"> </w:t>
            </w:r>
            <w:r w:rsidRPr="00496021">
              <w:rPr>
                <w:rFonts w:ascii="Arial" w:hAnsi="Arial" w:cs="Arial"/>
                <w:b/>
                <w:spacing w:val="-4"/>
              </w:rPr>
              <w:t>NAME</w:t>
            </w:r>
          </w:p>
        </w:tc>
        <w:tc>
          <w:tcPr>
            <w:tcW w:w="6556" w:type="dxa"/>
            <w:tcBorders>
              <w:right w:val="nil"/>
            </w:tcBorders>
            <w:shd w:val="clear" w:color="auto" w:fill="BEBEBE"/>
          </w:tcPr>
          <w:p w14:paraId="7D48F679" w14:textId="77777777" w:rsidR="003B19A9" w:rsidRPr="00496021" w:rsidRDefault="003B19A9">
            <w:pPr>
              <w:pStyle w:val="TableParagraph"/>
              <w:spacing w:before="8"/>
              <w:ind w:left="0"/>
              <w:rPr>
                <w:rFonts w:ascii="Arial" w:hAnsi="Arial" w:cs="Arial"/>
                <w:b/>
                <w:i/>
              </w:rPr>
            </w:pPr>
          </w:p>
          <w:p w14:paraId="7D48F67A" w14:textId="31E39157" w:rsidR="003B19A9" w:rsidRPr="00496021" w:rsidRDefault="002D1B37" w:rsidP="002D1B37">
            <w:pPr>
              <w:pStyle w:val="TableParagraph"/>
              <w:rPr>
                <w:rFonts w:ascii="Arial" w:hAnsi="Arial" w:cs="Arial"/>
                <w:b/>
              </w:rPr>
            </w:pPr>
            <w:r w:rsidRPr="00496021">
              <w:rPr>
                <w:rFonts w:ascii="Arial" w:hAnsi="Arial" w:cs="Arial"/>
                <w:b/>
              </w:rPr>
              <w:t xml:space="preserve">                                           </w:t>
            </w:r>
            <w:r w:rsidR="00B16904" w:rsidRPr="00496021">
              <w:rPr>
                <w:rFonts w:ascii="Arial" w:hAnsi="Arial" w:cs="Arial"/>
                <w:b/>
              </w:rPr>
              <w:t>Competency</w:t>
            </w:r>
            <w:r w:rsidR="00536EAE" w:rsidRPr="00496021">
              <w:rPr>
                <w:rFonts w:ascii="Arial" w:hAnsi="Arial" w:cs="Arial"/>
                <w:b/>
              </w:rPr>
              <w:t xml:space="preserve"> to Stand Trial (CST)</w:t>
            </w:r>
          </w:p>
        </w:tc>
        <w:tc>
          <w:tcPr>
            <w:tcW w:w="3806" w:type="dxa"/>
            <w:tcBorders>
              <w:left w:val="nil"/>
            </w:tcBorders>
            <w:shd w:val="clear" w:color="auto" w:fill="BEBEBE"/>
          </w:tcPr>
          <w:p w14:paraId="7D48F67B" w14:textId="2E3BBAB8" w:rsidR="003B19A9" w:rsidRPr="00496021" w:rsidRDefault="004C2276" w:rsidP="00B803CD">
            <w:pPr>
              <w:pStyle w:val="TableParagraph"/>
              <w:tabs>
                <w:tab w:val="left" w:pos="1967"/>
                <w:tab w:val="left" w:pos="2713"/>
              </w:tabs>
              <w:spacing w:before="250"/>
              <w:rPr>
                <w:rFonts w:ascii="Arial" w:hAnsi="Arial" w:cs="Arial"/>
                <w:b/>
              </w:rPr>
            </w:pPr>
            <w:sdt>
              <w:sdtPr>
                <w:rPr>
                  <w:rFonts w:ascii="Arial" w:hAnsi="Arial" w:cs="Arial"/>
                  <w:b/>
                </w:rPr>
                <w:id w:val="-1531027310"/>
                <w14:checkbox>
                  <w14:checked w14:val="0"/>
                  <w14:checkedState w14:val="2612" w14:font="MS Gothic"/>
                  <w14:uncheckedState w14:val="2610" w14:font="MS Gothic"/>
                </w14:checkbox>
              </w:sdtPr>
              <w:sdtEndPr/>
              <w:sdtContent>
                <w:r w:rsidR="0085762D">
                  <w:rPr>
                    <w:rFonts w:ascii="MS Gothic" w:eastAsia="MS Gothic" w:hAnsi="MS Gothic" w:cs="Arial" w:hint="eastAsia"/>
                    <w:b/>
                  </w:rPr>
                  <w:t>☐</w:t>
                </w:r>
              </w:sdtContent>
            </w:sdt>
            <w:r w:rsidR="0085762D">
              <w:rPr>
                <w:rFonts w:ascii="Arial" w:hAnsi="Arial" w:cs="Arial"/>
                <w:b/>
              </w:rPr>
              <w:t xml:space="preserve"> Adult</w:t>
            </w:r>
            <w:r w:rsidR="00FD16FA" w:rsidRPr="00496021">
              <w:rPr>
                <w:rFonts w:ascii="Arial" w:hAnsi="Arial" w:cs="Arial"/>
                <w:b/>
              </w:rPr>
              <w:tab/>
            </w:r>
            <w:r w:rsidR="00FD16FA" w:rsidRPr="00496021">
              <w:rPr>
                <w:rFonts w:ascii="Segoe UI Symbol" w:hAnsi="Segoe UI Symbol" w:cs="Segoe UI Symbol"/>
                <w:b/>
              </w:rPr>
              <w:t>☒</w:t>
            </w:r>
            <w:r w:rsidR="00FD16FA" w:rsidRPr="00496021">
              <w:rPr>
                <w:rFonts w:ascii="Arial" w:hAnsi="Arial" w:cs="Arial"/>
                <w:b/>
                <w:spacing w:val="39"/>
              </w:rPr>
              <w:t xml:space="preserve"> </w:t>
            </w:r>
            <w:r w:rsidR="00FD16FA" w:rsidRPr="00496021">
              <w:rPr>
                <w:rFonts w:ascii="Arial" w:hAnsi="Arial" w:cs="Arial"/>
                <w:b/>
                <w:spacing w:val="-2"/>
              </w:rPr>
              <w:t>Juvenile</w:t>
            </w:r>
          </w:p>
        </w:tc>
      </w:tr>
      <w:tr w:rsidR="003B19A9" w:rsidRPr="00496021" w14:paraId="7D48F67F" w14:textId="77777777" w:rsidTr="005D3498">
        <w:trPr>
          <w:trHeight w:val="274"/>
        </w:trPr>
        <w:tc>
          <w:tcPr>
            <w:tcW w:w="2571" w:type="dxa"/>
            <w:shd w:val="clear" w:color="auto" w:fill="D9D9D9"/>
          </w:tcPr>
          <w:p w14:paraId="7D48F67D" w14:textId="77777777" w:rsidR="003B19A9" w:rsidRPr="00496021" w:rsidRDefault="00FD16FA">
            <w:pPr>
              <w:pStyle w:val="TableParagraph"/>
              <w:spacing w:before="38" w:line="210" w:lineRule="exact"/>
              <w:ind w:left="107"/>
              <w:rPr>
                <w:rFonts w:ascii="Arial" w:hAnsi="Arial" w:cs="Arial"/>
                <w:b/>
              </w:rPr>
            </w:pPr>
            <w:bookmarkStart w:id="1" w:name="_Hlk159917431"/>
            <w:r w:rsidRPr="00496021">
              <w:rPr>
                <w:rFonts w:ascii="Arial" w:hAnsi="Arial" w:cs="Arial"/>
                <w:b/>
                <w:spacing w:val="-2"/>
              </w:rPr>
              <w:t>Category</w:t>
            </w:r>
          </w:p>
        </w:tc>
        <w:tc>
          <w:tcPr>
            <w:tcW w:w="10363" w:type="dxa"/>
            <w:gridSpan w:val="2"/>
            <w:shd w:val="clear" w:color="auto" w:fill="D9D9D9"/>
          </w:tcPr>
          <w:p w14:paraId="7D48F67E" w14:textId="19D24AF3" w:rsidR="003B19A9" w:rsidRPr="00496021" w:rsidRDefault="00284BE6">
            <w:pPr>
              <w:pStyle w:val="TableParagraph"/>
              <w:spacing w:before="38" w:line="210" w:lineRule="exact"/>
              <w:ind w:left="105"/>
              <w:rPr>
                <w:rFonts w:ascii="Arial" w:hAnsi="Arial" w:cs="Arial"/>
              </w:rPr>
            </w:pPr>
            <w:r w:rsidRPr="00496021">
              <w:rPr>
                <w:rFonts w:ascii="Arial" w:hAnsi="Arial" w:cs="Arial"/>
                <w:spacing w:val="-2"/>
              </w:rPr>
              <w:t>Evaluation</w:t>
            </w:r>
          </w:p>
        </w:tc>
      </w:tr>
      <w:bookmarkEnd w:id="1"/>
      <w:tr w:rsidR="003B19A9" w:rsidRPr="00496021" w14:paraId="7D48F682" w14:textId="77777777" w:rsidTr="005D3498">
        <w:trPr>
          <w:trHeight w:val="828"/>
        </w:trPr>
        <w:tc>
          <w:tcPr>
            <w:tcW w:w="2571" w:type="dxa"/>
          </w:tcPr>
          <w:p w14:paraId="7D48F680" w14:textId="77777777" w:rsidR="003B19A9" w:rsidRPr="00496021" w:rsidRDefault="00FD16FA">
            <w:pPr>
              <w:pStyle w:val="TableParagraph"/>
              <w:spacing w:before="40" w:line="210" w:lineRule="exact"/>
              <w:ind w:left="107"/>
              <w:rPr>
                <w:rFonts w:ascii="Arial" w:hAnsi="Arial" w:cs="Arial"/>
                <w:b/>
              </w:rPr>
            </w:pPr>
            <w:r w:rsidRPr="00496021">
              <w:rPr>
                <w:rFonts w:ascii="Arial" w:hAnsi="Arial" w:cs="Arial"/>
                <w:b/>
                <w:spacing w:val="-2"/>
              </w:rPr>
              <w:t>Setting</w:t>
            </w:r>
          </w:p>
        </w:tc>
        <w:tc>
          <w:tcPr>
            <w:tcW w:w="10363" w:type="dxa"/>
            <w:gridSpan w:val="2"/>
          </w:tcPr>
          <w:p w14:paraId="7D48F681" w14:textId="662BC40F" w:rsidR="00496021" w:rsidRPr="000D643E" w:rsidRDefault="007C22CC" w:rsidP="000D643E">
            <w:pPr>
              <w:pStyle w:val="TableParagraph"/>
              <w:spacing w:before="40" w:line="210" w:lineRule="exact"/>
              <w:ind w:left="105"/>
              <w:rPr>
                <w:rFonts w:ascii="Arial" w:hAnsi="Arial" w:cs="Arial"/>
                <w:spacing w:val="-2"/>
              </w:rPr>
            </w:pPr>
            <w:r w:rsidRPr="003C6F18">
              <w:rPr>
                <w:rFonts w:ascii="Arial" w:hAnsi="Arial" w:cs="Arial"/>
                <w:spacing w:val="-2"/>
              </w:rPr>
              <w:t>The CST evaluation should occur in a p</w:t>
            </w:r>
            <w:r w:rsidR="003F7824" w:rsidRPr="007C22CC">
              <w:rPr>
                <w:rFonts w:ascii="Arial" w:hAnsi="Arial" w:cs="Arial"/>
                <w:spacing w:val="-2"/>
              </w:rPr>
              <w:t>rofessional</w:t>
            </w:r>
            <w:r w:rsidR="003F7824" w:rsidRPr="00496021">
              <w:rPr>
                <w:rFonts w:ascii="Arial" w:hAnsi="Arial" w:cs="Arial"/>
                <w:spacing w:val="-2"/>
              </w:rPr>
              <w:t xml:space="preserve"> office environment, clinic, mental health center, private practice, teleservices or other setting appropriate to the provision of evaluation/assessment services</w:t>
            </w:r>
            <w:r w:rsidR="00F768A2" w:rsidRPr="00496021">
              <w:rPr>
                <w:rFonts w:ascii="Arial" w:hAnsi="Arial" w:cs="Arial"/>
                <w:spacing w:val="-2"/>
              </w:rPr>
              <w:t xml:space="preserve">.  This evaluation should be completed in the least restrictive </w:t>
            </w:r>
            <w:r w:rsidRPr="000C67A1">
              <w:rPr>
                <w:rFonts w:ascii="Arial" w:hAnsi="Arial" w:cs="Arial"/>
                <w:spacing w:val="-2"/>
              </w:rPr>
              <w:t xml:space="preserve">professional </w:t>
            </w:r>
            <w:r w:rsidR="00F768A2" w:rsidRPr="00496021">
              <w:rPr>
                <w:rFonts w:ascii="Arial" w:hAnsi="Arial" w:cs="Arial"/>
                <w:spacing w:val="-2"/>
              </w:rPr>
              <w:t>setting for the youth</w:t>
            </w:r>
            <w:r w:rsidR="003E08AA">
              <w:rPr>
                <w:rFonts w:ascii="Arial" w:hAnsi="Arial" w:cs="Arial"/>
                <w:spacing w:val="-2"/>
              </w:rPr>
              <w:t>, this may include a detention facility</w:t>
            </w:r>
            <w:r w:rsidR="00F768A2" w:rsidRPr="00496021">
              <w:rPr>
                <w:rFonts w:ascii="Arial" w:hAnsi="Arial" w:cs="Arial"/>
                <w:spacing w:val="-2"/>
              </w:rPr>
              <w:t>.</w:t>
            </w:r>
          </w:p>
        </w:tc>
      </w:tr>
      <w:tr w:rsidR="003B19A9" w:rsidRPr="00496021" w14:paraId="7D48F685" w14:textId="77777777" w:rsidTr="005D3498">
        <w:trPr>
          <w:trHeight w:val="347"/>
        </w:trPr>
        <w:tc>
          <w:tcPr>
            <w:tcW w:w="2571" w:type="dxa"/>
            <w:shd w:val="clear" w:color="auto" w:fill="D9D9D9"/>
          </w:tcPr>
          <w:p w14:paraId="7D48F683" w14:textId="77777777" w:rsidR="003B19A9" w:rsidRPr="00496021" w:rsidRDefault="00FD16FA">
            <w:pPr>
              <w:pStyle w:val="TableParagraph"/>
              <w:spacing w:before="38" w:line="210" w:lineRule="exact"/>
              <w:ind w:left="107"/>
              <w:rPr>
                <w:rFonts w:ascii="Arial" w:hAnsi="Arial" w:cs="Arial"/>
                <w:b/>
              </w:rPr>
            </w:pPr>
            <w:r w:rsidRPr="00496021">
              <w:rPr>
                <w:rFonts w:ascii="Arial" w:hAnsi="Arial" w:cs="Arial"/>
                <w:b/>
              </w:rPr>
              <w:t>Facility</w:t>
            </w:r>
            <w:r w:rsidRPr="00496021">
              <w:rPr>
                <w:rFonts w:ascii="Arial" w:hAnsi="Arial" w:cs="Arial"/>
                <w:b/>
                <w:spacing w:val="-5"/>
              </w:rPr>
              <w:t xml:space="preserve"> </w:t>
            </w:r>
            <w:r w:rsidRPr="00496021">
              <w:rPr>
                <w:rFonts w:ascii="Arial" w:hAnsi="Arial" w:cs="Arial"/>
                <w:b/>
                <w:spacing w:val="-2"/>
              </w:rPr>
              <w:t>License</w:t>
            </w:r>
          </w:p>
        </w:tc>
        <w:tc>
          <w:tcPr>
            <w:tcW w:w="10363" w:type="dxa"/>
            <w:gridSpan w:val="2"/>
            <w:shd w:val="clear" w:color="auto" w:fill="D9D9D9"/>
          </w:tcPr>
          <w:p w14:paraId="7D48F684" w14:textId="7C1559B8" w:rsidR="003B19A9" w:rsidRPr="00496021" w:rsidRDefault="00F768A2" w:rsidP="00F768A2">
            <w:pPr>
              <w:pStyle w:val="TableParagraph"/>
              <w:spacing w:before="38" w:line="210" w:lineRule="exact"/>
              <w:ind w:left="0"/>
              <w:rPr>
                <w:rFonts w:ascii="Arial" w:hAnsi="Arial" w:cs="Arial"/>
              </w:rPr>
            </w:pPr>
            <w:r w:rsidRPr="00496021">
              <w:rPr>
                <w:rFonts w:ascii="Arial" w:hAnsi="Arial" w:cs="Arial"/>
              </w:rPr>
              <w:t xml:space="preserve">  Facility licensure not required.</w:t>
            </w:r>
          </w:p>
        </w:tc>
      </w:tr>
      <w:tr w:rsidR="003B19A9" w:rsidRPr="00496021" w14:paraId="7D48F68A" w14:textId="77777777" w:rsidTr="005D3498">
        <w:trPr>
          <w:trHeight w:val="976"/>
        </w:trPr>
        <w:tc>
          <w:tcPr>
            <w:tcW w:w="2571" w:type="dxa"/>
          </w:tcPr>
          <w:p w14:paraId="7D48F686" w14:textId="77777777" w:rsidR="003B19A9" w:rsidRPr="00496021" w:rsidRDefault="00FD16FA">
            <w:pPr>
              <w:pStyle w:val="TableParagraph"/>
              <w:spacing w:before="38"/>
              <w:ind w:left="107"/>
              <w:rPr>
                <w:rFonts w:ascii="Arial" w:hAnsi="Arial" w:cs="Arial"/>
                <w:b/>
              </w:rPr>
            </w:pPr>
            <w:r w:rsidRPr="00496021">
              <w:rPr>
                <w:rFonts w:ascii="Arial" w:hAnsi="Arial" w:cs="Arial"/>
                <w:b/>
              </w:rPr>
              <w:t>Service</w:t>
            </w:r>
            <w:r w:rsidRPr="00496021">
              <w:rPr>
                <w:rFonts w:ascii="Arial" w:hAnsi="Arial" w:cs="Arial"/>
                <w:b/>
                <w:spacing w:val="-4"/>
              </w:rPr>
              <w:t xml:space="preserve"> </w:t>
            </w:r>
            <w:r w:rsidRPr="00496021">
              <w:rPr>
                <w:rFonts w:ascii="Arial" w:hAnsi="Arial" w:cs="Arial"/>
                <w:b/>
                <w:spacing w:val="-2"/>
              </w:rPr>
              <w:t>Description</w:t>
            </w:r>
          </w:p>
        </w:tc>
        <w:tc>
          <w:tcPr>
            <w:tcW w:w="10363" w:type="dxa"/>
            <w:gridSpan w:val="2"/>
          </w:tcPr>
          <w:p w14:paraId="76478A5A" w14:textId="4715FFAC" w:rsidR="00DE1EEE" w:rsidRDefault="0057043F" w:rsidP="00C20F11">
            <w:pPr>
              <w:pStyle w:val="TableParagraph"/>
              <w:spacing w:line="270" w:lineRule="atLeast"/>
              <w:ind w:left="105"/>
              <w:rPr>
                <w:rFonts w:ascii="Arial" w:hAnsi="Arial" w:cs="Arial"/>
              </w:rPr>
            </w:pPr>
            <w:r w:rsidRPr="00752668">
              <w:rPr>
                <w:rFonts w:ascii="Arial" w:hAnsi="Arial" w:cs="Arial"/>
              </w:rPr>
              <w:t>Per Nebraska Revised Statute § 43-258</w:t>
            </w:r>
            <w:r w:rsidR="00150DAD">
              <w:rPr>
                <w:rFonts w:ascii="Arial" w:hAnsi="Arial" w:cs="Arial"/>
                <w:u w:val="single"/>
              </w:rPr>
              <w:t>,</w:t>
            </w:r>
            <w:r w:rsidRPr="00752668">
              <w:rPr>
                <w:rFonts w:ascii="Arial" w:hAnsi="Arial" w:cs="Arial"/>
              </w:rPr>
              <w:t xml:space="preserve"> pending adjudication</w:t>
            </w:r>
            <w:r w:rsidR="00150DAD">
              <w:rPr>
                <w:rFonts w:ascii="Arial" w:hAnsi="Arial" w:cs="Arial"/>
              </w:rPr>
              <w:t>,</w:t>
            </w:r>
            <w:r w:rsidRPr="00752668">
              <w:rPr>
                <w:rFonts w:ascii="Arial" w:hAnsi="Arial" w:cs="Arial"/>
              </w:rPr>
              <w:t xml:space="preserve"> the court may order </w:t>
            </w:r>
            <w:r w:rsidR="00E13894">
              <w:rPr>
                <w:rFonts w:ascii="Arial" w:hAnsi="Arial" w:cs="Arial"/>
                <w:u w:val="single"/>
              </w:rPr>
              <w:t xml:space="preserve">a CST evaluation </w:t>
            </w:r>
            <w:r w:rsidR="000423A1" w:rsidRPr="00752668">
              <w:rPr>
                <w:rFonts w:ascii="Arial" w:hAnsi="Arial" w:cs="Arial"/>
              </w:rPr>
              <w:t xml:space="preserve">of </w:t>
            </w:r>
            <w:r w:rsidRPr="00752668">
              <w:rPr>
                <w:rFonts w:ascii="Arial" w:hAnsi="Arial" w:cs="Arial"/>
              </w:rPr>
              <w:t>juveniles</w:t>
            </w:r>
            <w:r w:rsidR="003C6F18">
              <w:rPr>
                <w:rFonts w:ascii="Arial" w:hAnsi="Arial" w:cs="Arial"/>
              </w:rPr>
              <w:t>.</w:t>
            </w:r>
            <w:r w:rsidRPr="00752668">
              <w:rPr>
                <w:rFonts w:ascii="Arial" w:hAnsi="Arial" w:cs="Arial"/>
              </w:rPr>
              <w:t xml:space="preserve"> </w:t>
            </w:r>
          </w:p>
          <w:p w14:paraId="4A605237" w14:textId="7920F4F8" w:rsidR="003C6F18" w:rsidRDefault="005830C5" w:rsidP="00C20F11">
            <w:pPr>
              <w:pStyle w:val="TableParagraph"/>
              <w:spacing w:line="270" w:lineRule="atLeast"/>
              <w:ind w:left="105"/>
              <w:rPr>
                <w:rFonts w:ascii="Arial" w:hAnsi="Arial" w:cs="Arial"/>
              </w:rPr>
            </w:pPr>
            <w:r w:rsidRPr="005830C5">
              <w:rPr>
                <w:rFonts w:ascii="Arial" w:hAnsi="Arial" w:cs="Arial"/>
              </w:rPr>
              <w:t>A</w:t>
            </w:r>
            <w:r w:rsidR="00204517" w:rsidRPr="00752668">
              <w:rPr>
                <w:rFonts w:ascii="Arial" w:hAnsi="Arial" w:cs="Arial"/>
              </w:rPr>
              <w:t xml:space="preserve"> </w:t>
            </w:r>
            <w:r w:rsidR="000B0583" w:rsidRPr="000C67A1">
              <w:rPr>
                <w:rFonts w:ascii="Arial" w:hAnsi="Arial" w:cs="Arial"/>
              </w:rPr>
              <w:t>CST ev</w:t>
            </w:r>
            <w:r w:rsidR="004D18D9" w:rsidRPr="000C67A1">
              <w:rPr>
                <w:rFonts w:ascii="Arial" w:hAnsi="Arial" w:cs="Arial"/>
              </w:rPr>
              <w:t xml:space="preserve">aluation </w:t>
            </w:r>
            <w:r w:rsidR="00076BC7" w:rsidRPr="00752668">
              <w:rPr>
                <w:rFonts w:ascii="Arial" w:hAnsi="Arial" w:cs="Arial"/>
              </w:rPr>
              <w:t xml:space="preserve">is a comprehensive </w:t>
            </w:r>
            <w:r w:rsidR="003D5958" w:rsidRPr="00752668">
              <w:rPr>
                <w:rFonts w:ascii="Arial" w:hAnsi="Arial" w:cs="Arial"/>
              </w:rPr>
              <w:t>examin</w:t>
            </w:r>
            <w:r w:rsidRPr="005830C5">
              <w:rPr>
                <w:rFonts w:ascii="Arial" w:hAnsi="Arial" w:cs="Arial"/>
              </w:rPr>
              <w:t>ation</w:t>
            </w:r>
            <w:r w:rsidR="003D5958" w:rsidRPr="00752668">
              <w:rPr>
                <w:rFonts w:ascii="Arial" w:hAnsi="Arial" w:cs="Arial"/>
              </w:rPr>
              <w:t xml:space="preserve"> by a </w:t>
            </w:r>
            <w:r w:rsidR="004D18D9" w:rsidRPr="000C67A1">
              <w:rPr>
                <w:rFonts w:ascii="Arial" w:hAnsi="Arial" w:cs="Arial"/>
              </w:rPr>
              <w:t xml:space="preserve">licensed or certified </w:t>
            </w:r>
            <w:r w:rsidR="003D5958" w:rsidRPr="00752668">
              <w:rPr>
                <w:rFonts w:ascii="Arial" w:hAnsi="Arial" w:cs="Arial"/>
              </w:rPr>
              <w:t xml:space="preserve">physician, surgeon, psychiatrist, duly authorized community mental health service program, or psychologist. </w:t>
            </w:r>
            <w:r w:rsidR="00216E3B" w:rsidRPr="003C6F18">
              <w:rPr>
                <w:rFonts w:ascii="Arial" w:hAnsi="Arial" w:cs="Arial"/>
              </w:rPr>
              <w:t>I</w:t>
            </w:r>
            <w:r w:rsidR="00337FBE" w:rsidRPr="003C6F18">
              <w:rPr>
                <w:rFonts w:ascii="Arial" w:hAnsi="Arial" w:cs="Arial"/>
              </w:rPr>
              <w:t>t should</w:t>
            </w:r>
            <w:r w:rsidR="003C6F18">
              <w:rPr>
                <w:rFonts w:ascii="Arial" w:hAnsi="Arial" w:cs="Arial"/>
              </w:rPr>
              <w:t xml:space="preserve"> </w:t>
            </w:r>
            <w:r w:rsidR="003C6F18" w:rsidRPr="003C6F18">
              <w:rPr>
                <w:rFonts w:ascii="Arial" w:hAnsi="Arial" w:cs="Arial"/>
              </w:rPr>
              <w:t>include</w:t>
            </w:r>
            <w:r w:rsidR="00216E3B" w:rsidRPr="00752668">
              <w:rPr>
                <w:rFonts w:ascii="Arial" w:hAnsi="Arial" w:cs="Arial"/>
              </w:rPr>
              <w:t xml:space="preserve"> </w:t>
            </w:r>
            <w:r w:rsidR="00216E3B">
              <w:rPr>
                <w:rFonts w:ascii="Arial" w:hAnsi="Arial" w:cs="Arial"/>
              </w:rPr>
              <w:t>a</w:t>
            </w:r>
            <w:r w:rsidR="005A501E" w:rsidRPr="00496021">
              <w:rPr>
                <w:rFonts w:ascii="Arial" w:hAnsi="Arial" w:cs="Arial"/>
              </w:rPr>
              <w:t>ssessmen</w:t>
            </w:r>
            <w:r w:rsidR="00465EBA" w:rsidRPr="00496021">
              <w:rPr>
                <w:rFonts w:ascii="Arial" w:hAnsi="Arial" w:cs="Arial"/>
              </w:rPr>
              <w:t>t</w:t>
            </w:r>
            <w:r w:rsidR="00216E3B">
              <w:rPr>
                <w:rFonts w:ascii="Arial" w:hAnsi="Arial" w:cs="Arial"/>
              </w:rPr>
              <w:t>s</w:t>
            </w:r>
            <w:r w:rsidR="00465EBA" w:rsidRPr="00496021">
              <w:rPr>
                <w:rFonts w:ascii="Arial" w:hAnsi="Arial" w:cs="Arial"/>
              </w:rPr>
              <w:t xml:space="preserve"> </w:t>
            </w:r>
            <w:r w:rsidR="00B16278" w:rsidRPr="00496021">
              <w:rPr>
                <w:rFonts w:ascii="Arial" w:hAnsi="Arial" w:cs="Arial"/>
              </w:rPr>
              <w:t>with special consideration of developmental level, maturity, and cognitive processes due to their age/developmental level</w:t>
            </w:r>
            <w:r w:rsidR="005A501E" w:rsidRPr="00496021">
              <w:rPr>
                <w:rFonts w:ascii="Arial" w:hAnsi="Arial" w:cs="Arial"/>
              </w:rPr>
              <w:t xml:space="preserve"> to </w:t>
            </w:r>
            <w:r w:rsidR="00F768A2" w:rsidRPr="00496021">
              <w:rPr>
                <w:rFonts w:ascii="Arial" w:hAnsi="Arial" w:cs="Arial"/>
              </w:rPr>
              <w:t xml:space="preserve">determine </w:t>
            </w:r>
            <w:r w:rsidR="005A501E" w:rsidRPr="00496021">
              <w:rPr>
                <w:rFonts w:ascii="Arial" w:hAnsi="Arial" w:cs="Arial"/>
              </w:rPr>
              <w:t xml:space="preserve">if the youth </w:t>
            </w:r>
            <w:r w:rsidR="001839F5" w:rsidRPr="00496021">
              <w:rPr>
                <w:rFonts w:ascii="Arial" w:hAnsi="Arial" w:cs="Arial"/>
              </w:rPr>
              <w:t xml:space="preserve">has the functional ability to understand </w:t>
            </w:r>
            <w:r w:rsidR="00005CB8" w:rsidRPr="00496021">
              <w:rPr>
                <w:rFonts w:ascii="Arial" w:hAnsi="Arial" w:cs="Arial"/>
              </w:rPr>
              <w:t>legal proceedings</w:t>
            </w:r>
            <w:r w:rsidR="00BA363E">
              <w:rPr>
                <w:rFonts w:ascii="Arial" w:hAnsi="Arial" w:cs="Arial"/>
              </w:rPr>
              <w:t>,</w:t>
            </w:r>
            <w:r w:rsidR="00005CB8" w:rsidRPr="00496021">
              <w:rPr>
                <w:rFonts w:ascii="Arial" w:hAnsi="Arial" w:cs="Arial"/>
              </w:rPr>
              <w:t xml:space="preserve"> </w:t>
            </w:r>
            <w:r w:rsidR="00BA363E">
              <w:rPr>
                <w:rFonts w:ascii="Arial" w:hAnsi="Arial" w:cs="Arial"/>
              </w:rPr>
              <w:t xml:space="preserve">including </w:t>
            </w:r>
            <w:r w:rsidR="00005CB8" w:rsidRPr="00496021">
              <w:rPr>
                <w:rFonts w:ascii="Arial" w:hAnsi="Arial" w:cs="Arial"/>
              </w:rPr>
              <w:t xml:space="preserve">a rational understanding of </w:t>
            </w:r>
            <w:r w:rsidR="006C4D9D" w:rsidRPr="00496021">
              <w:rPr>
                <w:rFonts w:ascii="Arial" w:hAnsi="Arial" w:cs="Arial"/>
              </w:rPr>
              <w:t xml:space="preserve">their </w:t>
            </w:r>
            <w:r w:rsidR="00DB5199" w:rsidRPr="00496021">
              <w:rPr>
                <w:rFonts w:ascii="Arial" w:hAnsi="Arial" w:cs="Arial"/>
              </w:rPr>
              <w:t xml:space="preserve">legal </w:t>
            </w:r>
            <w:r w:rsidR="006C4D9D" w:rsidRPr="00496021">
              <w:rPr>
                <w:rFonts w:ascii="Arial" w:hAnsi="Arial" w:cs="Arial"/>
              </w:rPr>
              <w:t>situation and the consequences</w:t>
            </w:r>
            <w:r w:rsidR="00DB5199" w:rsidRPr="00496021">
              <w:rPr>
                <w:rFonts w:ascii="Arial" w:hAnsi="Arial" w:cs="Arial"/>
              </w:rPr>
              <w:t xml:space="preserve"> of their actions</w:t>
            </w:r>
            <w:r w:rsidR="00F768A2" w:rsidRPr="00496021">
              <w:rPr>
                <w:rFonts w:ascii="Arial" w:hAnsi="Arial" w:cs="Arial"/>
              </w:rPr>
              <w:t xml:space="preserve">.  The </w:t>
            </w:r>
            <w:r w:rsidR="00D10AE6" w:rsidRPr="000C67A1">
              <w:rPr>
                <w:rFonts w:ascii="Arial" w:hAnsi="Arial" w:cs="Arial"/>
              </w:rPr>
              <w:t xml:space="preserve">CST </w:t>
            </w:r>
            <w:r w:rsidR="00F768A2" w:rsidRPr="00496021">
              <w:rPr>
                <w:rFonts w:ascii="Arial" w:hAnsi="Arial" w:cs="Arial"/>
              </w:rPr>
              <w:t>evaluation is to be completed</w:t>
            </w:r>
            <w:r w:rsidR="00905C7F" w:rsidRPr="00496021">
              <w:rPr>
                <w:rFonts w:ascii="Arial" w:hAnsi="Arial" w:cs="Arial"/>
              </w:rPr>
              <w:t xml:space="preserve"> prior to adjudication</w:t>
            </w:r>
            <w:r w:rsidR="00C20F11">
              <w:rPr>
                <w:rFonts w:ascii="Arial" w:hAnsi="Arial" w:cs="Arial"/>
              </w:rPr>
              <w:t xml:space="preserve"> and shall include the following</w:t>
            </w:r>
            <w:r w:rsidR="003C6F18">
              <w:rPr>
                <w:rFonts w:ascii="Arial" w:hAnsi="Arial" w:cs="Arial"/>
              </w:rPr>
              <w:t>:</w:t>
            </w:r>
          </w:p>
          <w:p w14:paraId="5E50BEB8" w14:textId="54F634D9" w:rsidR="00644BA2" w:rsidRDefault="009A18AF" w:rsidP="00C20F11">
            <w:pPr>
              <w:pStyle w:val="TableParagraph"/>
              <w:spacing w:line="270" w:lineRule="atLeast"/>
              <w:ind w:left="105"/>
              <w:rPr>
                <w:rFonts w:ascii="Arial" w:hAnsi="Arial" w:cs="Arial"/>
              </w:rPr>
            </w:pPr>
            <w:r w:rsidRPr="009A18AF">
              <w:rPr>
                <w:rFonts w:ascii="Arial" w:hAnsi="Arial" w:cs="Arial"/>
              </w:rPr>
              <w:t>(1) the nature and extent of the juvenile’s incompetency and the impact it may have on the juvenile’s meaningful exercise of other adjudicatory rights, (2) the evaluation report required by § 43-258</w:t>
            </w:r>
            <w:r w:rsidR="003C6F18">
              <w:rPr>
                <w:rFonts w:ascii="Arial" w:hAnsi="Arial" w:cs="Arial"/>
              </w:rPr>
              <w:t xml:space="preserve"> </w:t>
            </w:r>
            <w:r w:rsidRPr="009A18AF">
              <w:rPr>
                <w:rFonts w:ascii="Arial" w:hAnsi="Arial" w:cs="Arial"/>
              </w:rPr>
              <w:t>and any other competent evidence assessing the juvenile’s needs and making recommendations for the juvenile’s continuous and long-term care, (3) the juvenile’s statutory right to be competent while participating in adjudication proceedings, and (4) the future treatment and rehabilitation of the juvenile in the event of an adjudication. </w:t>
            </w:r>
            <w:r w:rsidR="00A3546A">
              <w:rPr>
                <w:rFonts w:ascii="Arial" w:hAnsi="Arial" w:cs="Arial"/>
              </w:rPr>
              <w:t xml:space="preserve">  </w:t>
            </w:r>
          </w:p>
          <w:p w14:paraId="7D48F689" w14:textId="04563D5B" w:rsidR="009A18AF" w:rsidRPr="00496021" w:rsidRDefault="00A3546A" w:rsidP="00C20F11">
            <w:pPr>
              <w:pStyle w:val="TableParagraph"/>
              <w:spacing w:line="270" w:lineRule="atLeast"/>
              <w:ind w:left="105"/>
              <w:rPr>
                <w:rFonts w:ascii="Arial" w:hAnsi="Arial" w:cs="Arial"/>
              </w:rPr>
            </w:pPr>
            <w:r>
              <w:rPr>
                <w:rFonts w:ascii="Arial" w:hAnsi="Arial" w:cs="Arial"/>
              </w:rPr>
              <w:t>The National Center for State Courts defines CST as a defendant’s ability to understand and rationally engage with the court procedures happening to and around them, as well as assist their counsel.</w:t>
            </w:r>
            <w:r w:rsidR="00AE5E0C">
              <w:rPr>
                <w:rFonts w:ascii="Arial" w:hAnsi="Arial" w:cs="Arial"/>
              </w:rPr>
              <w:t xml:space="preserve">  The Nebraska Supreme Court indicates that defendants are competent to stand trial when they have capacity to understand the nature and object of the proceedings against them, to comprehend their own condition in reference to the proceedings, to consult with their attorney with a reasonable degree of rational understanding, and to assist their attorney in making a rational defense.</w:t>
            </w:r>
          </w:p>
        </w:tc>
      </w:tr>
      <w:tr w:rsidR="003B19A9" w:rsidRPr="00496021" w14:paraId="7D48F69A" w14:textId="77777777" w:rsidTr="005D3498">
        <w:trPr>
          <w:trHeight w:val="1641"/>
        </w:trPr>
        <w:tc>
          <w:tcPr>
            <w:tcW w:w="2571" w:type="dxa"/>
            <w:shd w:val="clear" w:color="auto" w:fill="D9D9D9"/>
          </w:tcPr>
          <w:p w14:paraId="7D48F68B" w14:textId="77777777" w:rsidR="003B19A9" w:rsidRPr="00496021" w:rsidRDefault="00FD16FA">
            <w:pPr>
              <w:pStyle w:val="TableParagraph"/>
              <w:spacing w:before="18"/>
              <w:ind w:left="107"/>
              <w:rPr>
                <w:rFonts w:ascii="Arial" w:hAnsi="Arial" w:cs="Arial"/>
                <w:b/>
              </w:rPr>
            </w:pPr>
            <w:r w:rsidRPr="00496021">
              <w:rPr>
                <w:rFonts w:ascii="Arial" w:hAnsi="Arial" w:cs="Arial"/>
                <w:b/>
              </w:rPr>
              <w:t>Service</w:t>
            </w:r>
            <w:r w:rsidRPr="00496021">
              <w:rPr>
                <w:rFonts w:ascii="Arial" w:hAnsi="Arial" w:cs="Arial"/>
                <w:b/>
                <w:spacing w:val="-4"/>
              </w:rPr>
              <w:t xml:space="preserve"> </w:t>
            </w:r>
            <w:r w:rsidRPr="00496021">
              <w:rPr>
                <w:rFonts w:ascii="Arial" w:hAnsi="Arial" w:cs="Arial"/>
                <w:b/>
                <w:spacing w:val="-2"/>
              </w:rPr>
              <w:t>Expectations</w:t>
            </w:r>
          </w:p>
        </w:tc>
        <w:tc>
          <w:tcPr>
            <w:tcW w:w="10363" w:type="dxa"/>
            <w:gridSpan w:val="2"/>
            <w:shd w:val="clear" w:color="auto" w:fill="D9D9D9"/>
          </w:tcPr>
          <w:p w14:paraId="5AA4B89D" w14:textId="41086213" w:rsidR="00F768A2" w:rsidRPr="00496021" w:rsidRDefault="00A60C66" w:rsidP="00AA67D7">
            <w:pPr>
              <w:pStyle w:val="TableParagraph"/>
              <w:spacing w:line="216" w:lineRule="exact"/>
              <w:ind w:left="0"/>
              <w:rPr>
                <w:rFonts w:ascii="Arial" w:hAnsi="Arial" w:cs="Arial"/>
              </w:rPr>
            </w:pPr>
            <w:r w:rsidRPr="003C6F18">
              <w:rPr>
                <w:rFonts w:ascii="Arial" w:hAnsi="Arial" w:cs="Arial"/>
              </w:rPr>
              <w:t>T</w:t>
            </w:r>
            <w:r w:rsidR="00F768A2" w:rsidRPr="003C6F18">
              <w:rPr>
                <w:rFonts w:ascii="Arial" w:hAnsi="Arial" w:cs="Arial"/>
              </w:rPr>
              <w:t xml:space="preserve">he </w:t>
            </w:r>
            <w:r w:rsidRPr="003C6F18">
              <w:rPr>
                <w:rFonts w:ascii="Arial" w:hAnsi="Arial" w:cs="Arial"/>
              </w:rPr>
              <w:t>CST</w:t>
            </w:r>
            <w:r w:rsidR="003C6F18">
              <w:rPr>
                <w:rFonts w:ascii="Arial" w:hAnsi="Arial" w:cs="Arial"/>
              </w:rPr>
              <w:t xml:space="preserve"> </w:t>
            </w:r>
            <w:r w:rsidR="00F768A2" w:rsidRPr="00496021">
              <w:rPr>
                <w:rFonts w:ascii="Arial" w:hAnsi="Arial" w:cs="Arial"/>
              </w:rPr>
              <w:t>evaluation will</w:t>
            </w:r>
            <w:r w:rsidR="0096720F" w:rsidRPr="00496021">
              <w:rPr>
                <w:rFonts w:ascii="Arial" w:hAnsi="Arial" w:cs="Arial"/>
              </w:rPr>
              <w:t xml:space="preserve"> </w:t>
            </w:r>
            <w:r w:rsidR="00F768A2" w:rsidRPr="00496021">
              <w:rPr>
                <w:rFonts w:ascii="Arial" w:hAnsi="Arial" w:cs="Arial"/>
              </w:rPr>
              <w:t>be</w:t>
            </w:r>
            <w:r w:rsidR="008C5E71">
              <w:rPr>
                <w:rFonts w:ascii="Arial" w:hAnsi="Arial" w:cs="Arial"/>
              </w:rPr>
              <w:t xml:space="preserve"> </w:t>
            </w:r>
            <w:r w:rsidR="0013457C">
              <w:rPr>
                <w:rFonts w:ascii="Arial" w:hAnsi="Arial" w:cs="Arial"/>
              </w:rPr>
              <w:t xml:space="preserve">completed by a person with the above-identified qualifications, will be </w:t>
            </w:r>
            <w:r w:rsidR="000C67A1">
              <w:rPr>
                <w:rFonts w:ascii="Arial" w:hAnsi="Arial" w:cs="Arial"/>
              </w:rPr>
              <w:t xml:space="preserve">    </w:t>
            </w:r>
            <w:r w:rsidR="0013457C">
              <w:rPr>
                <w:rFonts w:ascii="Arial" w:hAnsi="Arial" w:cs="Arial"/>
              </w:rPr>
              <w:t>culturally sensitive, will be</w:t>
            </w:r>
            <w:r w:rsidR="008C5E71">
              <w:rPr>
                <w:rFonts w:ascii="Arial" w:hAnsi="Arial" w:cs="Arial"/>
              </w:rPr>
              <w:t xml:space="preserve"> </w:t>
            </w:r>
            <w:r w:rsidR="00F768A2" w:rsidRPr="00496021">
              <w:rPr>
                <w:rFonts w:ascii="Arial" w:hAnsi="Arial" w:cs="Arial"/>
              </w:rPr>
              <w:t>developmentally appropriate</w:t>
            </w:r>
            <w:r w:rsidR="006962BF">
              <w:rPr>
                <w:rFonts w:ascii="Arial" w:hAnsi="Arial" w:cs="Arial"/>
                <w:u w:val="single"/>
              </w:rPr>
              <w:t>,</w:t>
            </w:r>
            <w:r w:rsidR="00F768A2" w:rsidRPr="00496021">
              <w:rPr>
                <w:rFonts w:ascii="Arial" w:hAnsi="Arial" w:cs="Arial"/>
              </w:rPr>
              <w:t xml:space="preserve"> and </w:t>
            </w:r>
            <w:r w:rsidR="006962BF" w:rsidRPr="003C6F18">
              <w:rPr>
                <w:rFonts w:ascii="Arial" w:hAnsi="Arial" w:cs="Arial"/>
              </w:rPr>
              <w:t xml:space="preserve">will </w:t>
            </w:r>
            <w:r w:rsidR="00F768A2" w:rsidRPr="00496021">
              <w:rPr>
                <w:rFonts w:ascii="Arial" w:hAnsi="Arial" w:cs="Arial"/>
              </w:rPr>
              <w:t>assess for:</w:t>
            </w:r>
            <w:r w:rsidR="0096720F" w:rsidRPr="00496021">
              <w:rPr>
                <w:rFonts w:ascii="Arial" w:hAnsi="Arial" w:cs="Arial"/>
              </w:rPr>
              <w:t xml:space="preserve"> </w:t>
            </w:r>
            <w:r w:rsidR="00F768A2" w:rsidRPr="00496021">
              <w:rPr>
                <w:rFonts w:ascii="Arial" w:hAnsi="Arial" w:cs="Arial"/>
              </w:rPr>
              <w:t xml:space="preserve">      </w:t>
            </w:r>
          </w:p>
          <w:p w14:paraId="47680E7C" w14:textId="4C3DB160" w:rsidR="00590A5E" w:rsidRPr="00496021" w:rsidRDefault="00000C5C" w:rsidP="00F768A2">
            <w:pPr>
              <w:pStyle w:val="TableParagraph"/>
              <w:numPr>
                <w:ilvl w:val="0"/>
                <w:numId w:val="17"/>
              </w:numPr>
              <w:spacing w:line="216" w:lineRule="exact"/>
              <w:rPr>
                <w:rFonts w:ascii="Arial" w:hAnsi="Arial" w:cs="Arial"/>
              </w:rPr>
            </w:pPr>
            <w:r w:rsidRPr="00496021">
              <w:rPr>
                <w:rFonts w:ascii="Arial" w:hAnsi="Arial" w:cs="Arial"/>
              </w:rPr>
              <w:t xml:space="preserve">Nature and extent of incompetency and the </w:t>
            </w:r>
            <w:r w:rsidR="00DF612D" w:rsidRPr="00496021">
              <w:rPr>
                <w:rFonts w:ascii="Arial" w:hAnsi="Arial" w:cs="Arial"/>
              </w:rPr>
              <w:t>limitations</w:t>
            </w:r>
            <w:r w:rsidRPr="00496021">
              <w:rPr>
                <w:rFonts w:ascii="Arial" w:hAnsi="Arial" w:cs="Arial"/>
              </w:rPr>
              <w:t xml:space="preserve"> it may have on their </w:t>
            </w:r>
            <w:r w:rsidR="00DF612D" w:rsidRPr="00496021">
              <w:rPr>
                <w:rFonts w:ascii="Arial" w:hAnsi="Arial" w:cs="Arial"/>
              </w:rPr>
              <w:t>ability to understand legal proceedings</w:t>
            </w:r>
            <w:r w:rsidR="000C67A1">
              <w:rPr>
                <w:rFonts w:ascii="Arial" w:hAnsi="Arial" w:cs="Arial"/>
              </w:rPr>
              <w:t>,</w:t>
            </w:r>
          </w:p>
          <w:p w14:paraId="7E57F684" w14:textId="7409BA8F" w:rsidR="00000C5C" w:rsidRPr="00496021" w:rsidRDefault="00000C5C" w:rsidP="00590A5E">
            <w:pPr>
              <w:pStyle w:val="TableParagraph"/>
              <w:numPr>
                <w:ilvl w:val="0"/>
                <w:numId w:val="17"/>
              </w:numPr>
              <w:spacing w:line="216" w:lineRule="exact"/>
              <w:rPr>
                <w:rFonts w:ascii="Arial" w:hAnsi="Arial" w:cs="Arial"/>
              </w:rPr>
            </w:pPr>
            <w:r w:rsidRPr="00496021">
              <w:rPr>
                <w:rFonts w:ascii="Arial" w:hAnsi="Arial" w:cs="Arial"/>
              </w:rPr>
              <w:t>Evidence assessing the juvenile’s needs and recommendations for continuous and</w:t>
            </w:r>
            <w:r w:rsidR="00F768A2" w:rsidRPr="00496021">
              <w:rPr>
                <w:rFonts w:ascii="Arial" w:hAnsi="Arial" w:cs="Arial"/>
              </w:rPr>
              <w:t>/or</w:t>
            </w:r>
            <w:r w:rsidRPr="00496021">
              <w:rPr>
                <w:rFonts w:ascii="Arial" w:hAnsi="Arial" w:cs="Arial"/>
              </w:rPr>
              <w:t xml:space="preserve"> long</w:t>
            </w:r>
            <w:r w:rsidR="00F768A2" w:rsidRPr="00496021">
              <w:rPr>
                <w:rFonts w:ascii="Arial" w:hAnsi="Arial" w:cs="Arial"/>
              </w:rPr>
              <w:t>-</w:t>
            </w:r>
            <w:r w:rsidRPr="00496021">
              <w:rPr>
                <w:rFonts w:ascii="Arial" w:hAnsi="Arial" w:cs="Arial"/>
              </w:rPr>
              <w:t>term care</w:t>
            </w:r>
            <w:r w:rsidR="000C67A1">
              <w:rPr>
                <w:rFonts w:ascii="Arial" w:hAnsi="Arial" w:cs="Arial"/>
              </w:rPr>
              <w:t>,</w:t>
            </w:r>
          </w:p>
          <w:p w14:paraId="0E6BD784" w14:textId="1F9C0F6C" w:rsidR="00000C5C" w:rsidRPr="00496021" w:rsidRDefault="00000C5C" w:rsidP="00590A5E">
            <w:pPr>
              <w:pStyle w:val="TableParagraph"/>
              <w:numPr>
                <w:ilvl w:val="0"/>
                <w:numId w:val="17"/>
              </w:numPr>
              <w:spacing w:line="216" w:lineRule="exact"/>
              <w:rPr>
                <w:rFonts w:ascii="Arial" w:hAnsi="Arial" w:cs="Arial"/>
              </w:rPr>
            </w:pPr>
            <w:r w:rsidRPr="00496021">
              <w:rPr>
                <w:rFonts w:ascii="Arial" w:hAnsi="Arial" w:cs="Arial"/>
              </w:rPr>
              <w:t>Statutory right to be competent while participating in adjudication proceedings</w:t>
            </w:r>
            <w:r w:rsidR="000C67A1">
              <w:rPr>
                <w:rFonts w:ascii="Arial" w:hAnsi="Arial" w:cs="Arial"/>
              </w:rPr>
              <w:t>,</w:t>
            </w:r>
          </w:p>
          <w:p w14:paraId="7D48F699" w14:textId="19ADC477" w:rsidR="00A3546A" w:rsidRPr="00496021" w:rsidRDefault="00000C5C" w:rsidP="00014084">
            <w:pPr>
              <w:pStyle w:val="TableParagraph"/>
              <w:numPr>
                <w:ilvl w:val="0"/>
                <w:numId w:val="17"/>
              </w:numPr>
              <w:spacing w:line="216" w:lineRule="exact"/>
              <w:rPr>
                <w:rFonts w:ascii="Arial" w:hAnsi="Arial" w:cs="Arial"/>
              </w:rPr>
            </w:pPr>
            <w:r w:rsidRPr="00496021">
              <w:rPr>
                <w:rFonts w:ascii="Arial" w:hAnsi="Arial" w:cs="Arial"/>
              </w:rPr>
              <w:t xml:space="preserve">Future treatment and rehabilitation needs should the youth be </w:t>
            </w:r>
            <w:r w:rsidR="006C076F" w:rsidRPr="00496021">
              <w:rPr>
                <w:rFonts w:ascii="Arial" w:hAnsi="Arial" w:cs="Arial"/>
              </w:rPr>
              <w:t>adjudicated,</w:t>
            </w:r>
            <w:r w:rsidR="00DA0627" w:rsidRPr="00496021">
              <w:rPr>
                <w:rFonts w:ascii="Arial" w:hAnsi="Arial" w:cs="Arial"/>
              </w:rPr>
              <w:t xml:space="preserve"> and remediation potential</w:t>
            </w:r>
            <w:r w:rsidR="00F768A2" w:rsidRPr="00496021">
              <w:rPr>
                <w:rFonts w:ascii="Arial" w:hAnsi="Arial" w:cs="Arial"/>
              </w:rPr>
              <w:t xml:space="preserve"> identifie</w:t>
            </w:r>
            <w:r w:rsidR="008C5E71">
              <w:rPr>
                <w:rFonts w:ascii="Arial" w:hAnsi="Arial" w:cs="Arial"/>
              </w:rPr>
              <w:t>d</w:t>
            </w:r>
            <w:r w:rsidR="00014084">
              <w:rPr>
                <w:rFonts w:ascii="Arial" w:hAnsi="Arial" w:cs="Arial"/>
              </w:rPr>
              <w:t>, and w</w:t>
            </w:r>
            <w:r w:rsidR="00666DC0" w:rsidRPr="00014084">
              <w:rPr>
                <w:rFonts w:ascii="Arial" w:hAnsi="Arial" w:cs="Arial"/>
              </w:rPr>
              <w:t>hether further</w:t>
            </w:r>
            <w:r w:rsidR="00014084">
              <w:rPr>
                <w:rFonts w:ascii="Arial" w:hAnsi="Arial" w:cs="Arial"/>
              </w:rPr>
              <w:t xml:space="preserve"> </w:t>
            </w:r>
            <w:r w:rsidR="00666DC0" w:rsidRPr="003C6F18">
              <w:rPr>
                <w:rFonts w:ascii="Arial" w:hAnsi="Arial" w:cs="Arial"/>
              </w:rPr>
              <w:t>t</w:t>
            </w:r>
            <w:r w:rsidR="00014084">
              <w:rPr>
                <w:rFonts w:ascii="Arial" w:hAnsi="Arial" w:cs="Arial"/>
              </w:rPr>
              <w:t>esting</w:t>
            </w:r>
            <w:r w:rsidR="00A3546A">
              <w:rPr>
                <w:rFonts w:ascii="Arial" w:hAnsi="Arial" w:cs="Arial"/>
              </w:rPr>
              <w:t xml:space="preserve"> as deemed appropriate</w:t>
            </w:r>
            <w:r w:rsidR="005E000C" w:rsidRPr="00014084">
              <w:rPr>
                <w:rFonts w:ascii="Arial" w:hAnsi="Arial" w:cs="Arial"/>
              </w:rPr>
              <w:t>, is necessary</w:t>
            </w:r>
            <w:r w:rsidR="00A3546A">
              <w:rPr>
                <w:rFonts w:ascii="Arial" w:hAnsi="Arial" w:cs="Arial"/>
              </w:rPr>
              <w:t xml:space="preserve"> to determine the needs of the juvenile</w:t>
            </w:r>
            <w:r w:rsidR="00014084">
              <w:rPr>
                <w:rFonts w:ascii="Arial" w:hAnsi="Arial" w:cs="Arial"/>
              </w:rPr>
              <w:t>.</w:t>
            </w:r>
          </w:p>
        </w:tc>
      </w:tr>
      <w:tr w:rsidR="008C4A34" w:rsidRPr="00496021" w14:paraId="5FD9945F" w14:textId="77777777" w:rsidTr="005D3498">
        <w:trPr>
          <w:trHeight w:val="371"/>
        </w:trPr>
        <w:tc>
          <w:tcPr>
            <w:tcW w:w="2571" w:type="dxa"/>
          </w:tcPr>
          <w:p w14:paraId="5CD9AA04" w14:textId="77777777" w:rsidR="008C4A34" w:rsidRPr="00496021" w:rsidRDefault="008C4A34" w:rsidP="00BD32D4">
            <w:pPr>
              <w:pStyle w:val="TableParagraph"/>
              <w:spacing w:line="268" w:lineRule="exact"/>
              <w:ind w:left="107"/>
              <w:rPr>
                <w:rFonts w:ascii="Arial" w:hAnsi="Arial" w:cs="Arial"/>
                <w:b/>
              </w:rPr>
            </w:pPr>
            <w:r w:rsidRPr="00496021">
              <w:rPr>
                <w:rFonts w:ascii="Arial" w:hAnsi="Arial" w:cs="Arial"/>
                <w:b/>
              </w:rPr>
              <w:t>Service</w:t>
            </w:r>
            <w:r w:rsidRPr="00496021">
              <w:rPr>
                <w:rFonts w:ascii="Arial" w:hAnsi="Arial" w:cs="Arial"/>
                <w:b/>
                <w:spacing w:val="-4"/>
              </w:rPr>
              <w:t xml:space="preserve"> </w:t>
            </w:r>
            <w:r w:rsidRPr="00496021">
              <w:rPr>
                <w:rFonts w:ascii="Arial" w:hAnsi="Arial" w:cs="Arial"/>
                <w:b/>
                <w:spacing w:val="-2"/>
              </w:rPr>
              <w:t>Frequency</w:t>
            </w:r>
          </w:p>
        </w:tc>
        <w:tc>
          <w:tcPr>
            <w:tcW w:w="10363" w:type="dxa"/>
            <w:gridSpan w:val="2"/>
          </w:tcPr>
          <w:p w14:paraId="255C4541" w14:textId="3115C970" w:rsidR="008C4A34" w:rsidRPr="00014084" w:rsidRDefault="008C4A34" w:rsidP="000D643E">
            <w:pPr>
              <w:pStyle w:val="TableParagraph"/>
              <w:tabs>
                <w:tab w:val="left" w:pos="465"/>
                <w:tab w:val="left" w:pos="466"/>
              </w:tabs>
              <w:ind w:left="0" w:right="118"/>
              <w:rPr>
                <w:rFonts w:ascii="Arial" w:hAnsi="Arial" w:cs="Arial"/>
              </w:rPr>
            </w:pPr>
            <w:r w:rsidRPr="00496021">
              <w:rPr>
                <w:rFonts w:ascii="Arial" w:hAnsi="Arial" w:cs="Arial"/>
              </w:rPr>
              <w:t xml:space="preserve">The evaluation will require </w:t>
            </w:r>
            <w:r w:rsidR="000F08E0">
              <w:rPr>
                <w:rFonts w:ascii="Arial" w:hAnsi="Arial" w:cs="Arial"/>
              </w:rPr>
              <w:t xml:space="preserve">the </w:t>
            </w:r>
            <w:r w:rsidR="00344E71" w:rsidRPr="00496021">
              <w:rPr>
                <w:rFonts w:ascii="Arial" w:hAnsi="Arial" w:cs="Arial"/>
              </w:rPr>
              <w:t>complet</w:t>
            </w:r>
            <w:r w:rsidR="000F08E0">
              <w:rPr>
                <w:rFonts w:ascii="Arial" w:hAnsi="Arial" w:cs="Arial"/>
              </w:rPr>
              <w:t xml:space="preserve">ion of </w:t>
            </w:r>
            <w:r w:rsidR="00344E71" w:rsidRPr="00496021">
              <w:rPr>
                <w:rFonts w:ascii="Arial" w:hAnsi="Arial" w:cs="Arial"/>
              </w:rPr>
              <w:t xml:space="preserve"> necessary testing, </w:t>
            </w:r>
            <w:r w:rsidR="00A3546A">
              <w:rPr>
                <w:rFonts w:ascii="Arial" w:hAnsi="Arial" w:cs="Arial"/>
              </w:rPr>
              <w:t xml:space="preserve">information via </w:t>
            </w:r>
            <w:r w:rsidR="00344E71" w:rsidRPr="00496021">
              <w:rPr>
                <w:rFonts w:ascii="Arial" w:hAnsi="Arial" w:cs="Arial"/>
              </w:rPr>
              <w:t xml:space="preserve">collateral </w:t>
            </w:r>
            <w:r w:rsidR="00C92429" w:rsidRPr="00496021">
              <w:rPr>
                <w:rFonts w:ascii="Arial" w:hAnsi="Arial" w:cs="Arial"/>
              </w:rPr>
              <w:t xml:space="preserve">resources, </w:t>
            </w:r>
            <w:r w:rsidR="00A3546A">
              <w:rPr>
                <w:rFonts w:ascii="Arial" w:hAnsi="Arial" w:cs="Arial"/>
              </w:rPr>
              <w:t xml:space="preserve">and </w:t>
            </w:r>
            <w:r w:rsidR="00C92429" w:rsidRPr="00496021">
              <w:rPr>
                <w:rFonts w:ascii="Arial" w:hAnsi="Arial" w:cs="Arial"/>
              </w:rPr>
              <w:t xml:space="preserve">review </w:t>
            </w:r>
            <w:r w:rsidR="00A3546A">
              <w:rPr>
                <w:rFonts w:ascii="Arial" w:hAnsi="Arial" w:cs="Arial"/>
              </w:rPr>
              <w:t xml:space="preserve">of </w:t>
            </w:r>
            <w:r w:rsidR="00C92429" w:rsidRPr="00496021">
              <w:rPr>
                <w:rFonts w:ascii="Arial" w:hAnsi="Arial" w:cs="Arial"/>
              </w:rPr>
              <w:t>submitted documentation</w:t>
            </w:r>
            <w:r w:rsidR="00014084">
              <w:rPr>
                <w:rFonts w:ascii="Arial" w:hAnsi="Arial" w:cs="Arial"/>
              </w:rPr>
              <w:t>.</w:t>
            </w:r>
          </w:p>
        </w:tc>
      </w:tr>
      <w:tr w:rsidR="008C4A34" w:rsidRPr="00496021" w14:paraId="14C02F87" w14:textId="77777777" w:rsidTr="005D3498">
        <w:trPr>
          <w:trHeight w:val="574"/>
        </w:trPr>
        <w:tc>
          <w:tcPr>
            <w:tcW w:w="2571" w:type="dxa"/>
            <w:shd w:val="clear" w:color="auto" w:fill="D9D9D9"/>
          </w:tcPr>
          <w:p w14:paraId="391DDE79" w14:textId="77777777" w:rsidR="008C4A34" w:rsidRPr="00496021" w:rsidRDefault="008C4A34" w:rsidP="005D3498">
            <w:pPr>
              <w:pStyle w:val="TableParagraph"/>
              <w:spacing w:line="268" w:lineRule="exact"/>
              <w:ind w:left="107"/>
              <w:rPr>
                <w:rFonts w:ascii="Arial" w:hAnsi="Arial" w:cs="Arial"/>
                <w:b/>
              </w:rPr>
            </w:pPr>
            <w:r w:rsidRPr="00496021">
              <w:rPr>
                <w:rFonts w:ascii="Arial" w:hAnsi="Arial" w:cs="Arial"/>
                <w:b/>
              </w:rPr>
              <w:t>Length</w:t>
            </w:r>
            <w:r w:rsidRPr="00496021">
              <w:rPr>
                <w:rFonts w:ascii="Arial" w:hAnsi="Arial" w:cs="Arial"/>
                <w:b/>
                <w:spacing w:val="-3"/>
              </w:rPr>
              <w:t xml:space="preserve"> </w:t>
            </w:r>
            <w:r w:rsidRPr="00496021">
              <w:rPr>
                <w:rFonts w:ascii="Arial" w:hAnsi="Arial" w:cs="Arial"/>
                <w:b/>
              </w:rPr>
              <w:t>of</w:t>
            </w:r>
            <w:r w:rsidRPr="00496021">
              <w:rPr>
                <w:rFonts w:ascii="Arial" w:hAnsi="Arial" w:cs="Arial"/>
                <w:b/>
                <w:spacing w:val="-1"/>
              </w:rPr>
              <w:t xml:space="preserve"> </w:t>
            </w:r>
            <w:r w:rsidRPr="00496021">
              <w:rPr>
                <w:rFonts w:ascii="Arial" w:hAnsi="Arial" w:cs="Arial"/>
                <w:b/>
                <w:spacing w:val="-2"/>
              </w:rPr>
              <w:t>Service</w:t>
            </w:r>
          </w:p>
        </w:tc>
        <w:tc>
          <w:tcPr>
            <w:tcW w:w="10363" w:type="dxa"/>
            <w:gridSpan w:val="2"/>
            <w:shd w:val="clear" w:color="auto" w:fill="D9D9D9"/>
          </w:tcPr>
          <w:p w14:paraId="49EC9941" w14:textId="705144A5" w:rsidR="008C4A34" w:rsidRPr="00014084" w:rsidRDefault="008C4A34" w:rsidP="000D643E">
            <w:pPr>
              <w:pStyle w:val="TableParagraph"/>
              <w:tabs>
                <w:tab w:val="left" w:pos="465"/>
                <w:tab w:val="left" w:pos="466"/>
              </w:tabs>
              <w:spacing w:line="260" w:lineRule="exact"/>
              <w:ind w:left="0"/>
              <w:rPr>
                <w:rFonts w:ascii="Arial" w:hAnsi="Arial" w:cs="Arial"/>
              </w:rPr>
            </w:pPr>
            <w:r w:rsidRPr="00496021">
              <w:rPr>
                <w:rFonts w:ascii="Arial" w:hAnsi="Arial" w:cs="Arial"/>
              </w:rPr>
              <w:t xml:space="preserve">The assessment is completed upon </w:t>
            </w:r>
            <w:r w:rsidR="00C9150B">
              <w:rPr>
                <w:rFonts w:ascii="Arial" w:hAnsi="Arial" w:cs="Arial"/>
              </w:rPr>
              <w:t>court order</w:t>
            </w:r>
            <w:r w:rsidR="00C9150B" w:rsidRPr="00496021">
              <w:rPr>
                <w:rFonts w:ascii="Arial" w:hAnsi="Arial" w:cs="Arial"/>
              </w:rPr>
              <w:t xml:space="preserve"> </w:t>
            </w:r>
            <w:r w:rsidRPr="00496021">
              <w:rPr>
                <w:rFonts w:ascii="Arial" w:hAnsi="Arial" w:cs="Arial"/>
              </w:rPr>
              <w:t>during pre</w:t>
            </w:r>
            <w:r w:rsidR="006C076F">
              <w:rPr>
                <w:rFonts w:ascii="Arial" w:hAnsi="Arial" w:cs="Arial"/>
              </w:rPr>
              <w:t>-</w:t>
            </w:r>
            <w:r w:rsidRPr="00496021">
              <w:rPr>
                <w:rFonts w:ascii="Arial" w:hAnsi="Arial" w:cs="Arial"/>
              </w:rPr>
              <w:t xml:space="preserve">adjudication, the results will </w:t>
            </w:r>
            <w:r w:rsidR="00A3546A">
              <w:rPr>
                <w:rFonts w:ascii="Arial" w:hAnsi="Arial" w:cs="Arial"/>
              </w:rPr>
              <w:t>indicate</w:t>
            </w:r>
            <w:r w:rsidR="0057043F" w:rsidRPr="0057043F">
              <w:rPr>
                <w:rFonts w:ascii="Arial" w:hAnsi="Arial" w:cs="Arial"/>
              </w:rPr>
              <w:t xml:space="preserve"> the juvenile's competence to participate in the proceedings</w:t>
            </w:r>
            <w:r w:rsidR="00014084">
              <w:rPr>
                <w:rFonts w:ascii="Arial" w:hAnsi="Arial" w:cs="Arial"/>
              </w:rPr>
              <w:t>.</w:t>
            </w:r>
          </w:p>
        </w:tc>
      </w:tr>
    </w:tbl>
    <w:p w14:paraId="7D48F69B" w14:textId="77777777" w:rsidR="003B19A9" w:rsidRPr="00496021" w:rsidRDefault="003B19A9">
      <w:pPr>
        <w:spacing w:line="216" w:lineRule="exact"/>
        <w:rPr>
          <w:rFonts w:ascii="Arial" w:hAnsi="Arial" w:cs="Arial"/>
        </w:rPr>
        <w:sectPr w:rsidR="003B19A9" w:rsidRPr="00496021" w:rsidSect="00C91EE5">
          <w:type w:val="continuous"/>
          <w:pgSz w:w="15840" w:h="12240" w:orient="landscape"/>
          <w:pgMar w:top="560" w:right="1340" w:bottom="1800" w:left="1340" w:header="0" w:footer="1614" w:gutter="0"/>
          <w:cols w:space="720"/>
        </w:sectPr>
      </w:pPr>
    </w:p>
    <w:tbl>
      <w:tblPr>
        <w:tblW w:w="1302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10419"/>
      </w:tblGrid>
      <w:tr w:rsidR="00215FAD" w:rsidRPr="00496021" w14:paraId="7D48F6AE" w14:textId="7D48EF3E" w:rsidTr="00854D8A">
        <w:trPr>
          <w:trHeight w:val="558"/>
        </w:trPr>
        <w:tc>
          <w:tcPr>
            <w:tcW w:w="2606" w:type="dxa"/>
            <w:shd w:val="clear" w:color="auto" w:fill="D9D9D9"/>
          </w:tcPr>
          <w:p w14:paraId="7D48F6AB" w14:textId="5236BC71" w:rsidR="00215FAD" w:rsidRPr="00496021" w:rsidRDefault="00F0250A" w:rsidP="00F0250A">
            <w:pPr>
              <w:pStyle w:val="TableParagraph"/>
              <w:spacing w:line="267" w:lineRule="exact"/>
              <w:ind w:left="107"/>
              <w:rPr>
                <w:rFonts w:ascii="Arial" w:hAnsi="Arial" w:cs="Arial"/>
                <w:b/>
              </w:rPr>
            </w:pPr>
            <w:bookmarkStart w:id="2" w:name="_Hlk159916992"/>
            <w:r>
              <w:rPr>
                <w:rFonts w:ascii="Arial" w:hAnsi="Arial" w:cs="Arial"/>
                <w:b/>
              </w:rPr>
              <w:t>SERVICE NAME</w:t>
            </w:r>
          </w:p>
        </w:tc>
        <w:tc>
          <w:tcPr>
            <w:tcW w:w="10419" w:type="dxa"/>
            <w:shd w:val="clear" w:color="auto" w:fill="D9D9D9"/>
          </w:tcPr>
          <w:p w14:paraId="4ADA0463" w14:textId="77777777" w:rsidR="00215FAD" w:rsidRPr="00496021" w:rsidRDefault="00215FAD" w:rsidP="00215FAD">
            <w:pPr>
              <w:pStyle w:val="TableParagraph"/>
              <w:spacing w:before="8"/>
              <w:ind w:left="0"/>
              <w:rPr>
                <w:rFonts w:ascii="Arial" w:hAnsi="Arial" w:cs="Arial"/>
                <w:b/>
                <w:i/>
              </w:rPr>
            </w:pPr>
          </w:p>
          <w:p w14:paraId="7D48F6AD" w14:textId="2A987BF2" w:rsidR="00215FAD" w:rsidRPr="00496021" w:rsidRDefault="00215FAD" w:rsidP="00F0250A">
            <w:pPr>
              <w:pStyle w:val="TableParagraph"/>
              <w:tabs>
                <w:tab w:val="left" w:pos="465"/>
                <w:tab w:val="left" w:pos="466"/>
              </w:tabs>
              <w:spacing w:line="260" w:lineRule="exact"/>
              <w:ind w:left="540"/>
              <w:jc w:val="center"/>
              <w:rPr>
                <w:rFonts w:ascii="Arial" w:hAnsi="Arial" w:cs="Arial"/>
              </w:rPr>
            </w:pPr>
            <w:r w:rsidRPr="00496021">
              <w:rPr>
                <w:rFonts w:ascii="Arial" w:hAnsi="Arial" w:cs="Arial"/>
                <w:b/>
              </w:rPr>
              <w:t xml:space="preserve">Competency to Stand Trial (CST)                  </w:t>
            </w:r>
            <w:r w:rsidR="00DF10B9" w:rsidRPr="00496021">
              <w:rPr>
                <w:rFonts w:ascii="Arial" w:hAnsi="Arial" w:cs="Arial"/>
                <w:b/>
              </w:rPr>
              <w:t xml:space="preserve"> </w:t>
            </w:r>
            <w:r w:rsidRPr="00496021">
              <w:rPr>
                <w:rFonts w:ascii="Arial" w:hAnsi="Arial" w:cs="Arial"/>
                <w:b/>
              </w:rPr>
              <w:t xml:space="preserve"> </w:t>
            </w:r>
            <w:r w:rsidR="00DF10B9" w:rsidRPr="00496021">
              <w:rPr>
                <w:rFonts w:ascii="Arial" w:hAnsi="Arial" w:cs="Arial"/>
                <w:b/>
              </w:rPr>
              <w:t xml:space="preserve"> </w:t>
            </w:r>
            <w:r w:rsidRPr="00496021">
              <w:rPr>
                <w:rFonts w:ascii="Arial" w:hAnsi="Arial" w:cs="Arial"/>
                <w:b/>
              </w:rPr>
              <w:t xml:space="preserve">    </w:t>
            </w:r>
            <w:sdt>
              <w:sdtPr>
                <w:rPr>
                  <w:rFonts w:ascii="Arial" w:hAnsi="Arial" w:cs="Arial"/>
                  <w:b/>
                </w:rPr>
                <w:id w:val="1931383132"/>
                <w14:checkbox>
                  <w14:checked w14:val="0"/>
                  <w14:checkedState w14:val="2612" w14:font="MS Gothic"/>
                  <w14:uncheckedState w14:val="2610" w14:font="MS Gothic"/>
                </w14:checkbox>
              </w:sdtPr>
              <w:sdtEndPr/>
              <w:sdtContent>
                <w:r w:rsidRPr="00496021">
                  <w:rPr>
                    <w:rFonts w:ascii="Segoe UI Symbol" w:eastAsia="MS Gothic" w:hAnsi="Segoe UI Symbol" w:cs="Segoe UI Symbol"/>
                    <w:b/>
                  </w:rPr>
                  <w:t>☐</w:t>
                </w:r>
              </w:sdtContent>
            </w:sdt>
            <w:r w:rsidRPr="00496021">
              <w:rPr>
                <w:rFonts w:ascii="Arial" w:hAnsi="Arial" w:cs="Arial"/>
                <w:b/>
              </w:rPr>
              <w:t xml:space="preserve"> Adult </w:t>
            </w:r>
            <w:r w:rsidR="00DF10B9" w:rsidRPr="00496021">
              <w:rPr>
                <w:rFonts w:ascii="Arial" w:hAnsi="Arial" w:cs="Arial"/>
                <w:b/>
              </w:rPr>
              <w:t xml:space="preserve">   </w:t>
            </w:r>
            <w:r w:rsidRPr="00496021">
              <w:rPr>
                <w:rFonts w:ascii="Arial" w:hAnsi="Arial" w:cs="Arial"/>
                <w:b/>
              </w:rPr>
              <w:t xml:space="preserve">  </w:t>
            </w:r>
            <w:sdt>
              <w:sdtPr>
                <w:rPr>
                  <w:rFonts w:ascii="Arial" w:hAnsi="Arial" w:cs="Arial"/>
                  <w:b/>
                </w:rPr>
                <w:id w:val="1564294868"/>
                <w14:checkbox>
                  <w14:checked w14:val="1"/>
                  <w14:checkedState w14:val="2612" w14:font="MS Gothic"/>
                  <w14:uncheckedState w14:val="2610" w14:font="MS Gothic"/>
                </w14:checkbox>
              </w:sdtPr>
              <w:sdtEndPr/>
              <w:sdtContent>
                <w:r w:rsidRPr="00496021">
                  <w:rPr>
                    <w:rFonts w:ascii="Segoe UI Symbol" w:eastAsia="MS Gothic" w:hAnsi="Segoe UI Symbol" w:cs="Segoe UI Symbol"/>
                    <w:b/>
                  </w:rPr>
                  <w:t>☒</w:t>
                </w:r>
              </w:sdtContent>
            </w:sdt>
            <w:r w:rsidRPr="00496021">
              <w:rPr>
                <w:rFonts w:ascii="Arial" w:hAnsi="Arial" w:cs="Arial"/>
                <w:b/>
              </w:rPr>
              <w:t xml:space="preserve"> </w:t>
            </w:r>
            <w:r w:rsidR="00F0250A">
              <w:rPr>
                <w:rFonts w:ascii="Arial" w:hAnsi="Arial" w:cs="Arial"/>
                <w:b/>
              </w:rPr>
              <w:t>Juvenile</w:t>
            </w:r>
          </w:p>
        </w:tc>
      </w:tr>
      <w:bookmarkEnd w:id="2"/>
      <w:tr w:rsidR="00215FAD" w:rsidRPr="00496021" w14:paraId="468763C9" w14:textId="77777777" w:rsidTr="00854D8A">
        <w:trPr>
          <w:trHeight w:val="334"/>
        </w:trPr>
        <w:tc>
          <w:tcPr>
            <w:tcW w:w="2606" w:type="dxa"/>
            <w:shd w:val="clear" w:color="auto" w:fill="D9D9D9"/>
          </w:tcPr>
          <w:p w14:paraId="20ED096A" w14:textId="4C253BA4" w:rsidR="00215FAD" w:rsidRPr="00496021" w:rsidRDefault="00854D8A" w:rsidP="00215FAD">
            <w:pPr>
              <w:pStyle w:val="TableParagraph"/>
              <w:spacing w:line="268" w:lineRule="exact"/>
              <w:ind w:left="107"/>
              <w:rPr>
                <w:rFonts w:ascii="Arial" w:hAnsi="Arial" w:cs="Arial"/>
                <w:b/>
                <w:spacing w:val="-2"/>
              </w:rPr>
            </w:pPr>
            <w:r w:rsidRPr="00496021">
              <w:rPr>
                <w:rFonts w:ascii="Arial" w:hAnsi="Arial" w:cs="Arial"/>
                <w:b/>
                <w:spacing w:val="-2"/>
              </w:rPr>
              <w:t>C</w:t>
            </w:r>
            <w:r w:rsidR="00DF10B9" w:rsidRPr="00496021">
              <w:rPr>
                <w:rFonts w:ascii="Arial" w:hAnsi="Arial" w:cs="Arial"/>
                <w:b/>
                <w:spacing w:val="-2"/>
              </w:rPr>
              <w:t>a</w:t>
            </w:r>
            <w:r w:rsidR="00215FAD" w:rsidRPr="00496021">
              <w:rPr>
                <w:rFonts w:ascii="Arial" w:hAnsi="Arial" w:cs="Arial"/>
                <w:b/>
                <w:spacing w:val="-2"/>
              </w:rPr>
              <w:t>tegory</w:t>
            </w:r>
          </w:p>
        </w:tc>
        <w:tc>
          <w:tcPr>
            <w:tcW w:w="10419" w:type="dxa"/>
            <w:shd w:val="clear" w:color="auto" w:fill="D9D9D9"/>
          </w:tcPr>
          <w:p w14:paraId="408EEF84" w14:textId="11BC353C" w:rsidR="00215FAD" w:rsidRPr="00496021" w:rsidRDefault="00215FAD" w:rsidP="00215FAD">
            <w:pPr>
              <w:pStyle w:val="TableParagraph"/>
              <w:tabs>
                <w:tab w:val="left" w:pos="465"/>
                <w:tab w:val="left" w:pos="466"/>
              </w:tabs>
              <w:spacing w:line="268" w:lineRule="exact"/>
              <w:ind w:left="0" w:right="807"/>
              <w:rPr>
                <w:rFonts w:ascii="Arial" w:hAnsi="Arial" w:cs="Arial"/>
              </w:rPr>
            </w:pPr>
            <w:r w:rsidRPr="00496021">
              <w:rPr>
                <w:rFonts w:ascii="Arial" w:hAnsi="Arial" w:cs="Arial"/>
                <w:spacing w:val="-2"/>
              </w:rPr>
              <w:t xml:space="preserve"> Evaluation</w:t>
            </w:r>
          </w:p>
        </w:tc>
      </w:tr>
      <w:tr w:rsidR="00215FAD" w:rsidRPr="00496021" w14:paraId="7D48F6B5" w14:textId="77777777" w:rsidTr="00854D8A">
        <w:trPr>
          <w:trHeight w:val="973"/>
        </w:trPr>
        <w:tc>
          <w:tcPr>
            <w:tcW w:w="2606" w:type="dxa"/>
          </w:tcPr>
          <w:p w14:paraId="7D48F6AF" w14:textId="77777777" w:rsidR="00215FAD" w:rsidRPr="00496021" w:rsidRDefault="00215FAD" w:rsidP="00215FAD">
            <w:pPr>
              <w:pStyle w:val="TableParagraph"/>
              <w:spacing w:line="268" w:lineRule="exact"/>
              <w:ind w:left="107"/>
              <w:rPr>
                <w:rFonts w:ascii="Arial" w:hAnsi="Arial" w:cs="Arial"/>
                <w:b/>
              </w:rPr>
            </w:pPr>
            <w:r w:rsidRPr="00496021">
              <w:rPr>
                <w:rFonts w:ascii="Arial" w:hAnsi="Arial" w:cs="Arial"/>
                <w:b/>
                <w:spacing w:val="-2"/>
              </w:rPr>
              <w:t>Staffing</w:t>
            </w:r>
          </w:p>
        </w:tc>
        <w:tc>
          <w:tcPr>
            <w:tcW w:w="10419" w:type="dxa"/>
          </w:tcPr>
          <w:p w14:paraId="345FF91C" w14:textId="5DBE1C85" w:rsidR="00C96437" w:rsidRPr="00496021" w:rsidRDefault="003257FB" w:rsidP="003257FB">
            <w:pPr>
              <w:pStyle w:val="TableParagraph"/>
              <w:tabs>
                <w:tab w:val="left" w:pos="465"/>
                <w:tab w:val="left" w:pos="466"/>
              </w:tabs>
              <w:spacing w:line="268" w:lineRule="exact"/>
              <w:ind w:left="0" w:right="807"/>
              <w:rPr>
                <w:rFonts w:ascii="Arial" w:hAnsi="Arial" w:cs="Arial"/>
              </w:rPr>
            </w:pPr>
            <w:r w:rsidRPr="00496021">
              <w:rPr>
                <w:rFonts w:ascii="Arial" w:hAnsi="Arial" w:cs="Arial"/>
              </w:rPr>
              <w:t>To be provided by the contracted practi</w:t>
            </w:r>
            <w:r w:rsidR="00C92429" w:rsidRPr="00496021">
              <w:rPr>
                <w:rFonts w:ascii="Arial" w:hAnsi="Arial" w:cs="Arial"/>
              </w:rPr>
              <w:t>ti</w:t>
            </w:r>
            <w:r w:rsidRPr="00496021">
              <w:rPr>
                <w:rFonts w:ascii="Arial" w:hAnsi="Arial" w:cs="Arial"/>
              </w:rPr>
              <w:t>oner</w:t>
            </w:r>
            <w:r w:rsidR="00C96437" w:rsidRPr="00496021">
              <w:rPr>
                <w:rFonts w:ascii="Arial" w:hAnsi="Arial" w:cs="Arial"/>
              </w:rPr>
              <w:t xml:space="preserve"> with one of the following qualifications</w:t>
            </w:r>
            <w:r w:rsidRPr="00496021">
              <w:rPr>
                <w:rFonts w:ascii="Arial" w:hAnsi="Arial" w:cs="Arial"/>
              </w:rPr>
              <w:t>:</w:t>
            </w:r>
          </w:p>
          <w:p w14:paraId="01BD9DAD" w14:textId="6D478CB2" w:rsidR="00215FAD" w:rsidRPr="00496021" w:rsidRDefault="00215FAD" w:rsidP="00C31373">
            <w:pPr>
              <w:pStyle w:val="TableParagraph"/>
              <w:numPr>
                <w:ilvl w:val="0"/>
                <w:numId w:val="28"/>
              </w:numPr>
              <w:tabs>
                <w:tab w:val="left" w:pos="465"/>
                <w:tab w:val="left" w:pos="466"/>
              </w:tabs>
              <w:spacing w:line="268" w:lineRule="exact"/>
              <w:ind w:right="807"/>
              <w:rPr>
                <w:rFonts w:ascii="Arial" w:hAnsi="Arial" w:cs="Arial"/>
              </w:rPr>
            </w:pPr>
            <w:r w:rsidRPr="00496021">
              <w:rPr>
                <w:rFonts w:ascii="Arial" w:hAnsi="Arial" w:cs="Arial"/>
              </w:rPr>
              <w:t xml:space="preserve">Licensed </w:t>
            </w:r>
            <w:r w:rsidR="00AF5D4A" w:rsidRPr="00F0250A">
              <w:rPr>
                <w:rFonts w:ascii="Arial" w:hAnsi="Arial" w:cs="Arial"/>
              </w:rPr>
              <w:t>p</w:t>
            </w:r>
            <w:r w:rsidRPr="00496021">
              <w:rPr>
                <w:rFonts w:ascii="Arial" w:hAnsi="Arial" w:cs="Arial"/>
              </w:rPr>
              <w:t>sychologist</w:t>
            </w:r>
          </w:p>
          <w:p w14:paraId="6B61575E" w14:textId="571BAE6E" w:rsidR="00215FAD" w:rsidRDefault="00215FAD" w:rsidP="00C31373">
            <w:pPr>
              <w:pStyle w:val="TableParagraph"/>
              <w:numPr>
                <w:ilvl w:val="0"/>
                <w:numId w:val="28"/>
              </w:numPr>
              <w:tabs>
                <w:tab w:val="left" w:pos="465"/>
                <w:tab w:val="left" w:pos="466"/>
              </w:tabs>
              <w:spacing w:line="268" w:lineRule="exact"/>
              <w:ind w:right="807"/>
              <w:rPr>
                <w:rFonts w:ascii="Arial" w:hAnsi="Arial" w:cs="Arial"/>
              </w:rPr>
            </w:pPr>
            <w:r w:rsidRPr="00496021">
              <w:rPr>
                <w:rFonts w:ascii="Arial" w:hAnsi="Arial" w:cs="Arial"/>
              </w:rPr>
              <w:t xml:space="preserve">Licensed </w:t>
            </w:r>
            <w:r w:rsidR="00CE5C41" w:rsidRPr="00F0250A">
              <w:rPr>
                <w:rFonts w:ascii="Arial" w:hAnsi="Arial" w:cs="Arial"/>
              </w:rPr>
              <w:t>physician, surgeon, or p</w:t>
            </w:r>
            <w:r w:rsidRPr="00F0250A">
              <w:rPr>
                <w:rFonts w:ascii="Arial" w:hAnsi="Arial" w:cs="Arial"/>
              </w:rPr>
              <w:t>sychiatrist</w:t>
            </w:r>
          </w:p>
          <w:p w14:paraId="0CA94A0B" w14:textId="72A49D77" w:rsidR="00066E6A" w:rsidRPr="00F0250A" w:rsidRDefault="00066E6A" w:rsidP="00C31373">
            <w:pPr>
              <w:pStyle w:val="TableParagraph"/>
              <w:numPr>
                <w:ilvl w:val="0"/>
                <w:numId w:val="28"/>
              </w:numPr>
              <w:tabs>
                <w:tab w:val="left" w:pos="465"/>
                <w:tab w:val="left" w:pos="466"/>
              </w:tabs>
              <w:spacing w:line="268" w:lineRule="exact"/>
              <w:ind w:right="807"/>
              <w:rPr>
                <w:rFonts w:ascii="Arial" w:hAnsi="Arial" w:cs="Arial"/>
              </w:rPr>
            </w:pPr>
            <w:r w:rsidRPr="00F0250A">
              <w:rPr>
                <w:rFonts w:ascii="Arial" w:hAnsi="Arial" w:cs="Arial"/>
              </w:rPr>
              <w:t xml:space="preserve">Duly authorized community mental health </w:t>
            </w:r>
            <w:r w:rsidR="00B602A0" w:rsidRPr="00F0250A">
              <w:rPr>
                <w:rFonts w:ascii="Arial" w:hAnsi="Arial" w:cs="Arial"/>
              </w:rPr>
              <w:t>service program</w:t>
            </w:r>
          </w:p>
          <w:p w14:paraId="2EC8DF28" w14:textId="5732C2CF" w:rsidR="00215FAD" w:rsidRPr="00F0250A" w:rsidRDefault="00215FAD" w:rsidP="00C31373">
            <w:pPr>
              <w:pStyle w:val="TableParagraph"/>
              <w:numPr>
                <w:ilvl w:val="0"/>
                <w:numId w:val="28"/>
              </w:numPr>
              <w:tabs>
                <w:tab w:val="left" w:pos="465"/>
                <w:tab w:val="left" w:pos="466"/>
              </w:tabs>
              <w:spacing w:line="268" w:lineRule="exact"/>
              <w:ind w:right="807"/>
              <w:rPr>
                <w:rFonts w:ascii="Arial" w:hAnsi="Arial" w:cs="Arial"/>
              </w:rPr>
            </w:pPr>
            <w:r w:rsidRPr="00F0250A">
              <w:rPr>
                <w:rFonts w:ascii="Arial" w:hAnsi="Arial" w:cs="Arial"/>
              </w:rPr>
              <w:t>Licensed APRN</w:t>
            </w:r>
            <w:r w:rsidR="00A9486B" w:rsidRPr="00F0250A">
              <w:rPr>
                <w:rFonts w:ascii="Arial" w:hAnsi="Arial" w:cs="Arial"/>
              </w:rPr>
              <w:t xml:space="preserve">, operating under the direct clinical supervision of a licensed physician, surgeon, or </w:t>
            </w:r>
            <w:r w:rsidR="00D677F7" w:rsidRPr="00F0250A">
              <w:rPr>
                <w:rFonts w:ascii="Arial" w:hAnsi="Arial" w:cs="Arial"/>
              </w:rPr>
              <w:t>psychiatrist</w:t>
            </w:r>
          </w:p>
          <w:p w14:paraId="17FA5B0F" w14:textId="7B18FD65" w:rsidR="00F57E81" w:rsidRPr="003C6F18" w:rsidRDefault="00F57E81" w:rsidP="00F57E81">
            <w:pPr>
              <w:pStyle w:val="TableParagraph"/>
              <w:tabs>
                <w:tab w:val="left" w:pos="465"/>
                <w:tab w:val="left" w:pos="466"/>
              </w:tabs>
              <w:spacing w:line="268" w:lineRule="exact"/>
              <w:ind w:left="0" w:right="807"/>
              <w:rPr>
                <w:rFonts w:ascii="Arial" w:hAnsi="Arial" w:cs="Arial"/>
                <w:u w:val="single"/>
              </w:rPr>
            </w:pPr>
            <w:r w:rsidRPr="00496021">
              <w:rPr>
                <w:rFonts w:ascii="Arial" w:hAnsi="Arial" w:cs="Arial"/>
              </w:rPr>
              <w:t xml:space="preserve">    All Providers</w:t>
            </w:r>
            <w:r w:rsidR="00FE75BD">
              <w:rPr>
                <w:rFonts w:ascii="Arial" w:hAnsi="Arial" w:cs="Arial"/>
              </w:rPr>
              <w:t xml:space="preserve"> </w:t>
            </w:r>
            <w:r w:rsidR="00FE75BD" w:rsidRPr="000C67A1">
              <w:rPr>
                <w:rFonts w:ascii="Arial" w:hAnsi="Arial" w:cs="Arial"/>
              </w:rPr>
              <w:t>must have:</w:t>
            </w:r>
          </w:p>
          <w:p w14:paraId="538C3826" w14:textId="04AD0C0C" w:rsidR="00F57E81" w:rsidRPr="00496021" w:rsidRDefault="00F0250A" w:rsidP="00C31373">
            <w:pPr>
              <w:pStyle w:val="TableParagraph"/>
              <w:numPr>
                <w:ilvl w:val="0"/>
                <w:numId w:val="27"/>
              </w:numPr>
              <w:tabs>
                <w:tab w:val="left" w:pos="465"/>
                <w:tab w:val="left" w:pos="466"/>
              </w:tabs>
              <w:spacing w:line="268" w:lineRule="exact"/>
              <w:ind w:right="807"/>
              <w:rPr>
                <w:rFonts w:ascii="Arial" w:hAnsi="Arial" w:cs="Arial"/>
              </w:rPr>
            </w:pPr>
            <w:r>
              <w:rPr>
                <w:rFonts w:ascii="Arial" w:hAnsi="Arial" w:cs="Arial"/>
              </w:rPr>
              <w:t>K</w:t>
            </w:r>
            <w:r w:rsidR="00215FAD" w:rsidRPr="00496021">
              <w:rPr>
                <w:rFonts w:ascii="Arial" w:hAnsi="Arial" w:cs="Arial"/>
              </w:rPr>
              <w:t>nowledge and experience with adolescent development</w:t>
            </w:r>
          </w:p>
          <w:p w14:paraId="3A1CB461" w14:textId="76FA1E70" w:rsidR="006F1541" w:rsidRPr="00496021" w:rsidRDefault="00F0250A" w:rsidP="00C31373">
            <w:pPr>
              <w:pStyle w:val="TableParagraph"/>
              <w:numPr>
                <w:ilvl w:val="0"/>
                <w:numId w:val="27"/>
              </w:numPr>
              <w:tabs>
                <w:tab w:val="left" w:pos="465"/>
                <w:tab w:val="left" w:pos="466"/>
              </w:tabs>
              <w:spacing w:line="268" w:lineRule="exact"/>
              <w:ind w:right="807"/>
              <w:rPr>
                <w:rFonts w:ascii="Arial" w:hAnsi="Arial" w:cs="Arial"/>
              </w:rPr>
            </w:pPr>
            <w:r>
              <w:rPr>
                <w:rFonts w:ascii="Arial" w:hAnsi="Arial" w:cs="Arial"/>
              </w:rPr>
              <w:t>A</w:t>
            </w:r>
            <w:r w:rsidR="00215FAD" w:rsidRPr="00496021">
              <w:rPr>
                <w:rFonts w:ascii="Arial" w:hAnsi="Arial" w:cs="Arial"/>
              </w:rPr>
              <w:t>n awareness of the impact of IQ, learning disabilities</w:t>
            </w:r>
            <w:r w:rsidR="00FA3C31">
              <w:rPr>
                <w:rFonts w:ascii="Arial" w:hAnsi="Arial" w:cs="Arial"/>
                <w:u w:val="single"/>
              </w:rPr>
              <w:t>,</w:t>
            </w:r>
            <w:r w:rsidR="00215FAD" w:rsidRPr="00496021">
              <w:rPr>
                <w:rFonts w:ascii="Arial" w:hAnsi="Arial" w:cs="Arial"/>
              </w:rPr>
              <w:t xml:space="preserve"> and neuropsychological impairments impacting adolescent development</w:t>
            </w:r>
            <w:r w:rsidR="006F1541" w:rsidRPr="00496021">
              <w:rPr>
                <w:rFonts w:ascii="Arial" w:hAnsi="Arial" w:cs="Arial"/>
              </w:rPr>
              <w:t xml:space="preserve">   </w:t>
            </w:r>
          </w:p>
          <w:p w14:paraId="40633BC0" w14:textId="1938EEEE" w:rsidR="006F1541" w:rsidRPr="00496021" w:rsidRDefault="00F0250A" w:rsidP="00C31373">
            <w:pPr>
              <w:pStyle w:val="TableParagraph"/>
              <w:numPr>
                <w:ilvl w:val="0"/>
                <w:numId w:val="27"/>
              </w:numPr>
              <w:tabs>
                <w:tab w:val="left" w:pos="465"/>
                <w:tab w:val="left" w:pos="466"/>
              </w:tabs>
              <w:spacing w:line="268" w:lineRule="exact"/>
              <w:ind w:right="807"/>
              <w:rPr>
                <w:rFonts w:ascii="Arial" w:hAnsi="Arial" w:cs="Arial"/>
              </w:rPr>
            </w:pPr>
            <w:r>
              <w:rPr>
                <w:rFonts w:ascii="Arial" w:hAnsi="Arial" w:cs="Arial"/>
              </w:rPr>
              <w:t>A</w:t>
            </w:r>
            <w:r w:rsidR="00215FAD" w:rsidRPr="00496021">
              <w:rPr>
                <w:rFonts w:ascii="Arial" w:hAnsi="Arial" w:cs="Arial"/>
              </w:rPr>
              <w:t xml:space="preserve">n understanding of mental health symptoms and how symptoms present in </w:t>
            </w:r>
            <w:r w:rsidR="00C31373" w:rsidRPr="00496021">
              <w:rPr>
                <w:rFonts w:ascii="Arial" w:hAnsi="Arial" w:cs="Arial"/>
              </w:rPr>
              <w:t>a</w:t>
            </w:r>
            <w:r w:rsidR="00215FAD" w:rsidRPr="00496021">
              <w:rPr>
                <w:rFonts w:ascii="Arial" w:hAnsi="Arial" w:cs="Arial"/>
              </w:rPr>
              <w:t>dolescence</w:t>
            </w:r>
          </w:p>
          <w:p w14:paraId="7D48F6B4" w14:textId="6929D897" w:rsidR="00215FAD" w:rsidRPr="00496021" w:rsidRDefault="00F0250A" w:rsidP="00C31373">
            <w:pPr>
              <w:pStyle w:val="TableParagraph"/>
              <w:numPr>
                <w:ilvl w:val="0"/>
                <w:numId w:val="27"/>
              </w:numPr>
              <w:tabs>
                <w:tab w:val="left" w:pos="465"/>
                <w:tab w:val="left" w:pos="466"/>
              </w:tabs>
              <w:spacing w:line="268" w:lineRule="exact"/>
              <w:ind w:right="807"/>
              <w:rPr>
                <w:rFonts w:ascii="Arial" w:hAnsi="Arial" w:cs="Arial"/>
              </w:rPr>
            </w:pPr>
            <w:r>
              <w:rPr>
                <w:rFonts w:ascii="Arial" w:hAnsi="Arial" w:cs="Arial"/>
              </w:rPr>
              <w:t>A</w:t>
            </w:r>
            <w:r w:rsidR="00215FAD" w:rsidRPr="00496021">
              <w:rPr>
                <w:rFonts w:ascii="Arial" w:hAnsi="Arial" w:cs="Arial"/>
              </w:rPr>
              <w:t>n understanding of the comorbidity in adolescent cognitive and</w:t>
            </w:r>
            <w:r w:rsidR="00C31373" w:rsidRPr="00496021">
              <w:rPr>
                <w:rFonts w:ascii="Arial" w:hAnsi="Arial" w:cs="Arial"/>
              </w:rPr>
              <w:t xml:space="preserve"> </w:t>
            </w:r>
            <w:r w:rsidR="00215FAD" w:rsidRPr="00496021">
              <w:rPr>
                <w:rFonts w:ascii="Arial" w:hAnsi="Arial" w:cs="Arial"/>
              </w:rPr>
              <w:t>behavioral health and how this presents</w:t>
            </w:r>
          </w:p>
        </w:tc>
      </w:tr>
      <w:tr w:rsidR="00215FAD" w:rsidRPr="00496021" w14:paraId="7D48F6B9" w14:textId="77777777" w:rsidTr="00854D8A">
        <w:trPr>
          <w:trHeight w:val="406"/>
        </w:trPr>
        <w:tc>
          <w:tcPr>
            <w:tcW w:w="2606" w:type="dxa"/>
            <w:shd w:val="clear" w:color="auto" w:fill="D9D9D9"/>
          </w:tcPr>
          <w:p w14:paraId="7D48F6B6" w14:textId="2BB118F2" w:rsidR="00215FAD" w:rsidRPr="00496021" w:rsidRDefault="00215FAD" w:rsidP="00215FAD">
            <w:pPr>
              <w:pStyle w:val="TableParagraph"/>
              <w:spacing w:line="268" w:lineRule="exact"/>
              <w:ind w:left="0"/>
              <w:rPr>
                <w:rFonts w:ascii="Arial" w:hAnsi="Arial" w:cs="Arial"/>
                <w:b/>
              </w:rPr>
            </w:pPr>
            <w:r w:rsidRPr="00496021">
              <w:rPr>
                <w:rFonts w:ascii="Arial" w:hAnsi="Arial" w:cs="Arial"/>
                <w:b/>
              </w:rPr>
              <w:t xml:space="preserve">   Staff</w:t>
            </w:r>
            <w:r w:rsidRPr="00496021">
              <w:rPr>
                <w:rFonts w:ascii="Arial" w:hAnsi="Arial" w:cs="Arial"/>
                <w:b/>
                <w:spacing w:val="-5"/>
              </w:rPr>
              <w:t xml:space="preserve"> </w:t>
            </w:r>
            <w:r w:rsidRPr="00496021">
              <w:rPr>
                <w:rFonts w:ascii="Arial" w:hAnsi="Arial" w:cs="Arial"/>
                <w:b/>
              </w:rPr>
              <w:t>to</w:t>
            </w:r>
            <w:r w:rsidRPr="00496021">
              <w:rPr>
                <w:rFonts w:ascii="Arial" w:hAnsi="Arial" w:cs="Arial"/>
                <w:b/>
                <w:spacing w:val="-4"/>
              </w:rPr>
              <w:t xml:space="preserve"> </w:t>
            </w:r>
            <w:r w:rsidRPr="00496021">
              <w:rPr>
                <w:rFonts w:ascii="Arial" w:hAnsi="Arial" w:cs="Arial"/>
                <w:b/>
              </w:rPr>
              <w:t>Client</w:t>
            </w:r>
            <w:r w:rsidRPr="00496021">
              <w:rPr>
                <w:rFonts w:ascii="Arial" w:hAnsi="Arial" w:cs="Arial"/>
                <w:b/>
                <w:spacing w:val="-2"/>
              </w:rPr>
              <w:t xml:space="preserve"> </w:t>
            </w:r>
            <w:r w:rsidRPr="00496021">
              <w:rPr>
                <w:rFonts w:ascii="Arial" w:hAnsi="Arial" w:cs="Arial"/>
                <w:b/>
                <w:spacing w:val="-4"/>
              </w:rPr>
              <w:t>Ratio</w:t>
            </w:r>
          </w:p>
        </w:tc>
        <w:tc>
          <w:tcPr>
            <w:tcW w:w="10419" w:type="dxa"/>
            <w:shd w:val="clear" w:color="auto" w:fill="D9D9D9"/>
          </w:tcPr>
          <w:p w14:paraId="7D48F6B8" w14:textId="21B92158" w:rsidR="00215FAD" w:rsidRPr="00496021" w:rsidRDefault="00215FAD" w:rsidP="00E60CE4">
            <w:pPr>
              <w:pStyle w:val="TableParagraph"/>
              <w:tabs>
                <w:tab w:val="left" w:pos="465"/>
                <w:tab w:val="left" w:pos="466"/>
              </w:tabs>
              <w:spacing w:line="256" w:lineRule="auto"/>
              <w:ind w:left="0" w:right="1231"/>
              <w:rPr>
                <w:rFonts w:ascii="Arial" w:hAnsi="Arial" w:cs="Arial"/>
              </w:rPr>
            </w:pPr>
            <w:r w:rsidRPr="00496021">
              <w:rPr>
                <w:rFonts w:ascii="Arial" w:hAnsi="Arial" w:cs="Arial"/>
              </w:rPr>
              <w:t xml:space="preserve"> Staffing will be a 1:1 ratio</w:t>
            </w:r>
          </w:p>
        </w:tc>
      </w:tr>
      <w:tr w:rsidR="00215FAD" w:rsidRPr="00496021" w14:paraId="7D48F6BD" w14:textId="77777777" w:rsidTr="00854D8A">
        <w:trPr>
          <w:trHeight w:val="469"/>
        </w:trPr>
        <w:tc>
          <w:tcPr>
            <w:tcW w:w="2606" w:type="dxa"/>
          </w:tcPr>
          <w:p w14:paraId="7D48F6BA" w14:textId="77777777" w:rsidR="00215FAD" w:rsidRPr="00496021" w:rsidRDefault="00215FAD" w:rsidP="00215FAD">
            <w:pPr>
              <w:pStyle w:val="TableParagraph"/>
              <w:spacing w:line="268" w:lineRule="exact"/>
              <w:ind w:left="107"/>
              <w:rPr>
                <w:rFonts w:ascii="Arial" w:hAnsi="Arial" w:cs="Arial"/>
                <w:b/>
              </w:rPr>
            </w:pPr>
            <w:r w:rsidRPr="00496021">
              <w:rPr>
                <w:rFonts w:ascii="Arial" w:hAnsi="Arial" w:cs="Arial"/>
                <w:b/>
              </w:rPr>
              <w:t>Hours</w:t>
            </w:r>
            <w:r w:rsidRPr="00496021">
              <w:rPr>
                <w:rFonts w:ascii="Arial" w:hAnsi="Arial" w:cs="Arial"/>
                <w:b/>
                <w:spacing w:val="-3"/>
              </w:rPr>
              <w:t xml:space="preserve"> </w:t>
            </w:r>
            <w:r w:rsidRPr="00496021">
              <w:rPr>
                <w:rFonts w:ascii="Arial" w:hAnsi="Arial" w:cs="Arial"/>
                <w:b/>
              </w:rPr>
              <w:t>of</w:t>
            </w:r>
            <w:r w:rsidRPr="00496021">
              <w:rPr>
                <w:rFonts w:ascii="Arial" w:hAnsi="Arial" w:cs="Arial"/>
                <w:b/>
                <w:spacing w:val="-2"/>
              </w:rPr>
              <w:t xml:space="preserve"> Operation</w:t>
            </w:r>
          </w:p>
        </w:tc>
        <w:tc>
          <w:tcPr>
            <w:tcW w:w="10419" w:type="dxa"/>
          </w:tcPr>
          <w:p w14:paraId="7D48F6BC" w14:textId="5640F007" w:rsidR="00215FAD" w:rsidRPr="00496021" w:rsidRDefault="000D643E" w:rsidP="00E60CE4">
            <w:pPr>
              <w:pStyle w:val="TableParagraph"/>
              <w:tabs>
                <w:tab w:val="left" w:pos="453"/>
                <w:tab w:val="left" w:pos="454"/>
              </w:tabs>
              <w:spacing w:line="280" w:lineRule="exact"/>
              <w:ind w:left="0"/>
              <w:rPr>
                <w:rFonts w:ascii="Arial" w:hAnsi="Arial" w:cs="Arial"/>
              </w:rPr>
            </w:pPr>
            <w:r>
              <w:rPr>
                <w:rFonts w:ascii="Arial" w:hAnsi="Arial" w:cs="Arial"/>
              </w:rPr>
              <w:t xml:space="preserve"> </w:t>
            </w:r>
            <w:r w:rsidR="00215FAD" w:rsidRPr="00496021">
              <w:rPr>
                <w:rFonts w:ascii="Arial" w:hAnsi="Arial" w:cs="Arial"/>
              </w:rPr>
              <w:t>Services may occur during day, evening, or weekend hours, based on availability.</w:t>
            </w:r>
          </w:p>
        </w:tc>
      </w:tr>
      <w:tr w:rsidR="00215FAD" w:rsidRPr="00496021" w14:paraId="7D48F6C1" w14:textId="77777777" w:rsidTr="00854D8A">
        <w:trPr>
          <w:trHeight w:val="827"/>
        </w:trPr>
        <w:tc>
          <w:tcPr>
            <w:tcW w:w="2606" w:type="dxa"/>
            <w:shd w:val="clear" w:color="auto" w:fill="D9D9D9"/>
          </w:tcPr>
          <w:p w14:paraId="7D48F6BE" w14:textId="1CF20189" w:rsidR="00215FAD" w:rsidRPr="00496021" w:rsidRDefault="00215FAD" w:rsidP="00215FAD">
            <w:pPr>
              <w:pStyle w:val="TableParagraph"/>
              <w:spacing w:line="268" w:lineRule="exact"/>
              <w:ind w:left="107"/>
              <w:rPr>
                <w:rFonts w:ascii="Arial" w:hAnsi="Arial" w:cs="Arial"/>
                <w:b/>
              </w:rPr>
            </w:pPr>
            <w:r w:rsidRPr="00496021">
              <w:rPr>
                <w:rFonts w:ascii="Arial" w:hAnsi="Arial" w:cs="Arial"/>
                <w:b/>
              </w:rPr>
              <w:t>Service</w:t>
            </w:r>
            <w:r w:rsidRPr="00496021">
              <w:rPr>
                <w:rFonts w:ascii="Arial" w:hAnsi="Arial" w:cs="Arial"/>
                <w:b/>
                <w:spacing w:val="-5"/>
              </w:rPr>
              <w:t xml:space="preserve"> </w:t>
            </w:r>
            <w:r w:rsidRPr="00496021">
              <w:rPr>
                <w:rFonts w:ascii="Arial" w:hAnsi="Arial" w:cs="Arial"/>
                <w:b/>
              </w:rPr>
              <w:t>Desired</w:t>
            </w:r>
            <w:r w:rsidRPr="00496021">
              <w:rPr>
                <w:rFonts w:ascii="Arial" w:hAnsi="Arial" w:cs="Arial"/>
                <w:b/>
                <w:spacing w:val="-4"/>
              </w:rPr>
              <w:t xml:space="preserve"> </w:t>
            </w:r>
            <w:r w:rsidRPr="00496021">
              <w:rPr>
                <w:rFonts w:ascii="Arial" w:hAnsi="Arial" w:cs="Arial"/>
                <w:b/>
                <w:spacing w:val="-2"/>
              </w:rPr>
              <w:t>Outcomes</w:t>
            </w:r>
          </w:p>
        </w:tc>
        <w:tc>
          <w:tcPr>
            <w:tcW w:w="10419" w:type="dxa"/>
            <w:shd w:val="clear" w:color="auto" w:fill="D9D9D9"/>
          </w:tcPr>
          <w:p w14:paraId="22D9D345" w14:textId="6B7EC9C2" w:rsidR="003E08AA" w:rsidRDefault="00827FF7" w:rsidP="00827FF7">
            <w:pPr>
              <w:pStyle w:val="TableParagraph"/>
              <w:numPr>
                <w:ilvl w:val="0"/>
                <w:numId w:val="32"/>
              </w:numPr>
              <w:tabs>
                <w:tab w:val="left" w:pos="465"/>
                <w:tab w:val="left" w:pos="466"/>
              </w:tabs>
              <w:ind w:right="205"/>
              <w:rPr>
                <w:rFonts w:ascii="Arial" w:hAnsi="Arial" w:cs="Arial"/>
              </w:rPr>
            </w:pPr>
            <w:r>
              <w:rPr>
                <w:rFonts w:ascii="Arial" w:hAnsi="Arial" w:cs="Arial"/>
              </w:rPr>
              <w:t xml:space="preserve">    </w:t>
            </w:r>
            <w:r w:rsidR="00F0250A">
              <w:rPr>
                <w:rFonts w:ascii="Arial" w:hAnsi="Arial" w:cs="Arial"/>
              </w:rPr>
              <w:t>P</w:t>
            </w:r>
            <w:r w:rsidR="00E84874">
              <w:rPr>
                <w:rFonts w:ascii="Arial" w:hAnsi="Arial" w:cs="Arial"/>
              </w:rPr>
              <w:t xml:space="preserve">rovide the </w:t>
            </w:r>
            <w:r w:rsidR="007875A4" w:rsidRPr="00F0250A">
              <w:rPr>
                <w:rFonts w:ascii="Arial" w:hAnsi="Arial" w:cs="Arial"/>
              </w:rPr>
              <w:t>juvenile</w:t>
            </w:r>
            <w:r w:rsidR="00F0250A">
              <w:rPr>
                <w:rFonts w:ascii="Arial" w:hAnsi="Arial" w:cs="Arial"/>
              </w:rPr>
              <w:t xml:space="preserve"> </w:t>
            </w:r>
            <w:r w:rsidR="00E84874">
              <w:rPr>
                <w:rFonts w:ascii="Arial" w:hAnsi="Arial" w:cs="Arial"/>
              </w:rPr>
              <w:t xml:space="preserve">court </w:t>
            </w:r>
            <w:r w:rsidR="008F0391">
              <w:rPr>
                <w:rFonts w:ascii="Arial" w:hAnsi="Arial" w:cs="Arial"/>
              </w:rPr>
              <w:t xml:space="preserve">information </w:t>
            </w:r>
            <w:r w:rsidR="00E84874">
              <w:rPr>
                <w:rFonts w:ascii="Arial" w:hAnsi="Arial" w:cs="Arial"/>
              </w:rPr>
              <w:t>to assist</w:t>
            </w:r>
            <w:r w:rsidR="000C67A1">
              <w:rPr>
                <w:rFonts w:ascii="Arial" w:hAnsi="Arial" w:cs="Arial"/>
              </w:rPr>
              <w:t xml:space="preserve"> it</w:t>
            </w:r>
            <w:r w:rsidR="00E84874">
              <w:rPr>
                <w:rFonts w:ascii="Arial" w:hAnsi="Arial" w:cs="Arial"/>
              </w:rPr>
              <w:t xml:space="preserve"> in d</w:t>
            </w:r>
            <w:r w:rsidR="00E84874" w:rsidRPr="00E84874">
              <w:rPr>
                <w:rFonts w:ascii="Arial" w:hAnsi="Arial" w:cs="Arial"/>
              </w:rPr>
              <w:t>etermining whether pre</w:t>
            </w:r>
            <w:r w:rsidR="006C076F">
              <w:rPr>
                <w:rFonts w:ascii="Arial" w:hAnsi="Arial" w:cs="Arial"/>
              </w:rPr>
              <w:t>-</w:t>
            </w:r>
            <w:r w:rsidR="00E84874" w:rsidRPr="00E84874">
              <w:rPr>
                <w:rFonts w:ascii="Arial" w:hAnsi="Arial" w:cs="Arial"/>
              </w:rPr>
              <w:t>adjudication dismissal</w:t>
            </w:r>
            <w:r w:rsidR="00F0250A">
              <w:rPr>
                <w:rFonts w:ascii="Arial" w:hAnsi="Arial" w:cs="Arial"/>
              </w:rPr>
              <w:t xml:space="preserve"> </w:t>
            </w:r>
            <w:r w:rsidR="00E84874" w:rsidRPr="00E84874">
              <w:rPr>
                <w:rFonts w:ascii="Arial" w:hAnsi="Arial" w:cs="Arial"/>
              </w:rPr>
              <w:t xml:space="preserve">is in the best interests of </w:t>
            </w:r>
            <w:r w:rsidR="008F0391">
              <w:rPr>
                <w:rFonts w:ascii="Arial" w:hAnsi="Arial" w:cs="Arial"/>
              </w:rPr>
              <w:t>a</w:t>
            </w:r>
            <w:r w:rsidR="008F0391" w:rsidRPr="00E84874">
              <w:rPr>
                <w:rFonts w:ascii="Arial" w:hAnsi="Arial" w:cs="Arial"/>
              </w:rPr>
              <w:t xml:space="preserve"> </w:t>
            </w:r>
            <w:r w:rsidR="008F0391">
              <w:rPr>
                <w:rFonts w:ascii="Arial" w:hAnsi="Arial" w:cs="Arial"/>
              </w:rPr>
              <w:t xml:space="preserve">juvenile </w:t>
            </w:r>
            <w:r w:rsidR="002603EF" w:rsidRPr="00F0250A">
              <w:rPr>
                <w:rFonts w:ascii="Arial" w:hAnsi="Arial" w:cs="Arial"/>
              </w:rPr>
              <w:t>that has been determined to be legally</w:t>
            </w:r>
            <w:r w:rsidR="00F0250A">
              <w:rPr>
                <w:rFonts w:ascii="Arial" w:hAnsi="Arial" w:cs="Arial"/>
              </w:rPr>
              <w:t xml:space="preserve"> </w:t>
            </w:r>
            <w:r w:rsidR="00E84874" w:rsidRPr="00E84874">
              <w:rPr>
                <w:rFonts w:ascii="Arial" w:hAnsi="Arial" w:cs="Arial"/>
              </w:rPr>
              <w:t xml:space="preserve">incompetent </w:t>
            </w:r>
          </w:p>
          <w:p w14:paraId="28EE9F1C" w14:textId="209EFBAF" w:rsidR="003E08AA" w:rsidRPr="003E08AA" w:rsidRDefault="00827FF7" w:rsidP="00827FF7">
            <w:pPr>
              <w:pStyle w:val="TableParagraph"/>
              <w:numPr>
                <w:ilvl w:val="0"/>
                <w:numId w:val="32"/>
              </w:numPr>
              <w:tabs>
                <w:tab w:val="left" w:pos="465"/>
                <w:tab w:val="left" w:pos="466"/>
              </w:tabs>
              <w:ind w:right="205"/>
              <w:rPr>
                <w:rFonts w:ascii="Arial" w:hAnsi="Arial" w:cs="Arial"/>
              </w:rPr>
            </w:pPr>
            <w:r>
              <w:rPr>
                <w:rFonts w:ascii="Arial" w:hAnsi="Arial" w:cs="Arial"/>
              </w:rPr>
              <w:t xml:space="preserve">    </w:t>
            </w:r>
            <w:r w:rsidR="003E08AA">
              <w:rPr>
                <w:rFonts w:ascii="Arial" w:hAnsi="Arial" w:cs="Arial"/>
              </w:rPr>
              <w:t>Provide additional information that may assist with court case filing</w:t>
            </w:r>
          </w:p>
          <w:p w14:paraId="56F2DDB0" w14:textId="59C1F98B" w:rsidR="00215FAD" w:rsidRPr="00496021" w:rsidRDefault="00827FF7" w:rsidP="00827FF7">
            <w:pPr>
              <w:pStyle w:val="TableParagraph"/>
              <w:numPr>
                <w:ilvl w:val="0"/>
                <w:numId w:val="32"/>
              </w:numPr>
              <w:tabs>
                <w:tab w:val="left" w:pos="465"/>
                <w:tab w:val="left" w:pos="466"/>
              </w:tabs>
              <w:ind w:right="205"/>
              <w:rPr>
                <w:rFonts w:ascii="Arial" w:hAnsi="Arial" w:cs="Arial"/>
              </w:rPr>
            </w:pPr>
            <w:r>
              <w:rPr>
                <w:rFonts w:ascii="Arial" w:hAnsi="Arial" w:cs="Arial"/>
              </w:rPr>
              <w:t xml:space="preserve">    </w:t>
            </w:r>
            <w:r w:rsidR="002136E1" w:rsidRPr="00496021">
              <w:rPr>
                <w:rFonts w:ascii="Arial" w:hAnsi="Arial" w:cs="Arial"/>
              </w:rPr>
              <w:t>Clear indications that</w:t>
            </w:r>
            <w:r w:rsidR="00215FAD" w:rsidRPr="00496021">
              <w:rPr>
                <w:rFonts w:ascii="Arial" w:hAnsi="Arial" w:cs="Arial"/>
              </w:rPr>
              <w:t xml:space="preserve"> the juvenile </w:t>
            </w:r>
            <w:r w:rsidR="00B157A5" w:rsidRPr="00827FF7">
              <w:rPr>
                <w:rFonts w:ascii="Arial" w:hAnsi="Arial" w:cs="Arial"/>
              </w:rPr>
              <w:t>is</w:t>
            </w:r>
            <w:r w:rsidR="00080F0A" w:rsidRPr="00827FF7">
              <w:rPr>
                <w:rFonts w:ascii="Arial" w:hAnsi="Arial" w:cs="Arial"/>
              </w:rPr>
              <w:t xml:space="preserve"> incompetent based upon their</w:t>
            </w:r>
            <w:r>
              <w:rPr>
                <w:rFonts w:ascii="Arial" w:hAnsi="Arial" w:cs="Arial"/>
              </w:rPr>
              <w:t xml:space="preserve"> </w:t>
            </w:r>
            <w:r w:rsidR="00215FAD" w:rsidRPr="00496021">
              <w:rPr>
                <w:rFonts w:ascii="Arial" w:hAnsi="Arial" w:cs="Arial"/>
              </w:rPr>
              <w:t>capability to understand legal proceedings,</w:t>
            </w:r>
            <w:r w:rsidR="00E60CE4" w:rsidRPr="00496021">
              <w:rPr>
                <w:rFonts w:ascii="Arial" w:hAnsi="Arial" w:cs="Arial"/>
              </w:rPr>
              <w:t xml:space="preserve"> </w:t>
            </w:r>
            <w:r w:rsidR="00D73732" w:rsidRPr="00827FF7">
              <w:rPr>
                <w:rFonts w:ascii="Arial" w:hAnsi="Arial" w:cs="Arial"/>
              </w:rPr>
              <w:t xml:space="preserve">to </w:t>
            </w:r>
            <w:r w:rsidR="00215FAD" w:rsidRPr="00496021">
              <w:rPr>
                <w:rFonts w:ascii="Arial" w:hAnsi="Arial" w:cs="Arial"/>
              </w:rPr>
              <w:t xml:space="preserve">consult with legal counsel, </w:t>
            </w:r>
            <w:r w:rsidR="003B3BA8">
              <w:rPr>
                <w:rFonts w:ascii="Arial" w:hAnsi="Arial" w:cs="Arial"/>
              </w:rPr>
              <w:t xml:space="preserve">and </w:t>
            </w:r>
            <w:r w:rsidR="00D73732" w:rsidRPr="00827FF7">
              <w:rPr>
                <w:rFonts w:ascii="Arial" w:hAnsi="Arial" w:cs="Arial"/>
              </w:rPr>
              <w:t>to have a</w:t>
            </w:r>
            <w:r w:rsidR="00D73732" w:rsidRPr="000C67A1">
              <w:rPr>
                <w:rFonts w:ascii="Arial" w:hAnsi="Arial" w:cs="Arial"/>
              </w:rPr>
              <w:t xml:space="preserve"> </w:t>
            </w:r>
            <w:r w:rsidR="00215FAD" w:rsidRPr="00496021">
              <w:rPr>
                <w:rFonts w:ascii="Arial" w:hAnsi="Arial" w:cs="Arial"/>
              </w:rPr>
              <w:t xml:space="preserve">rational understanding of their legal situation and the consequences of their actions prior to adjudication </w:t>
            </w:r>
          </w:p>
          <w:p w14:paraId="7D48F6C0" w14:textId="6F95B013" w:rsidR="00215FAD" w:rsidRPr="00496021" w:rsidRDefault="00827FF7" w:rsidP="00827FF7">
            <w:pPr>
              <w:pStyle w:val="TableParagraph"/>
              <w:numPr>
                <w:ilvl w:val="0"/>
                <w:numId w:val="32"/>
              </w:numPr>
              <w:tabs>
                <w:tab w:val="left" w:pos="465"/>
                <w:tab w:val="left" w:pos="466"/>
              </w:tabs>
              <w:ind w:right="205"/>
              <w:rPr>
                <w:rFonts w:ascii="Arial" w:hAnsi="Arial" w:cs="Arial"/>
              </w:rPr>
            </w:pPr>
            <w:r>
              <w:rPr>
                <w:rFonts w:ascii="Arial" w:hAnsi="Arial" w:cs="Arial"/>
              </w:rPr>
              <w:t xml:space="preserve">    </w:t>
            </w:r>
            <w:r w:rsidR="00F50DDA" w:rsidRPr="00496021">
              <w:rPr>
                <w:rFonts w:ascii="Arial" w:hAnsi="Arial" w:cs="Arial"/>
              </w:rPr>
              <w:t xml:space="preserve">Recommendations, as appropriate, for long term care, future treatment </w:t>
            </w:r>
            <w:r w:rsidR="00D927E0" w:rsidRPr="00496021">
              <w:rPr>
                <w:rFonts w:ascii="Arial" w:hAnsi="Arial" w:cs="Arial"/>
              </w:rPr>
              <w:t>needs</w:t>
            </w:r>
            <w:r w:rsidR="00217DDD" w:rsidRPr="00827FF7">
              <w:rPr>
                <w:rFonts w:ascii="Arial" w:hAnsi="Arial" w:cs="Arial"/>
              </w:rPr>
              <w:t>,</w:t>
            </w:r>
            <w:r w:rsidR="00D927E0" w:rsidRPr="00496021">
              <w:rPr>
                <w:rFonts w:ascii="Arial" w:hAnsi="Arial" w:cs="Arial"/>
              </w:rPr>
              <w:t xml:space="preserve"> </w:t>
            </w:r>
            <w:r w:rsidR="007875A4">
              <w:rPr>
                <w:rFonts w:ascii="Arial" w:hAnsi="Arial" w:cs="Arial"/>
              </w:rPr>
              <w:t xml:space="preserve">the potential for remediation, </w:t>
            </w:r>
            <w:r w:rsidR="00217DDD" w:rsidRPr="00827FF7">
              <w:rPr>
                <w:rFonts w:ascii="Arial" w:hAnsi="Arial" w:cs="Arial"/>
              </w:rPr>
              <w:t>and/</w:t>
            </w:r>
            <w:r w:rsidR="00F50DDA" w:rsidRPr="00496021">
              <w:rPr>
                <w:rFonts w:ascii="Arial" w:hAnsi="Arial" w:cs="Arial"/>
              </w:rPr>
              <w:t>or</w:t>
            </w:r>
            <w:r w:rsidR="004078A3" w:rsidRPr="00496021">
              <w:rPr>
                <w:rFonts w:ascii="Arial" w:hAnsi="Arial" w:cs="Arial"/>
              </w:rPr>
              <w:t xml:space="preserve"> recommendations </w:t>
            </w:r>
            <w:r w:rsidR="00B803CD" w:rsidRPr="00496021">
              <w:rPr>
                <w:rFonts w:ascii="Arial" w:hAnsi="Arial" w:cs="Arial"/>
              </w:rPr>
              <w:t>for additional</w:t>
            </w:r>
            <w:r w:rsidR="00D927E0" w:rsidRPr="00496021">
              <w:rPr>
                <w:rFonts w:ascii="Arial" w:hAnsi="Arial" w:cs="Arial"/>
              </w:rPr>
              <w:t xml:space="preserve"> assessments </w:t>
            </w:r>
          </w:p>
        </w:tc>
      </w:tr>
      <w:tr w:rsidR="00215FAD" w:rsidRPr="00496021" w14:paraId="7D48F6D1" w14:textId="77777777" w:rsidTr="00854D8A">
        <w:trPr>
          <w:trHeight w:val="270"/>
        </w:trPr>
        <w:tc>
          <w:tcPr>
            <w:tcW w:w="2606" w:type="dxa"/>
          </w:tcPr>
          <w:p w14:paraId="7D48F6CF" w14:textId="77777777" w:rsidR="00215FAD" w:rsidRPr="00496021" w:rsidRDefault="00215FAD" w:rsidP="00215FAD">
            <w:pPr>
              <w:pStyle w:val="TableParagraph"/>
              <w:spacing w:before="1" w:line="249" w:lineRule="exact"/>
              <w:ind w:left="107"/>
              <w:rPr>
                <w:rFonts w:ascii="Arial" w:hAnsi="Arial" w:cs="Arial"/>
                <w:b/>
              </w:rPr>
            </w:pPr>
            <w:r w:rsidRPr="00496021">
              <w:rPr>
                <w:rFonts w:ascii="Arial" w:hAnsi="Arial" w:cs="Arial"/>
                <w:b/>
              </w:rPr>
              <w:t>Unit</w:t>
            </w:r>
            <w:r w:rsidRPr="00496021">
              <w:rPr>
                <w:rFonts w:ascii="Arial" w:hAnsi="Arial" w:cs="Arial"/>
                <w:b/>
                <w:spacing w:val="-5"/>
              </w:rPr>
              <w:t xml:space="preserve"> </w:t>
            </w:r>
            <w:r w:rsidRPr="00496021">
              <w:rPr>
                <w:rFonts w:ascii="Arial" w:hAnsi="Arial" w:cs="Arial"/>
                <w:b/>
              </w:rPr>
              <w:t>and</w:t>
            </w:r>
            <w:r w:rsidRPr="00496021">
              <w:rPr>
                <w:rFonts w:ascii="Arial" w:hAnsi="Arial" w:cs="Arial"/>
                <w:b/>
                <w:spacing w:val="-2"/>
              </w:rPr>
              <w:t xml:space="preserve"> </w:t>
            </w:r>
            <w:r w:rsidRPr="00496021">
              <w:rPr>
                <w:rFonts w:ascii="Arial" w:hAnsi="Arial" w:cs="Arial"/>
                <w:b/>
                <w:spacing w:val="-4"/>
              </w:rPr>
              <w:t>Rate</w:t>
            </w:r>
          </w:p>
        </w:tc>
        <w:tc>
          <w:tcPr>
            <w:tcW w:w="10419" w:type="dxa"/>
          </w:tcPr>
          <w:p w14:paraId="7D48F6D0" w14:textId="77777777" w:rsidR="00215FAD" w:rsidRPr="00496021" w:rsidRDefault="00215FAD" w:rsidP="00215FAD">
            <w:pPr>
              <w:pStyle w:val="TableParagraph"/>
              <w:spacing w:before="1" w:line="249" w:lineRule="exact"/>
              <w:ind w:left="105"/>
              <w:rPr>
                <w:rFonts w:ascii="Arial" w:hAnsi="Arial" w:cs="Arial"/>
              </w:rPr>
            </w:pPr>
            <w:r w:rsidRPr="00496021">
              <w:rPr>
                <w:rFonts w:ascii="Arial" w:hAnsi="Arial" w:cs="Arial"/>
              </w:rPr>
              <w:t>See</w:t>
            </w:r>
            <w:r w:rsidRPr="00496021">
              <w:rPr>
                <w:rFonts w:ascii="Arial" w:hAnsi="Arial" w:cs="Arial"/>
                <w:spacing w:val="-4"/>
              </w:rPr>
              <w:t xml:space="preserve"> </w:t>
            </w:r>
            <w:r w:rsidRPr="00496021">
              <w:rPr>
                <w:rFonts w:ascii="Arial" w:hAnsi="Arial" w:cs="Arial"/>
              </w:rPr>
              <w:t>rate</w:t>
            </w:r>
            <w:r w:rsidRPr="00496021">
              <w:rPr>
                <w:rFonts w:ascii="Arial" w:hAnsi="Arial" w:cs="Arial"/>
                <w:spacing w:val="-1"/>
              </w:rPr>
              <w:t xml:space="preserve"> </w:t>
            </w:r>
            <w:r w:rsidRPr="00496021">
              <w:rPr>
                <w:rFonts w:ascii="Arial" w:hAnsi="Arial" w:cs="Arial"/>
                <w:spacing w:val="-2"/>
              </w:rPr>
              <w:t>sheet</w:t>
            </w:r>
          </w:p>
        </w:tc>
      </w:tr>
    </w:tbl>
    <w:p w14:paraId="7D48F6D2" w14:textId="77777777" w:rsidR="003B19A9" w:rsidRDefault="003B19A9">
      <w:pPr>
        <w:rPr>
          <w:b/>
          <w:i/>
          <w:sz w:val="20"/>
        </w:rPr>
      </w:pPr>
    </w:p>
    <w:p w14:paraId="7D48F6D3" w14:textId="77777777" w:rsidR="003B19A9" w:rsidRDefault="003B19A9">
      <w:pPr>
        <w:rPr>
          <w:b/>
          <w:i/>
          <w:sz w:val="20"/>
        </w:rPr>
      </w:pPr>
    </w:p>
    <w:p w14:paraId="7D48F6D4" w14:textId="77777777" w:rsidR="003B19A9" w:rsidRDefault="003B19A9">
      <w:pPr>
        <w:rPr>
          <w:b/>
          <w:i/>
          <w:sz w:val="20"/>
        </w:rPr>
      </w:pPr>
    </w:p>
    <w:p w14:paraId="7D48F6D5" w14:textId="77777777" w:rsidR="003B19A9" w:rsidRDefault="003B19A9">
      <w:pPr>
        <w:rPr>
          <w:b/>
          <w:i/>
          <w:sz w:val="20"/>
        </w:rPr>
      </w:pPr>
    </w:p>
    <w:p w14:paraId="7D48F6E1" w14:textId="77777777" w:rsidR="003B19A9" w:rsidRDefault="003B19A9">
      <w:pPr>
        <w:rPr>
          <w:b/>
          <w:i/>
          <w:sz w:val="20"/>
        </w:rPr>
      </w:pPr>
    </w:p>
    <w:p w14:paraId="7D48F6E2" w14:textId="77777777" w:rsidR="003B19A9" w:rsidRDefault="003B19A9">
      <w:pPr>
        <w:rPr>
          <w:b/>
          <w:i/>
          <w:sz w:val="20"/>
        </w:rPr>
      </w:pPr>
    </w:p>
    <w:p w14:paraId="7D48F6E4" w14:textId="77777777" w:rsidR="003B19A9" w:rsidRDefault="003B19A9">
      <w:pPr>
        <w:rPr>
          <w:b/>
          <w:i/>
          <w:sz w:val="20"/>
        </w:rPr>
      </w:pPr>
    </w:p>
    <w:p w14:paraId="7D48F6EB" w14:textId="06F93934" w:rsidR="003B19A9" w:rsidRDefault="003B19A9">
      <w:pPr>
        <w:rPr>
          <w:b/>
          <w:i/>
          <w:sz w:val="28"/>
        </w:rPr>
      </w:pPr>
    </w:p>
    <w:sectPr w:rsidR="003B19A9">
      <w:footerReference w:type="default" r:id="rId10"/>
      <w:pgSz w:w="15840" w:h="12240" w:orient="landscape"/>
      <w:pgMar w:top="1060" w:right="1340" w:bottom="1700" w:left="1340" w:header="0" w:footer="15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6E974" w14:textId="77777777" w:rsidR="001D2DFC" w:rsidRDefault="001D2DFC">
      <w:r>
        <w:separator/>
      </w:r>
    </w:p>
  </w:endnote>
  <w:endnote w:type="continuationSeparator" w:id="0">
    <w:p w14:paraId="0F05ADA3" w14:textId="77777777" w:rsidR="001D2DFC" w:rsidRDefault="001D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8F6F1" w14:textId="7FCA3244" w:rsidR="003B19A9" w:rsidRDefault="00E029EE">
    <w:pPr>
      <w:pStyle w:val="BodyText"/>
      <w:spacing w:line="14" w:lineRule="auto"/>
      <w:rPr>
        <w:i w:val="0"/>
      </w:rPr>
    </w:pPr>
    <w:r>
      <w:rPr>
        <w:noProof/>
      </w:rPr>
      <mc:AlternateContent>
        <mc:Choice Requires="wps">
          <w:drawing>
            <wp:anchor distT="0" distB="0" distL="114300" distR="114300" simplePos="0" relativeHeight="487438336" behindDoc="1" locked="0" layoutInCell="1" allowOverlap="1" wp14:anchorId="7D48F6F3" wp14:editId="79745ABE">
              <wp:simplePos x="0" y="0"/>
              <wp:positionH relativeFrom="page">
                <wp:posOffset>895985</wp:posOffset>
              </wp:positionH>
              <wp:positionV relativeFrom="page">
                <wp:posOffset>7153910</wp:posOffset>
              </wp:positionV>
              <wp:extent cx="8266430" cy="6350"/>
              <wp:effectExtent l="0" t="0" r="0" b="0"/>
              <wp:wrapNone/>
              <wp:docPr id="204901149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64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095C5" id="docshape1" o:spid="_x0000_s1026" style="position:absolute;margin-left:70.55pt;margin-top:563.3pt;width:650.9pt;height:.5pt;z-index:-1587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" fillcolor="#d9d9d9" stroked="f">
              <w10:wrap anchorx="page" anchory="page"/>
            </v:rect>
          </w:pict>
        </mc:Fallback>
      </mc:AlternateContent>
    </w:r>
    <w:r>
      <w:rPr>
        <w:noProof/>
      </w:rPr>
      <mc:AlternateContent>
        <mc:Choice Requires="wps">
          <w:drawing>
            <wp:anchor distT="0" distB="0" distL="114300" distR="114300" simplePos="0" relativeHeight="487438848" behindDoc="1" locked="0" layoutInCell="1" allowOverlap="1" wp14:anchorId="7D48F6F4" wp14:editId="295ED876">
              <wp:simplePos x="0" y="0"/>
              <wp:positionH relativeFrom="page">
                <wp:posOffset>901700</wp:posOffset>
              </wp:positionH>
              <wp:positionV relativeFrom="page">
                <wp:posOffset>6652895</wp:posOffset>
              </wp:positionV>
              <wp:extent cx="931545" cy="152400"/>
              <wp:effectExtent l="0" t="0" r="0" b="0"/>
              <wp:wrapNone/>
              <wp:docPr id="161524497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8F6FE" w14:textId="77777777" w:rsidR="003B19A9" w:rsidRDefault="00FD16FA">
                          <w:pPr>
                            <w:spacing w:line="223" w:lineRule="exact"/>
                            <w:ind w:left="20"/>
                            <w:rPr>
                              <w:sz w:val="20"/>
                            </w:rPr>
                          </w:pPr>
                          <w:r>
                            <w:rPr>
                              <w:sz w:val="20"/>
                            </w:rPr>
                            <w:t>Service</w:t>
                          </w:r>
                          <w:r>
                            <w:rPr>
                              <w:spacing w:val="-10"/>
                              <w:sz w:val="20"/>
                            </w:rPr>
                            <w:t xml:space="preserve"> </w:t>
                          </w:r>
                          <w:r>
                            <w:rPr>
                              <w:spacing w:val="-2"/>
                              <w:sz w:val="20"/>
                            </w:rPr>
                            <w:t>Definition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8F6F4" id="_x0000_t202" coordsize="21600,21600" o:spt="202" path="m,l,21600r21600,l21600,xe">
              <v:stroke joinstyle="miter"/>
              <v:path gradientshapeok="t" o:connecttype="rect"/>
            </v:shapetype>
            <v:shape id="docshape2" o:spid="_x0000_s1026" type="#_x0000_t202" style="position:absolute;margin-left:71pt;margin-top:523.85pt;width:73.35pt;height:12pt;z-index:-1587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" filled="f" stroked="f">
              <v:textbox inset="0,0,0,0">
                <w:txbxContent>
                  <w:p w14:paraId="7D48F6FE" w14:textId="77777777" w:rsidR="003B19A9" w:rsidRDefault="00FD16FA">
                    <w:pPr>
                      <w:spacing w:line="223" w:lineRule="exact"/>
                      <w:ind w:left="20"/>
                      <w:rPr>
                        <w:sz w:val="20"/>
                      </w:rPr>
                    </w:pPr>
                    <w:r>
                      <w:rPr>
                        <w:sz w:val="20"/>
                      </w:rPr>
                      <w:t>Service</w:t>
                    </w:r>
                    <w:r>
                      <w:rPr>
                        <w:spacing w:val="-10"/>
                        <w:sz w:val="20"/>
                      </w:rPr>
                      <w:t xml:space="preserve"> </w:t>
                    </w:r>
                    <w:r>
                      <w:rPr>
                        <w:spacing w:val="-2"/>
                        <w:sz w:val="20"/>
                      </w:rPr>
                      <w:t>Definition</w:t>
                    </w:r>
                  </w:p>
                </w:txbxContent>
              </v:textbox>
              <w10:wrap anchorx="page" anchory="page"/>
            </v:shape>
          </w:pict>
        </mc:Fallback>
      </mc:AlternateContent>
    </w:r>
    <w:r>
      <w:rPr>
        <w:noProof/>
      </w:rPr>
      <mc:AlternateContent>
        <mc:Choice Requires="wps">
          <w:drawing>
            <wp:anchor distT="0" distB="0" distL="114300" distR="114300" simplePos="0" relativeHeight="487439360" behindDoc="1" locked="0" layoutInCell="1" allowOverlap="1" wp14:anchorId="7D48F6F5" wp14:editId="181E8E8D">
              <wp:simplePos x="0" y="0"/>
              <wp:positionH relativeFrom="page">
                <wp:posOffset>8523605</wp:posOffset>
              </wp:positionH>
              <wp:positionV relativeFrom="page">
                <wp:posOffset>6652895</wp:posOffset>
              </wp:positionV>
              <wp:extent cx="631825" cy="152400"/>
              <wp:effectExtent l="0" t="0" r="0" b="0"/>
              <wp:wrapNone/>
              <wp:docPr id="1418315419"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8F6FF" w14:textId="77777777" w:rsidR="003B19A9" w:rsidRDefault="00FD16FA">
                          <w:pPr>
                            <w:spacing w:line="223" w:lineRule="exact"/>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1"/>
                              <w:sz w:val="20"/>
                            </w:rPr>
                            <w:t xml:space="preserve"> </w:t>
                          </w:r>
                          <w:r>
                            <w:rPr>
                              <w:sz w:val="20"/>
                            </w:rPr>
                            <w:t>|</w:t>
                          </w:r>
                          <w:r>
                            <w:rPr>
                              <w:spacing w:val="-2"/>
                              <w:sz w:val="20"/>
                            </w:rPr>
                            <w:t xml:space="preserve"> </w:t>
                          </w:r>
                          <w:r>
                            <w:rPr>
                              <w:color w:val="7E7E7E"/>
                              <w:sz w:val="20"/>
                            </w:rPr>
                            <w:t>P</w:t>
                          </w:r>
                          <w:r>
                            <w:rPr>
                              <w:color w:val="7E7E7E"/>
                              <w:spacing w:val="14"/>
                              <w:sz w:val="20"/>
                            </w:rPr>
                            <w:t xml:space="preserve"> </w:t>
                          </w:r>
                          <w:r>
                            <w:rPr>
                              <w:color w:val="7E7E7E"/>
                              <w:sz w:val="20"/>
                            </w:rPr>
                            <w:t>a</w:t>
                          </w:r>
                          <w:r>
                            <w:rPr>
                              <w:color w:val="7E7E7E"/>
                              <w:spacing w:val="14"/>
                              <w:sz w:val="20"/>
                            </w:rPr>
                            <w:t xml:space="preserve"> g</w:t>
                          </w:r>
                          <w:r>
                            <w:rPr>
                              <w:color w:val="7E7E7E"/>
                              <w:spacing w:val="-1"/>
                              <w:sz w:val="20"/>
                            </w:rPr>
                            <w:t xml:space="preserve"> </w:t>
                          </w:r>
                          <w:r>
                            <w:rPr>
                              <w:color w:val="7E7E7E"/>
                              <w:spacing w:val="-10"/>
                              <w:sz w:val="20"/>
                            </w:rPr>
                            <w:t>e</w:t>
                          </w:r>
                          <w:r>
                            <w:rPr>
                              <w:color w:val="7E7E7E"/>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8F6F5" id="docshape3" o:spid="_x0000_s1027" type="#_x0000_t202" style="position:absolute;margin-left:671.15pt;margin-top:523.85pt;width:49.75pt;height:12pt;z-index:-1587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" filled="f" stroked="f">
              <v:textbox inset="0,0,0,0">
                <w:txbxContent>
                  <w:p w14:paraId="7D48F6FF" w14:textId="77777777" w:rsidR="003B19A9" w:rsidRDefault="00FD16FA">
                    <w:pPr>
                      <w:spacing w:line="223" w:lineRule="exact"/>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1"/>
                        <w:sz w:val="20"/>
                      </w:rPr>
                      <w:t xml:space="preserve"> </w:t>
                    </w:r>
                    <w:r>
                      <w:rPr>
                        <w:sz w:val="20"/>
                      </w:rPr>
                      <w:t>|</w:t>
                    </w:r>
                    <w:r>
                      <w:rPr>
                        <w:spacing w:val="-2"/>
                        <w:sz w:val="20"/>
                      </w:rPr>
                      <w:t xml:space="preserve"> </w:t>
                    </w:r>
                    <w:r>
                      <w:rPr>
                        <w:color w:val="7E7E7E"/>
                        <w:sz w:val="20"/>
                      </w:rPr>
                      <w:t>P</w:t>
                    </w:r>
                    <w:r>
                      <w:rPr>
                        <w:color w:val="7E7E7E"/>
                        <w:spacing w:val="14"/>
                        <w:sz w:val="20"/>
                      </w:rPr>
                      <w:t xml:space="preserve"> </w:t>
                    </w:r>
                    <w:r>
                      <w:rPr>
                        <w:color w:val="7E7E7E"/>
                        <w:sz w:val="20"/>
                      </w:rPr>
                      <w:t>a</w:t>
                    </w:r>
                    <w:r>
                      <w:rPr>
                        <w:color w:val="7E7E7E"/>
                        <w:spacing w:val="14"/>
                        <w:sz w:val="20"/>
                      </w:rPr>
                      <w:t xml:space="preserve"> g</w:t>
                    </w:r>
                    <w:r>
                      <w:rPr>
                        <w:color w:val="7E7E7E"/>
                        <w:spacing w:val="-1"/>
                        <w:sz w:val="20"/>
                      </w:rPr>
                      <w:t xml:space="preserve"> </w:t>
                    </w:r>
                    <w:r>
                      <w:rPr>
                        <w:color w:val="7E7E7E"/>
                        <w:spacing w:val="-10"/>
                        <w:sz w:val="20"/>
                      </w:rPr>
                      <w:t>e</w:t>
                    </w:r>
                    <w:r>
                      <w:rPr>
                        <w:color w:val="7E7E7E"/>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439872" behindDoc="1" locked="0" layoutInCell="1" allowOverlap="1" wp14:anchorId="7D48F6F6" wp14:editId="34502FFF">
              <wp:simplePos x="0" y="0"/>
              <wp:positionH relativeFrom="page">
                <wp:posOffset>1883410</wp:posOffset>
              </wp:positionH>
              <wp:positionV relativeFrom="page">
                <wp:posOffset>6962140</wp:posOffset>
              </wp:positionV>
              <wp:extent cx="6294120" cy="152400"/>
              <wp:effectExtent l="0" t="0" r="0" b="0"/>
              <wp:wrapNone/>
              <wp:docPr id="55234391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8F700" w14:textId="77777777" w:rsidR="003B19A9" w:rsidRDefault="00FD16FA">
                          <w:pPr>
                            <w:pStyle w:val="BodyText"/>
                            <w:spacing w:line="223" w:lineRule="exact"/>
                            <w:ind w:left="20"/>
                          </w:pPr>
                          <w:r>
                            <w:t>All</w:t>
                          </w:r>
                          <w:r>
                            <w:rPr>
                              <w:spacing w:val="-7"/>
                            </w:rPr>
                            <w:t xml:space="preserve"> </w:t>
                          </w:r>
                          <w:r>
                            <w:t>service</w:t>
                          </w:r>
                          <w:r>
                            <w:rPr>
                              <w:spacing w:val="-5"/>
                            </w:rPr>
                            <w:t xml:space="preserve"> </w:t>
                          </w:r>
                          <w:r>
                            <w:t>providers</w:t>
                          </w:r>
                          <w:r>
                            <w:rPr>
                              <w:spacing w:val="-7"/>
                            </w:rPr>
                            <w:t xml:space="preserve"> </w:t>
                          </w:r>
                          <w:r>
                            <w:t>and</w:t>
                          </w:r>
                          <w:r>
                            <w:rPr>
                              <w:spacing w:val="-5"/>
                            </w:rPr>
                            <w:t xml:space="preserve"> </w:t>
                          </w:r>
                          <w:r>
                            <w:t>services</w:t>
                          </w:r>
                          <w:r>
                            <w:rPr>
                              <w:spacing w:val="-7"/>
                            </w:rPr>
                            <w:t xml:space="preserve"> </w:t>
                          </w:r>
                          <w:r>
                            <w:t>must</w:t>
                          </w:r>
                          <w:r>
                            <w:rPr>
                              <w:spacing w:val="-7"/>
                            </w:rPr>
                            <w:t xml:space="preserve"> </w:t>
                          </w:r>
                          <w:r>
                            <w:t>be</w:t>
                          </w:r>
                          <w:r>
                            <w:rPr>
                              <w:spacing w:val="-5"/>
                            </w:rPr>
                            <w:t xml:space="preserve"> </w:t>
                          </w:r>
                          <w:r>
                            <w:t>in</w:t>
                          </w:r>
                          <w:r>
                            <w:rPr>
                              <w:spacing w:val="-5"/>
                            </w:rPr>
                            <w:t xml:space="preserve"> </w:t>
                          </w:r>
                          <w:r>
                            <w:t>compliance</w:t>
                          </w:r>
                          <w:r>
                            <w:rPr>
                              <w:spacing w:val="-8"/>
                            </w:rPr>
                            <w:t xml:space="preserve"> </w:t>
                          </w:r>
                          <w:r>
                            <w:t>with</w:t>
                          </w:r>
                          <w:r>
                            <w:rPr>
                              <w:spacing w:val="-5"/>
                            </w:rPr>
                            <w:t xml:space="preserve"> </w:t>
                          </w:r>
                          <w:r>
                            <w:t>the</w:t>
                          </w:r>
                          <w:r>
                            <w:rPr>
                              <w:spacing w:val="-6"/>
                            </w:rPr>
                            <w:t xml:space="preserve"> </w:t>
                          </w:r>
                          <w:r>
                            <w:t>Standards</w:t>
                          </w:r>
                          <w:r>
                            <w:rPr>
                              <w:spacing w:val="-7"/>
                            </w:rPr>
                            <w:t xml:space="preserve"> </w:t>
                          </w:r>
                          <w:r>
                            <w:t>of</w:t>
                          </w:r>
                          <w:r>
                            <w:rPr>
                              <w:spacing w:val="-7"/>
                            </w:rPr>
                            <w:t xml:space="preserve"> </w:t>
                          </w:r>
                          <w:r>
                            <w:t>Practice</w:t>
                          </w:r>
                          <w:r>
                            <w:rPr>
                              <w:spacing w:val="-5"/>
                            </w:rPr>
                            <w:t xml:space="preserve"> </w:t>
                          </w:r>
                          <w:r>
                            <w:t>and</w:t>
                          </w:r>
                          <w:r>
                            <w:rPr>
                              <w:spacing w:val="-6"/>
                            </w:rPr>
                            <w:t xml:space="preserve"> </w:t>
                          </w:r>
                          <w:r>
                            <w:t>Juvenile</w:t>
                          </w:r>
                          <w:r>
                            <w:rPr>
                              <w:spacing w:val="-5"/>
                            </w:rPr>
                            <w:t xml:space="preserve"> </w:t>
                          </w:r>
                          <w:r>
                            <w:t>Service</w:t>
                          </w:r>
                          <w:r>
                            <w:rPr>
                              <w:spacing w:val="-5"/>
                            </w:rPr>
                            <w:t xml:space="preserve"> </w:t>
                          </w:r>
                          <w:r>
                            <w:t>Voucher</w:t>
                          </w:r>
                          <w:r>
                            <w:rPr>
                              <w:spacing w:val="-7"/>
                            </w:rPr>
                            <w:t xml:space="preserve"> </w:t>
                          </w:r>
                          <w:r>
                            <w:rPr>
                              <w:spacing w:val="-2"/>
                            </w:rPr>
                            <w:t>Rules.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8F6F6" id="docshape4" o:spid="_x0000_s1028" type="#_x0000_t202" style="position:absolute;margin-left:148.3pt;margin-top:548.2pt;width:495.6pt;height:12pt;z-index:-1587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" filled="f" stroked="f">
              <v:textbox inset="0,0,0,0">
                <w:txbxContent>
                  <w:p w14:paraId="7D48F700" w14:textId="77777777" w:rsidR="003B19A9" w:rsidRDefault="00FD16FA">
                    <w:pPr>
                      <w:pStyle w:val="BodyText"/>
                      <w:spacing w:line="223" w:lineRule="exact"/>
                      <w:ind w:left="20"/>
                    </w:pPr>
                    <w:r>
                      <w:t>All</w:t>
                    </w:r>
                    <w:r>
                      <w:rPr>
                        <w:spacing w:val="-7"/>
                      </w:rPr>
                      <w:t xml:space="preserve"> </w:t>
                    </w:r>
                    <w:r>
                      <w:t>service</w:t>
                    </w:r>
                    <w:r>
                      <w:rPr>
                        <w:spacing w:val="-5"/>
                      </w:rPr>
                      <w:t xml:space="preserve"> </w:t>
                    </w:r>
                    <w:r>
                      <w:t>providers</w:t>
                    </w:r>
                    <w:r>
                      <w:rPr>
                        <w:spacing w:val="-7"/>
                      </w:rPr>
                      <w:t xml:space="preserve"> </w:t>
                    </w:r>
                    <w:r>
                      <w:t>and</w:t>
                    </w:r>
                    <w:r>
                      <w:rPr>
                        <w:spacing w:val="-5"/>
                      </w:rPr>
                      <w:t xml:space="preserve"> </w:t>
                    </w:r>
                    <w:r>
                      <w:t>services</w:t>
                    </w:r>
                    <w:r>
                      <w:rPr>
                        <w:spacing w:val="-7"/>
                      </w:rPr>
                      <w:t xml:space="preserve"> </w:t>
                    </w:r>
                    <w:r>
                      <w:t>must</w:t>
                    </w:r>
                    <w:r>
                      <w:rPr>
                        <w:spacing w:val="-7"/>
                      </w:rPr>
                      <w:t xml:space="preserve"> </w:t>
                    </w:r>
                    <w:r>
                      <w:t>be</w:t>
                    </w:r>
                    <w:r>
                      <w:rPr>
                        <w:spacing w:val="-5"/>
                      </w:rPr>
                      <w:t xml:space="preserve"> </w:t>
                    </w:r>
                    <w:r>
                      <w:t>in</w:t>
                    </w:r>
                    <w:r>
                      <w:rPr>
                        <w:spacing w:val="-5"/>
                      </w:rPr>
                      <w:t xml:space="preserve"> </w:t>
                    </w:r>
                    <w:r>
                      <w:t>compliance</w:t>
                    </w:r>
                    <w:r>
                      <w:rPr>
                        <w:spacing w:val="-8"/>
                      </w:rPr>
                      <w:t xml:space="preserve"> </w:t>
                    </w:r>
                    <w:r>
                      <w:t>with</w:t>
                    </w:r>
                    <w:r>
                      <w:rPr>
                        <w:spacing w:val="-5"/>
                      </w:rPr>
                      <w:t xml:space="preserve"> </w:t>
                    </w:r>
                    <w:r>
                      <w:t>the</w:t>
                    </w:r>
                    <w:r>
                      <w:rPr>
                        <w:spacing w:val="-6"/>
                      </w:rPr>
                      <w:t xml:space="preserve"> </w:t>
                    </w:r>
                    <w:r>
                      <w:t>Standards</w:t>
                    </w:r>
                    <w:r>
                      <w:rPr>
                        <w:spacing w:val="-7"/>
                      </w:rPr>
                      <w:t xml:space="preserve"> </w:t>
                    </w:r>
                    <w:r>
                      <w:t>of</w:t>
                    </w:r>
                    <w:r>
                      <w:rPr>
                        <w:spacing w:val="-7"/>
                      </w:rPr>
                      <w:t xml:space="preserve"> </w:t>
                    </w:r>
                    <w:r>
                      <w:t>Practice</w:t>
                    </w:r>
                    <w:r>
                      <w:rPr>
                        <w:spacing w:val="-5"/>
                      </w:rPr>
                      <w:t xml:space="preserve"> </w:t>
                    </w:r>
                    <w:r>
                      <w:t>and</w:t>
                    </w:r>
                    <w:r>
                      <w:rPr>
                        <w:spacing w:val="-6"/>
                      </w:rPr>
                      <w:t xml:space="preserve"> </w:t>
                    </w:r>
                    <w:r>
                      <w:t>Juvenile</w:t>
                    </w:r>
                    <w:r>
                      <w:rPr>
                        <w:spacing w:val="-5"/>
                      </w:rPr>
                      <w:t xml:space="preserve"> </w:t>
                    </w:r>
                    <w:r>
                      <w:t>Service</w:t>
                    </w:r>
                    <w:r>
                      <w:rPr>
                        <w:spacing w:val="-5"/>
                      </w:rPr>
                      <w:t xml:space="preserve"> </w:t>
                    </w:r>
                    <w:r>
                      <w:t>Voucher</w:t>
                    </w:r>
                    <w:r>
                      <w:rPr>
                        <w:spacing w:val="-7"/>
                      </w:rPr>
                      <w:t xml:space="preserve"> </w:t>
                    </w:r>
                    <w:r>
                      <w:rPr>
                        <w:spacing w:val="-2"/>
                      </w:rPr>
                      <w:t>Rules.</w:t>
                    </w:r>
                  </w:p>
                </w:txbxContent>
              </v:textbox>
              <w10:wrap anchorx="page" anchory="page"/>
            </v:shape>
          </w:pict>
        </mc:Fallback>
      </mc:AlternateContent>
    </w:r>
    <w:r>
      <w:rPr>
        <w:noProof/>
      </w:rPr>
      <mc:AlternateContent>
        <mc:Choice Requires="wps">
          <w:drawing>
            <wp:anchor distT="0" distB="0" distL="114300" distR="114300" simplePos="0" relativeHeight="487440384" behindDoc="1" locked="0" layoutInCell="1" allowOverlap="1" wp14:anchorId="7D48F6F7" wp14:editId="06D9503F">
              <wp:simplePos x="0" y="0"/>
              <wp:positionH relativeFrom="page">
                <wp:posOffset>8582660</wp:posOffset>
              </wp:positionH>
              <wp:positionV relativeFrom="page">
                <wp:posOffset>6962140</wp:posOffset>
              </wp:positionV>
              <wp:extent cx="572770" cy="152400"/>
              <wp:effectExtent l="0" t="0" r="0" b="0"/>
              <wp:wrapNone/>
              <wp:docPr id="28606659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8F701" w14:textId="44ABFB75" w:rsidR="003B19A9" w:rsidRDefault="00B803CD">
                          <w:pPr>
                            <w:spacing w:line="223" w:lineRule="exact"/>
                            <w:ind w:left="20"/>
                            <w:rPr>
                              <w:sz w:val="20"/>
                            </w:rPr>
                          </w:pPr>
                          <w:r>
                            <w:rPr>
                              <w:spacing w:val="-2"/>
                              <w:sz w:val="20"/>
                            </w:rPr>
                            <w:t>5/7/24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8F6F7" id="docshape5" o:spid="_x0000_s1029" type="#_x0000_t202" style="position:absolute;margin-left:675.8pt;margin-top:548.2pt;width:45.1pt;height:12pt;z-index:-1587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" filled="f" stroked="f">
              <v:textbox inset="0,0,0,0">
                <w:txbxContent>
                  <w:p w14:paraId="7D48F701" w14:textId="44ABFB75" w:rsidR="003B19A9" w:rsidRDefault="00B803CD">
                    <w:pPr>
                      <w:spacing w:line="223" w:lineRule="exact"/>
                      <w:ind w:left="20"/>
                      <w:rPr>
                        <w:sz w:val="20"/>
                      </w:rPr>
                    </w:pPr>
                    <w:r>
                      <w:rPr>
                        <w:spacing w:val="-2"/>
                        <w:sz w:val="20"/>
                      </w:rPr>
                      <w:t>5/7/24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8F6F2" w14:textId="5357D1D4" w:rsidR="003B19A9" w:rsidRDefault="00E029EE">
    <w:pPr>
      <w:pStyle w:val="BodyText"/>
      <w:spacing w:line="14" w:lineRule="auto"/>
      <w:rPr>
        <w:i w:val="0"/>
      </w:rPr>
    </w:pPr>
    <w:r>
      <w:rPr>
        <w:noProof/>
      </w:rPr>
      <mc:AlternateContent>
        <mc:Choice Requires="wps">
          <w:drawing>
            <wp:anchor distT="0" distB="0" distL="114300" distR="114300" simplePos="0" relativeHeight="487440896" behindDoc="1" locked="0" layoutInCell="1" allowOverlap="1" wp14:anchorId="7D48F6F8" wp14:editId="265CDB5A">
              <wp:simplePos x="0" y="0"/>
              <wp:positionH relativeFrom="page">
                <wp:posOffset>895985</wp:posOffset>
              </wp:positionH>
              <wp:positionV relativeFrom="page">
                <wp:posOffset>7153910</wp:posOffset>
              </wp:positionV>
              <wp:extent cx="8266430" cy="6350"/>
              <wp:effectExtent l="0" t="0" r="0" b="0"/>
              <wp:wrapNone/>
              <wp:docPr id="57570961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64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32D43" id="docshape7" o:spid="_x0000_s1026" style="position:absolute;margin-left:70.55pt;margin-top:563.3pt;width:650.9pt;height:.5pt;z-index:-158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" fillcolor="#d9d9d9" stroked="f">
              <w10:wrap anchorx="page" anchory="page"/>
            </v:rect>
          </w:pict>
        </mc:Fallback>
      </mc:AlternateContent>
    </w:r>
    <w:r>
      <w:rPr>
        <w:noProof/>
      </w:rPr>
      <mc:AlternateContent>
        <mc:Choice Requires="wps">
          <w:drawing>
            <wp:anchor distT="0" distB="0" distL="114300" distR="114300" simplePos="0" relativeHeight="487441408" behindDoc="1" locked="0" layoutInCell="1" allowOverlap="1" wp14:anchorId="7D48F6F9" wp14:editId="04ADC87E">
              <wp:simplePos x="0" y="0"/>
              <wp:positionH relativeFrom="page">
                <wp:posOffset>895985</wp:posOffset>
              </wp:positionH>
              <wp:positionV relativeFrom="page">
                <wp:posOffset>6632575</wp:posOffset>
              </wp:positionV>
              <wp:extent cx="8266430" cy="6350"/>
              <wp:effectExtent l="0" t="0" r="0" b="0"/>
              <wp:wrapNone/>
              <wp:docPr id="33471280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64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4E0D5" id="docshape8" o:spid="_x0000_s1026" style="position:absolute;margin-left:70.55pt;margin-top:522.25pt;width:650.9pt;height:.5pt;z-index:-1587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" fillcolor="#d9d9d9" stroked="f">
              <w10:wrap anchorx="page" anchory="page"/>
            </v:rect>
          </w:pict>
        </mc:Fallback>
      </mc:AlternateContent>
    </w:r>
    <w:r>
      <w:rPr>
        <w:noProof/>
      </w:rPr>
      <mc:AlternateContent>
        <mc:Choice Requires="wps">
          <w:drawing>
            <wp:anchor distT="0" distB="0" distL="114300" distR="114300" simplePos="0" relativeHeight="487441920" behindDoc="1" locked="0" layoutInCell="1" allowOverlap="1" wp14:anchorId="7D48F6FA" wp14:editId="7DC642EC">
              <wp:simplePos x="0" y="0"/>
              <wp:positionH relativeFrom="page">
                <wp:posOffset>901700</wp:posOffset>
              </wp:positionH>
              <wp:positionV relativeFrom="page">
                <wp:posOffset>6652895</wp:posOffset>
              </wp:positionV>
              <wp:extent cx="931545" cy="152400"/>
              <wp:effectExtent l="0" t="0" r="0" b="0"/>
              <wp:wrapNone/>
              <wp:docPr id="44871930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8F702" w14:textId="77777777" w:rsidR="003B19A9" w:rsidRDefault="00FD16FA">
                          <w:pPr>
                            <w:spacing w:line="223" w:lineRule="exact"/>
                            <w:ind w:left="20"/>
                            <w:rPr>
                              <w:sz w:val="20"/>
                            </w:rPr>
                          </w:pPr>
                          <w:r>
                            <w:rPr>
                              <w:sz w:val="20"/>
                            </w:rPr>
                            <w:t>Service</w:t>
                          </w:r>
                          <w:r>
                            <w:rPr>
                              <w:spacing w:val="-10"/>
                              <w:sz w:val="20"/>
                            </w:rPr>
                            <w:t xml:space="preserve"> </w:t>
                          </w:r>
                          <w:r>
                            <w:rPr>
                              <w:spacing w:val="-2"/>
                              <w:sz w:val="20"/>
                            </w:rPr>
                            <w:t>Definition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8F6FA" id="_x0000_t202" coordsize="21600,21600" o:spt="202" path="m,l,21600r21600,l21600,xe">
              <v:stroke joinstyle="miter"/>
              <v:path gradientshapeok="t" o:connecttype="rect"/>
            </v:shapetype>
            <v:shape id="docshape9" o:spid="_x0000_s1030" type="#_x0000_t202" style="position:absolute;margin-left:71pt;margin-top:523.85pt;width:73.35pt;height:12pt;z-index:-1587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" filled="f" stroked="f">
              <v:textbox inset="0,0,0,0">
                <w:txbxContent>
                  <w:p w14:paraId="7D48F702" w14:textId="77777777" w:rsidR="003B19A9" w:rsidRDefault="00FD16FA">
                    <w:pPr>
                      <w:spacing w:line="223" w:lineRule="exact"/>
                      <w:ind w:left="20"/>
                      <w:rPr>
                        <w:sz w:val="20"/>
                      </w:rPr>
                    </w:pPr>
                    <w:r>
                      <w:rPr>
                        <w:sz w:val="20"/>
                      </w:rPr>
                      <w:t>Service</w:t>
                    </w:r>
                    <w:r>
                      <w:rPr>
                        <w:spacing w:val="-10"/>
                        <w:sz w:val="20"/>
                      </w:rPr>
                      <w:t xml:space="preserve"> </w:t>
                    </w:r>
                    <w:r>
                      <w:rPr>
                        <w:spacing w:val="-2"/>
                        <w:sz w:val="20"/>
                      </w:rPr>
                      <w:t>Definition</w:t>
                    </w:r>
                  </w:p>
                </w:txbxContent>
              </v:textbox>
              <w10:wrap anchorx="page" anchory="page"/>
            </v:shape>
          </w:pict>
        </mc:Fallback>
      </mc:AlternateContent>
    </w:r>
    <w:r>
      <w:rPr>
        <w:noProof/>
      </w:rPr>
      <mc:AlternateContent>
        <mc:Choice Requires="wps">
          <w:drawing>
            <wp:anchor distT="0" distB="0" distL="114300" distR="114300" simplePos="0" relativeHeight="487442432" behindDoc="1" locked="0" layoutInCell="1" allowOverlap="1" wp14:anchorId="7D48F6FB" wp14:editId="6EE6EFE9">
              <wp:simplePos x="0" y="0"/>
              <wp:positionH relativeFrom="page">
                <wp:posOffset>8523605</wp:posOffset>
              </wp:positionH>
              <wp:positionV relativeFrom="page">
                <wp:posOffset>6652895</wp:posOffset>
              </wp:positionV>
              <wp:extent cx="631825" cy="152400"/>
              <wp:effectExtent l="0" t="0" r="0" b="0"/>
              <wp:wrapNone/>
              <wp:docPr id="200135208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8F703" w14:textId="77777777" w:rsidR="003B19A9" w:rsidRDefault="00FD16FA">
                          <w:pPr>
                            <w:spacing w:line="223" w:lineRule="exact"/>
                            <w:ind w:left="60"/>
                            <w:rPr>
                              <w:sz w:val="20"/>
                            </w:rPr>
                          </w:pPr>
                          <w:r>
                            <w:rPr>
                              <w:sz w:val="20"/>
                            </w:rPr>
                            <w:fldChar w:fldCharType="begin"/>
                          </w:r>
                          <w:r>
                            <w:rPr>
                              <w:sz w:val="20"/>
                            </w:rPr>
                            <w:instrText xml:space="preserve"> PAGE </w:instrText>
                          </w:r>
                          <w:r>
                            <w:rPr>
                              <w:sz w:val="20"/>
                            </w:rPr>
                            <w:fldChar w:fldCharType="separate"/>
                          </w:r>
                          <w:r>
                            <w:rPr>
                              <w:sz w:val="20"/>
                            </w:rPr>
                            <w:t>3</w:t>
                          </w:r>
                          <w:r>
                            <w:rPr>
                              <w:sz w:val="20"/>
                            </w:rPr>
                            <w:fldChar w:fldCharType="end"/>
                          </w:r>
                          <w:r>
                            <w:rPr>
                              <w:spacing w:val="-1"/>
                              <w:sz w:val="20"/>
                            </w:rPr>
                            <w:t xml:space="preserve"> </w:t>
                          </w:r>
                          <w:r>
                            <w:rPr>
                              <w:sz w:val="20"/>
                            </w:rPr>
                            <w:t>|</w:t>
                          </w:r>
                          <w:r>
                            <w:rPr>
                              <w:spacing w:val="-2"/>
                              <w:sz w:val="20"/>
                            </w:rPr>
                            <w:t xml:space="preserve"> </w:t>
                          </w:r>
                          <w:r>
                            <w:rPr>
                              <w:color w:val="7E7E7E"/>
                              <w:sz w:val="20"/>
                            </w:rPr>
                            <w:t>P</w:t>
                          </w:r>
                          <w:r>
                            <w:rPr>
                              <w:color w:val="7E7E7E"/>
                              <w:spacing w:val="14"/>
                              <w:sz w:val="20"/>
                            </w:rPr>
                            <w:t xml:space="preserve"> </w:t>
                          </w:r>
                          <w:r>
                            <w:rPr>
                              <w:color w:val="7E7E7E"/>
                              <w:sz w:val="20"/>
                            </w:rPr>
                            <w:t>a</w:t>
                          </w:r>
                          <w:r>
                            <w:rPr>
                              <w:color w:val="7E7E7E"/>
                              <w:spacing w:val="14"/>
                              <w:sz w:val="20"/>
                            </w:rPr>
                            <w:t xml:space="preserve"> g</w:t>
                          </w:r>
                          <w:r>
                            <w:rPr>
                              <w:color w:val="7E7E7E"/>
                              <w:spacing w:val="-1"/>
                              <w:sz w:val="20"/>
                            </w:rPr>
                            <w:t xml:space="preserve"> </w:t>
                          </w:r>
                          <w:r>
                            <w:rPr>
                              <w:color w:val="7E7E7E"/>
                              <w:spacing w:val="-10"/>
                              <w:sz w:val="20"/>
                            </w:rPr>
                            <w:t>e</w:t>
                          </w:r>
                          <w:r>
                            <w:rPr>
                              <w:color w:val="7E7E7E"/>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8F6FB" id="docshape10" o:spid="_x0000_s1031" type="#_x0000_t202" style="position:absolute;margin-left:671.15pt;margin-top:523.85pt;width:49.75pt;height:12pt;z-index:-1587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" filled="f" stroked="f">
              <v:textbox inset="0,0,0,0">
                <w:txbxContent>
                  <w:p w14:paraId="7D48F703" w14:textId="77777777" w:rsidR="003B19A9" w:rsidRDefault="00FD16FA">
                    <w:pPr>
                      <w:spacing w:line="223" w:lineRule="exact"/>
                      <w:ind w:left="60"/>
                      <w:rPr>
                        <w:sz w:val="20"/>
                      </w:rPr>
                    </w:pPr>
                    <w:r>
                      <w:rPr>
                        <w:sz w:val="20"/>
                      </w:rPr>
                      <w:fldChar w:fldCharType="begin"/>
                    </w:r>
                    <w:r>
                      <w:rPr>
                        <w:sz w:val="20"/>
                      </w:rPr>
                      <w:instrText xml:space="preserve"> PAGE </w:instrText>
                    </w:r>
                    <w:r>
                      <w:rPr>
                        <w:sz w:val="20"/>
                      </w:rPr>
                      <w:fldChar w:fldCharType="separate"/>
                    </w:r>
                    <w:r>
                      <w:rPr>
                        <w:sz w:val="20"/>
                      </w:rPr>
                      <w:t>3</w:t>
                    </w:r>
                    <w:r>
                      <w:rPr>
                        <w:sz w:val="20"/>
                      </w:rPr>
                      <w:fldChar w:fldCharType="end"/>
                    </w:r>
                    <w:r>
                      <w:rPr>
                        <w:spacing w:val="-1"/>
                        <w:sz w:val="20"/>
                      </w:rPr>
                      <w:t xml:space="preserve"> </w:t>
                    </w:r>
                    <w:r>
                      <w:rPr>
                        <w:sz w:val="20"/>
                      </w:rPr>
                      <w:t>|</w:t>
                    </w:r>
                    <w:r>
                      <w:rPr>
                        <w:spacing w:val="-2"/>
                        <w:sz w:val="20"/>
                      </w:rPr>
                      <w:t xml:space="preserve"> </w:t>
                    </w:r>
                    <w:r>
                      <w:rPr>
                        <w:color w:val="7E7E7E"/>
                        <w:sz w:val="20"/>
                      </w:rPr>
                      <w:t>P</w:t>
                    </w:r>
                    <w:r>
                      <w:rPr>
                        <w:color w:val="7E7E7E"/>
                        <w:spacing w:val="14"/>
                        <w:sz w:val="20"/>
                      </w:rPr>
                      <w:t xml:space="preserve"> </w:t>
                    </w:r>
                    <w:r>
                      <w:rPr>
                        <w:color w:val="7E7E7E"/>
                        <w:sz w:val="20"/>
                      </w:rPr>
                      <w:t>a</w:t>
                    </w:r>
                    <w:r>
                      <w:rPr>
                        <w:color w:val="7E7E7E"/>
                        <w:spacing w:val="14"/>
                        <w:sz w:val="20"/>
                      </w:rPr>
                      <w:t xml:space="preserve"> g</w:t>
                    </w:r>
                    <w:r>
                      <w:rPr>
                        <w:color w:val="7E7E7E"/>
                        <w:spacing w:val="-1"/>
                        <w:sz w:val="20"/>
                      </w:rPr>
                      <w:t xml:space="preserve"> </w:t>
                    </w:r>
                    <w:r>
                      <w:rPr>
                        <w:color w:val="7E7E7E"/>
                        <w:spacing w:val="-10"/>
                        <w:sz w:val="20"/>
                      </w:rPr>
                      <w:t>e</w:t>
                    </w:r>
                    <w:r>
                      <w:rPr>
                        <w:color w:val="7E7E7E"/>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442944" behindDoc="1" locked="0" layoutInCell="1" allowOverlap="1" wp14:anchorId="7D48F6FC" wp14:editId="709E7AA8">
              <wp:simplePos x="0" y="0"/>
              <wp:positionH relativeFrom="page">
                <wp:posOffset>1883410</wp:posOffset>
              </wp:positionH>
              <wp:positionV relativeFrom="page">
                <wp:posOffset>6962140</wp:posOffset>
              </wp:positionV>
              <wp:extent cx="6294120" cy="152400"/>
              <wp:effectExtent l="0" t="0" r="0" b="0"/>
              <wp:wrapNone/>
              <wp:docPr id="43425769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8F704" w14:textId="77777777" w:rsidR="003B19A9" w:rsidRDefault="00FD16FA">
                          <w:pPr>
                            <w:pStyle w:val="BodyText"/>
                            <w:spacing w:line="223" w:lineRule="exact"/>
                            <w:ind w:left="20"/>
                          </w:pPr>
                          <w:r>
                            <w:t>All</w:t>
                          </w:r>
                          <w:r>
                            <w:rPr>
                              <w:spacing w:val="-7"/>
                            </w:rPr>
                            <w:t xml:space="preserve"> </w:t>
                          </w:r>
                          <w:r>
                            <w:t>service</w:t>
                          </w:r>
                          <w:r>
                            <w:rPr>
                              <w:spacing w:val="-5"/>
                            </w:rPr>
                            <w:t xml:space="preserve"> </w:t>
                          </w:r>
                          <w:r>
                            <w:t>providers</w:t>
                          </w:r>
                          <w:r>
                            <w:rPr>
                              <w:spacing w:val="-7"/>
                            </w:rPr>
                            <w:t xml:space="preserve"> </w:t>
                          </w:r>
                          <w:r>
                            <w:t>and</w:t>
                          </w:r>
                          <w:r>
                            <w:rPr>
                              <w:spacing w:val="-5"/>
                            </w:rPr>
                            <w:t xml:space="preserve"> </w:t>
                          </w:r>
                          <w:r>
                            <w:t>services</w:t>
                          </w:r>
                          <w:r>
                            <w:rPr>
                              <w:spacing w:val="-7"/>
                            </w:rPr>
                            <w:t xml:space="preserve"> </w:t>
                          </w:r>
                          <w:r>
                            <w:t>must</w:t>
                          </w:r>
                          <w:r>
                            <w:rPr>
                              <w:spacing w:val="-7"/>
                            </w:rPr>
                            <w:t xml:space="preserve"> </w:t>
                          </w:r>
                          <w:r>
                            <w:t>be</w:t>
                          </w:r>
                          <w:r>
                            <w:rPr>
                              <w:spacing w:val="-5"/>
                            </w:rPr>
                            <w:t xml:space="preserve"> </w:t>
                          </w:r>
                          <w:r>
                            <w:t>in</w:t>
                          </w:r>
                          <w:r>
                            <w:rPr>
                              <w:spacing w:val="-5"/>
                            </w:rPr>
                            <w:t xml:space="preserve"> </w:t>
                          </w:r>
                          <w:r>
                            <w:t>compliance</w:t>
                          </w:r>
                          <w:r>
                            <w:rPr>
                              <w:spacing w:val="-8"/>
                            </w:rPr>
                            <w:t xml:space="preserve"> </w:t>
                          </w:r>
                          <w:r>
                            <w:t>with</w:t>
                          </w:r>
                          <w:r>
                            <w:rPr>
                              <w:spacing w:val="-5"/>
                            </w:rPr>
                            <w:t xml:space="preserve"> </w:t>
                          </w:r>
                          <w:r>
                            <w:t>the</w:t>
                          </w:r>
                          <w:r>
                            <w:rPr>
                              <w:spacing w:val="-6"/>
                            </w:rPr>
                            <w:t xml:space="preserve"> </w:t>
                          </w:r>
                          <w:r>
                            <w:t>Standards</w:t>
                          </w:r>
                          <w:r>
                            <w:rPr>
                              <w:spacing w:val="-7"/>
                            </w:rPr>
                            <w:t xml:space="preserve"> </w:t>
                          </w:r>
                          <w:r>
                            <w:t>of</w:t>
                          </w:r>
                          <w:r>
                            <w:rPr>
                              <w:spacing w:val="-7"/>
                            </w:rPr>
                            <w:t xml:space="preserve"> </w:t>
                          </w:r>
                          <w:r>
                            <w:t>Practice</w:t>
                          </w:r>
                          <w:r>
                            <w:rPr>
                              <w:spacing w:val="-5"/>
                            </w:rPr>
                            <w:t xml:space="preserve"> </w:t>
                          </w:r>
                          <w:r>
                            <w:t>and</w:t>
                          </w:r>
                          <w:r>
                            <w:rPr>
                              <w:spacing w:val="-6"/>
                            </w:rPr>
                            <w:t xml:space="preserve"> </w:t>
                          </w:r>
                          <w:r>
                            <w:t>Juvenile</w:t>
                          </w:r>
                          <w:r>
                            <w:rPr>
                              <w:spacing w:val="-5"/>
                            </w:rPr>
                            <w:t xml:space="preserve"> </w:t>
                          </w:r>
                          <w:r>
                            <w:t>Service</w:t>
                          </w:r>
                          <w:r>
                            <w:rPr>
                              <w:spacing w:val="-5"/>
                            </w:rPr>
                            <w:t xml:space="preserve"> </w:t>
                          </w:r>
                          <w:r>
                            <w:t>Voucher</w:t>
                          </w:r>
                          <w:r>
                            <w:rPr>
                              <w:spacing w:val="-7"/>
                            </w:rPr>
                            <w:t xml:space="preserve"> </w:t>
                          </w:r>
                          <w:r>
                            <w:rPr>
                              <w:spacing w:val="-2"/>
                            </w:rPr>
                            <w:t>Rules.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8F6FC" id="docshape11" o:spid="_x0000_s1032" type="#_x0000_t202" style="position:absolute;margin-left:148.3pt;margin-top:548.2pt;width:495.6pt;height:12pt;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" filled="f" stroked="f">
              <v:textbox inset="0,0,0,0">
                <w:txbxContent>
                  <w:p w14:paraId="7D48F704" w14:textId="77777777" w:rsidR="003B19A9" w:rsidRDefault="00FD16FA">
                    <w:pPr>
                      <w:pStyle w:val="BodyText"/>
                      <w:spacing w:line="223" w:lineRule="exact"/>
                      <w:ind w:left="20"/>
                    </w:pPr>
                    <w:r>
                      <w:t>All</w:t>
                    </w:r>
                    <w:r>
                      <w:rPr>
                        <w:spacing w:val="-7"/>
                      </w:rPr>
                      <w:t xml:space="preserve"> </w:t>
                    </w:r>
                    <w:r>
                      <w:t>service</w:t>
                    </w:r>
                    <w:r>
                      <w:rPr>
                        <w:spacing w:val="-5"/>
                      </w:rPr>
                      <w:t xml:space="preserve"> </w:t>
                    </w:r>
                    <w:r>
                      <w:t>providers</w:t>
                    </w:r>
                    <w:r>
                      <w:rPr>
                        <w:spacing w:val="-7"/>
                      </w:rPr>
                      <w:t xml:space="preserve"> </w:t>
                    </w:r>
                    <w:r>
                      <w:t>and</w:t>
                    </w:r>
                    <w:r>
                      <w:rPr>
                        <w:spacing w:val="-5"/>
                      </w:rPr>
                      <w:t xml:space="preserve"> </w:t>
                    </w:r>
                    <w:r>
                      <w:t>services</w:t>
                    </w:r>
                    <w:r>
                      <w:rPr>
                        <w:spacing w:val="-7"/>
                      </w:rPr>
                      <w:t xml:space="preserve"> </w:t>
                    </w:r>
                    <w:r>
                      <w:t>must</w:t>
                    </w:r>
                    <w:r>
                      <w:rPr>
                        <w:spacing w:val="-7"/>
                      </w:rPr>
                      <w:t xml:space="preserve"> </w:t>
                    </w:r>
                    <w:r>
                      <w:t>be</w:t>
                    </w:r>
                    <w:r>
                      <w:rPr>
                        <w:spacing w:val="-5"/>
                      </w:rPr>
                      <w:t xml:space="preserve"> </w:t>
                    </w:r>
                    <w:r>
                      <w:t>in</w:t>
                    </w:r>
                    <w:r>
                      <w:rPr>
                        <w:spacing w:val="-5"/>
                      </w:rPr>
                      <w:t xml:space="preserve"> </w:t>
                    </w:r>
                    <w:r>
                      <w:t>compliance</w:t>
                    </w:r>
                    <w:r>
                      <w:rPr>
                        <w:spacing w:val="-8"/>
                      </w:rPr>
                      <w:t xml:space="preserve"> </w:t>
                    </w:r>
                    <w:r>
                      <w:t>with</w:t>
                    </w:r>
                    <w:r>
                      <w:rPr>
                        <w:spacing w:val="-5"/>
                      </w:rPr>
                      <w:t xml:space="preserve"> </w:t>
                    </w:r>
                    <w:r>
                      <w:t>the</w:t>
                    </w:r>
                    <w:r>
                      <w:rPr>
                        <w:spacing w:val="-6"/>
                      </w:rPr>
                      <w:t xml:space="preserve"> </w:t>
                    </w:r>
                    <w:r>
                      <w:t>Standards</w:t>
                    </w:r>
                    <w:r>
                      <w:rPr>
                        <w:spacing w:val="-7"/>
                      </w:rPr>
                      <w:t xml:space="preserve"> </w:t>
                    </w:r>
                    <w:r>
                      <w:t>of</w:t>
                    </w:r>
                    <w:r>
                      <w:rPr>
                        <w:spacing w:val="-7"/>
                      </w:rPr>
                      <w:t xml:space="preserve"> </w:t>
                    </w:r>
                    <w:r>
                      <w:t>Practice</w:t>
                    </w:r>
                    <w:r>
                      <w:rPr>
                        <w:spacing w:val="-5"/>
                      </w:rPr>
                      <w:t xml:space="preserve"> </w:t>
                    </w:r>
                    <w:r>
                      <w:t>and</w:t>
                    </w:r>
                    <w:r>
                      <w:rPr>
                        <w:spacing w:val="-6"/>
                      </w:rPr>
                      <w:t xml:space="preserve"> </w:t>
                    </w:r>
                    <w:r>
                      <w:t>Juvenile</w:t>
                    </w:r>
                    <w:r>
                      <w:rPr>
                        <w:spacing w:val="-5"/>
                      </w:rPr>
                      <w:t xml:space="preserve"> </w:t>
                    </w:r>
                    <w:r>
                      <w:t>Service</w:t>
                    </w:r>
                    <w:r>
                      <w:rPr>
                        <w:spacing w:val="-5"/>
                      </w:rPr>
                      <w:t xml:space="preserve"> </w:t>
                    </w:r>
                    <w:r>
                      <w:t>Voucher</w:t>
                    </w:r>
                    <w:r>
                      <w:rPr>
                        <w:spacing w:val="-7"/>
                      </w:rPr>
                      <w:t xml:space="preserve"> </w:t>
                    </w:r>
                    <w:r>
                      <w:rPr>
                        <w:spacing w:val="-2"/>
                      </w:rPr>
                      <w:t>Rules.</w:t>
                    </w:r>
                  </w:p>
                </w:txbxContent>
              </v:textbox>
              <w10:wrap anchorx="page" anchory="page"/>
            </v:shape>
          </w:pict>
        </mc:Fallback>
      </mc:AlternateContent>
    </w:r>
    <w:r>
      <w:rPr>
        <w:noProof/>
      </w:rPr>
      <mc:AlternateContent>
        <mc:Choice Requires="wps">
          <w:drawing>
            <wp:anchor distT="0" distB="0" distL="114300" distR="114300" simplePos="0" relativeHeight="487443456" behindDoc="1" locked="0" layoutInCell="1" allowOverlap="1" wp14:anchorId="7D48F6FD" wp14:editId="51CC3027">
              <wp:simplePos x="0" y="0"/>
              <wp:positionH relativeFrom="page">
                <wp:posOffset>8582660</wp:posOffset>
              </wp:positionH>
              <wp:positionV relativeFrom="page">
                <wp:posOffset>6962140</wp:posOffset>
              </wp:positionV>
              <wp:extent cx="572770" cy="152400"/>
              <wp:effectExtent l="0" t="0" r="0" b="0"/>
              <wp:wrapNone/>
              <wp:docPr id="201070518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81F96" w14:textId="5BFE8241" w:rsidR="00E32BC7" w:rsidRDefault="00441DE1">
                          <w:pPr>
                            <w:spacing w:line="223" w:lineRule="exact"/>
                            <w:ind w:left="20"/>
                            <w:rPr>
                              <w:sz w:val="20"/>
                            </w:rPr>
                          </w:pPr>
                          <w:r>
                            <w:rPr>
                              <w:spacing w:val="-2"/>
                              <w:sz w:val="20"/>
                            </w:rPr>
                            <w:t>5/7/24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8F6FD" id="docshape12" o:spid="_x0000_s1033" type="#_x0000_t202" style="position:absolute;margin-left:675.8pt;margin-top:548.2pt;width:45.1pt;height:12pt;z-index:-1587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" filled="f" stroked="f">
              <v:textbox inset="0,0,0,0">
                <w:txbxContent>
                  <w:p w14:paraId="47F81F96" w14:textId="5BFE8241" w:rsidR="00E32BC7" w:rsidRDefault="00441DE1">
                    <w:pPr>
                      <w:spacing w:line="223" w:lineRule="exact"/>
                      <w:ind w:left="20"/>
                      <w:rPr>
                        <w:sz w:val="20"/>
                      </w:rPr>
                    </w:pPr>
                    <w:r>
                      <w:rPr>
                        <w:spacing w:val="-2"/>
                        <w:sz w:val="20"/>
                      </w:rPr>
                      <w:t>5/7/24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ED809" w14:textId="77777777" w:rsidR="001D2DFC" w:rsidRDefault="001D2DFC">
      <w:r>
        <w:separator/>
      </w:r>
    </w:p>
  </w:footnote>
  <w:footnote w:type="continuationSeparator" w:id="0">
    <w:p w14:paraId="2237549F" w14:textId="77777777" w:rsidR="001D2DFC" w:rsidRDefault="001D2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3332"/>
    <w:multiLevelType w:val="hybridMultilevel"/>
    <w:tmpl w:val="6596BB9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F2F3FF1"/>
    <w:multiLevelType w:val="hybridMultilevel"/>
    <w:tmpl w:val="5DF01EA4"/>
    <w:lvl w:ilvl="0" w:tplc="F086D21A">
      <w:numFmt w:val="bullet"/>
      <w:lvlText w:val=""/>
      <w:lvlJc w:val="left"/>
      <w:pPr>
        <w:ind w:left="1830" w:hanging="360"/>
      </w:pPr>
      <w:rPr>
        <w:rFonts w:ascii="Symbol" w:eastAsia="Symbol" w:hAnsi="Symbol" w:cs="Symbol" w:hint="default"/>
        <w:b w:val="0"/>
        <w:bCs w:val="0"/>
        <w:i w:val="0"/>
        <w:iCs w:val="0"/>
        <w:w w:val="100"/>
        <w:sz w:val="22"/>
        <w:szCs w:val="22"/>
        <w:lang w:val="en-US" w:eastAsia="en-US" w:bidi="ar-SA"/>
      </w:rPr>
    </w:lvl>
    <w:lvl w:ilvl="1" w:tplc="C66245A2">
      <w:numFmt w:val="bullet"/>
      <w:lvlText w:val="o"/>
      <w:lvlJc w:val="left"/>
      <w:pPr>
        <w:ind w:left="2190" w:hanging="361"/>
      </w:pPr>
      <w:rPr>
        <w:rFonts w:ascii="Courier New" w:eastAsia="Courier New" w:hAnsi="Courier New" w:cs="Courier New" w:hint="default"/>
        <w:b w:val="0"/>
        <w:bCs w:val="0"/>
        <w:i w:val="0"/>
        <w:iCs w:val="0"/>
        <w:w w:val="100"/>
        <w:sz w:val="22"/>
        <w:szCs w:val="22"/>
        <w:lang w:val="en-US" w:eastAsia="en-US" w:bidi="ar-SA"/>
      </w:rPr>
    </w:lvl>
    <w:lvl w:ilvl="2" w:tplc="A7E0E2DC">
      <w:numFmt w:val="bullet"/>
      <w:lvlText w:val="•"/>
      <w:lvlJc w:val="left"/>
      <w:pPr>
        <w:ind w:left="2545" w:hanging="361"/>
      </w:pPr>
      <w:rPr>
        <w:rFonts w:hint="default"/>
        <w:lang w:val="en-US" w:eastAsia="en-US" w:bidi="ar-SA"/>
      </w:rPr>
    </w:lvl>
    <w:lvl w:ilvl="3" w:tplc="93604132">
      <w:numFmt w:val="bullet"/>
      <w:lvlText w:val="•"/>
      <w:lvlJc w:val="left"/>
      <w:pPr>
        <w:ind w:left="3689" w:hanging="361"/>
      </w:pPr>
      <w:rPr>
        <w:rFonts w:hint="default"/>
        <w:lang w:val="en-US" w:eastAsia="en-US" w:bidi="ar-SA"/>
      </w:rPr>
    </w:lvl>
    <w:lvl w:ilvl="4" w:tplc="7192861E">
      <w:numFmt w:val="bullet"/>
      <w:lvlText w:val="•"/>
      <w:lvlJc w:val="left"/>
      <w:pPr>
        <w:ind w:left="4833" w:hanging="361"/>
      </w:pPr>
      <w:rPr>
        <w:rFonts w:hint="default"/>
        <w:lang w:val="en-US" w:eastAsia="en-US" w:bidi="ar-SA"/>
      </w:rPr>
    </w:lvl>
    <w:lvl w:ilvl="5" w:tplc="B30664E6">
      <w:numFmt w:val="bullet"/>
      <w:lvlText w:val="•"/>
      <w:lvlJc w:val="left"/>
      <w:pPr>
        <w:ind w:left="5977" w:hanging="361"/>
      </w:pPr>
      <w:rPr>
        <w:rFonts w:hint="default"/>
        <w:lang w:val="en-US" w:eastAsia="en-US" w:bidi="ar-SA"/>
      </w:rPr>
    </w:lvl>
    <w:lvl w:ilvl="6" w:tplc="593EFC94">
      <w:numFmt w:val="bullet"/>
      <w:lvlText w:val="•"/>
      <w:lvlJc w:val="left"/>
      <w:pPr>
        <w:ind w:left="7121" w:hanging="361"/>
      </w:pPr>
      <w:rPr>
        <w:rFonts w:hint="default"/>
        <w:lang w:val="en-US" w:eastAsia="en-US" w:bidi="ar-SA"/>
      </w:rPr>
    </w:lvl>
    <w:lvl w:ilvl="7" w:tplc="746E2800">
      <w:numFmt w:val="bullet"/>
      <w:lvlText w:val="•"/>
      <w:lvlJc w:val="left"/>
      <w:pPr>
        <w:ind w:left="8265" w:hanging="361"/>
      </w:pPr>
      <w:rPr>
        <w:rFonts w:hint="default"/>
        <w:lang w:val="en-US" w:eastAsia="en-US" w:bidi="ar-SA"/>
      </w:rPr>
    </w:lvl>
    <w:lvl w:ilvl="8" w:tplc="07720E10">
      <w:numFmt w:val="bullet"/>
      <w:lvlText w:val="•"/>
      <w:lvlJc w:val="left"/>
      <w:pPr>
        <w:ind w:left="9409" w:hanging="361"/>
      </w:pPr>
      <w:rPr>
        <w:rFonts w:hint="default"/>
        <w:lang w:val="en-US" w:eastAsia="en-US" w:bidi="ar-SA"/>
      </w:rPr>
    </w:lvl>
  </w:abstractNum>
  <w:abstractNum w:abstractNumId="2" w15:restartNumberingAfterBreak="0">
    <w:nsid w:val="10F237EB"/>
    <w:multiLevelType w:val="hybridMultilevel"/>
    <w:tmpl w:val="8A8478DC"/>
    <w:lvl w:ilvl="0" w:tplc="7D20CDEA">
      <w:start w:val="1"/>
      <w:numFmt w:val="bullet"/>
      <w:lvlText w:val="o"/>
      <w:lvlJc w:val="left"/>
      <w:pPr>
        <w:ind w:left="1230" w:hanging="360"/>
      </w:pPr>
      <w:rPr>
        <w:rFonts w:ascii="Courier New" w:hAnsi="Courier New"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 w15:restartNumberingAfterBreak="0">
    <w:nsid w:val="1268444A"/>
    <w:multiLevelType w:val="hybridMultilevel"/>
    <w:tmpl w:val="37F4EBAE"/>
    <w:lvl w:ilvl="0" w:tplc="007A9094">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tplc="EB4444A6">
      <w:numFmt w:val="bullet"/>
      <w:lvlText w:val="•"/>
      <w:lvlJc w:val="left"/>
      <w:pPr>
        <w:ind w:left="1447" w:hanging="360"/>
      </w:pPr>
      <w:rPr>
        <w:rFonts w:hint="default"/>
        <w:lang w:val="en-US" w:eastAsia="en-US" w:bidi="ar-SA"/>
      </w:rPr>
    </w:lvl>
    <w:lvl w:ilvl="2" w:tplc="100C21FA">
      <w:numFmt w:val="bullet"/>
      <w:lvlText w:val="•"/>
      <w:lvlJc w:val="left"/>
      <w:pPr>
        <w:ind w:left="2434" w:hanging="360"/>
      </w:pPr>
      <w:rPr>
        <w:rFonts w:hint="default"/>
        <w:lang w:val="en-US" w:eastAsia="en-US" w:bidi="ar-SA"/>
      </w:rPr>
    </w:lvl>
    <w:lvl w:ilvl="3" w:tplc="FA9CB4E6">
      <w:numFmt w:val="bullet"/>
      <w:lvlText w:val="•"/>
      <w:lvlJc w:val="left"/>
      <w:pPr>
        <w:ind w:left="3421" w:hanging="360"/>
      </w:pPr>
      <w:rPr>
        <w:rFonts w:hint="default"/>
        <w:lang w:val="en-US" w:eastAsia="en-US" w:bidi="ar-SA"/>
      </w:rPr>
    </w:lvl>
    <w:lvl w:ilvl="4" w:tplc="76F8A698">
      <w:numFmt w:val="bullet"/>
      <w:lvlText w:val="•"/>
      <w:lvlJc w:val="left"/>
      <w:pPr>
        <w:ind w:left="4409" w:hanging="360"/>
      </w:pPr>
      <w:rPr>
        <w:rFonts w:hint="default"/>
        <w:lang w:val="en-US" w:eastAsia="en-US" w:bidi="ar-SA"/>
      </w:rPr>
    </w:lvl>
    <w:lvl w:ilvl="5" w:tplc="C2C461CE">
      <w:numFmt w:val="bullet"/>
      <w:lvlText w:val="•"/>
      <w:lvlJc w:val="left"/>
      <w:pPr>
        <w:ind w:left="5396" w:hanging="360"/>
      </w:pPr>
      <w:rPr>
        <w:rFonts w:hint="default"/>
        <w:lang w:val="en-US" w:eastAsia="en-US" w:bidi="ar-SA"/>
      </w:rPr>
    </w:lvl>
    <w:lvl w:ilvl="6" w:tplc="8C96E56C">
      <w:numFmt w:val="bullet"/>
      <w:lvlText w:val="•"/>
      <w:lvlJc w:val="left"/>
      <w:pPr>
        <w:ind w:left="6383" w:hanging="360"/>
      </w:pPr>
      <w:rPr>
        <w:rFonts w:hint="default"/>
        <w:lang w:val="en-US" w:eastAsia="en-US" w:bidi="ar-SA"/>
      </w:rPr>
    </w:lvl>
    <w:lvl w:ilvl="7" w:tplc="E83E2E8C">
      <w:numFmt w:val="bullet"/>
      <w:lvlText w:val="•"/>
      <w:lvlJc w:val="left"/>
      <w:pPr>
        <w:ind w:left="7371" w:hanging="360"/>
      </w:pPr>
      <w:rPr>
        <w:rFonts w:hint="default"/>
        <w:lang w:val="en-US" w:eastAsia="en-US" w:bidi="ar-SA"/>
      </w:rPr>
    </w:lvl>
    <w:lvl w:ilvl="8" w:tplc="F904C0FC">
      <w:numFmt w:val="bullet"/>
      <w:lvlText w:val="•"/>
      <w:lvlJc w:val="left"/>
      <w:pPr>
        <w:ind w:left="8358" w:hanging="360"/>
      </w:pPr>
      <w:rPr>
        <w:rFonts w:hint="default"/>
        <w:lang w:val="en-US" w:eastAsia="en-US" w:bidi="ar-SA"/>
      </w:rPr>
    </w:lvl>
  </w:abstractNum>
  <w:abstractNum w:abstractNumId="4" w15:restartNumberingAfterBreak="0">
    <w:nsid w:val="15411430"/>
    <w:multiLevelType w:val="hybridMultilevel"/>
    <w:tmpl w:val="7012D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42C89"/>
    <w:multiLevelType w:val="hybridMultilevel"/>
    <w:tmpl w:val="51549DB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7E60566"/>
    <w:multiLevelType w:val="hybridMultilevel"/>
    <w:tmpl w:val="7C4E25B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7" w15:restartNumberingAfterBreak="0">
    <w:nsid w:val="1A974F5F"/>
    <w:multiLevelType w:val="hybridMultilevel"/>
    <w:tmpl w:val="986CDFCE"/>
    <w:lvl w:ilvl="0" w:tplc="7D20CDE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2278BE"/>
    <w:multiLevelType w:val="hybridMultilevel"/>
    <w:tmpl w:val="A754C82A"/>
    <w:lvl w:ilvl="0" w:tplc="7D20CDE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56CD6"/>
    <w:multiLevelType w:val="hybridMultilevel"/>
    <w:tmpl w:val="3C5AB872"/>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0" w15:restartNumberingAfterBreak="0">
    <w:nsid w:val="27687C26"/>
    <w:multiLevelType w:val="hybridMultilevel"/>
    <w:tmpl w:val="0852AB6A"/>
    <w:lvl w:ilvl="0" w:tplc="9470FC18">
      <w:numFmt w:val="bullet"/>
      <w:lvlText w:val="☐"/>
      <w:lvlJc w:val="left"/>
      <w:pPr>
        <w:ind w:left="1966" w:hanging="291"/>
      </w:pPr>
      <w:rPr>
        <w:rFonts w:ascii="Segoe UI Symbol" w:eastAsia="Segoe UI Symbol" w:hAnsi="Segoe UI Symbol" w:cs="Segoe UI Symbol" w:hint="default"/>
        <w:b/>
        <w:bCs/>
        <w:i w:val="0"/>
        <w:iCs w:val="0"/>
        <w:w w:val="100"/>
        <w:sz w:val="22"/>
        <w:szCs w:val="22"/>
        <w:lang w:val="en-US" w:eastAsia="en-US" w:bidi="ar-SA"/>
      </w:rPr>
    </w:lvl>
    <w:lvl w:ilvl="1" w:tplc="DB1C5B18">
      <w:numFmt w:val="bullet"/>
      <w:lvlText w:val="•"/>
      <w:lvlJc w:val="left"/>
      <w:pPr>
        <w:ind w:left="2148" w:hanging="291"/>
      </w:pPr>
      <w:rPr>
        <w:rFonts w:hint="default"/>
        <w:lang w:val="en-US" w:eastAsia="en-US" w:bidi="ar-SA"/>
      </w:rPr>
    </w:lvl>
    <w:lvl w:ilvl="2" w:tplc="37D2F9A8">
      <w:numFmt w:val="bullet"/>
      <w:lvlText w:val="•"/>
      <w:lvlJc w:val="left"/>
      <w:pPr>
        <w:ind w:left="2336" w:hanging="291"/>
      </w:pPr>
      <w:rPr>
        <w:rFonts w:hint="default"/>
        <w:lang w:val="en-US" w:eastAsia="en-US" w:bidi="ar-SA"/>
      </w:rPr>
    </w:lvl>
    <w:lvl w:ilvl="3" w:tplc="3F0402EA">
      <w:numFmt w:val="bullet"/>
      <w:lvlText w:val="•"/>
      <w:lvlJc w:val="left"/>
      <w:pPr>
        <w:ind w:left="2524" w:hanging="291"/>
      </w:pPr>
      <w:rPr>
        <w:rFonts w:hint="default"/>
        <w:lang w:val="en-US" w:eastAsia="en-US" w:bidi="ar-SA"/>
      </w:rPr>
    </w:lvl>
    <w:lvl w:ilvl="4" w:tplc="47EC9328">
      <w:numFmt w:val="bullet"/>
      <w:lvlText w:val="•"/>
      <w:lvlJc w:val="left"/>
      <w:pPr>
        <w:ind w:left="2712" w:hanging="291"/>
      </w:pPr>
      <w:rPr>
        <w:rFonts w:hint="default"/>
        <w:lang w:val="en-US" w:eastAsia="en-US" w:bidi="ar-SA"/>
      </w:rPr>
    </w:lvl>
    <w:lvl w:ilvl="5" w:tplc="DFDA3B2C">
      <w:numFmt w:val="bullet"/>
      <w:lvlText w:val="•"/>
      <w:lvlJc w:val="left"/>
      <w:pPr>
        <w:ind w:left="2901" w:hanging="291"/>
      </w:pPr>
      <w:rPr>
        <w:rFonts w:hint="default"/>
        <w:lang w:val="en-US" w:eastAsia="en-US" w:bidi="ar-SA"/>
      </w:rPr>
    </w:lvl>
    <w:lvl w:ilvl="6" w:tplc="998286D4">
      <w:numFmt w:val="bullet"/>
      <w:lvlText w:val="•"/>
      <w:lvlJc w:val="left"/>
      <w:pPr>
        <w:ind w:left="3089" w:hanging="291"/>
      </w:pPr>
      <w:rPr>
        <w:rFonts w:hint="default"/>
        <w:lang w:val="en-US" w:eastAsia="en-US" w:bidi="ar-SA"/>
      </w:rPr>
    </w:lvl>
    <w:lvl w:ilvl="7" w:tplc="005C4902">
      <w:numFmt w:val="bullet"/>
      <w:lvlText w:val="•"/>
      <w:lvlJc w:val="left"/>
      <w:pPr>
        <w:ind w:left="3277" w:hanging="291"/>
      </w:pPr>
      <w:rPr>
        <w:rFonts w:hint="default"/>
        <w:lang w:val="en-US" w:eastAsia="en-US" w:bidi="ar-SA"/>
      </w:rPr>
    </w:lvl>
    <w:lvl w:ilvl="8" w:tplc="5614C146">
      <w:numFmt w:val="bullet"/>
      <w:lvlText w:val="•"/>
      <w:lvlJc w:val="left"/>
      <w:pPr>
        <w:ind w:left="3465" w:hanging="291"/>
      </w:pPr>
      <w:rPr>
        <w:rFonts w:hint="default"/>
        <w:lang w:val="en-US" w:eastAsia="en-US" w:bidi="ar-SA"/>
      </w:rPr>
    </w:lvl>
  </w:abstractNum>
  <w:abstractNum w:abstractNumId="11" w15:restartNumberingAfterBreak="0">
    <w:nsid w:val="2A746E86"/>
    <w:multiLevelType w:val="hybridMultilevel"/>
    <w:tmpl w:val="BCA4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A0170"/>
    <w:multiLevelType w:val="hybridMultilevel"/>
    <w:tmpl w:val="9BFE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004B6"/>
    <w:multiLevelType w:val="hybridMultilevel"/>
    <w:tmpl w:val="B4103F2C"/>
    <w:lvl w:ilvl="0" w:tplc="039A9A64">
      <w:numFmt w:val="bullet"/>
      <w:lvlText w:val="☐"/>
      <w:lvlJc w:val="left"/>
      <w:pPr>
        <w:ind w:left="1966" w:hanging="291"/>
      </w:pPr>
      <w:rPr>
        <w:rFonts w:ascii="Segoe UI Symbol" w:eastAsia="Segoe UI Symbol" w:hAnsi="Segoe UI Symbol" w:cs="Segoe UI Symbol" w:hint="default"/>
        <w:b/>
        <w:bCs/>
        <w:i w:val="0"/>
        <w:iCs w:val="0"/>
        <w:w w:val="100"/>
        <w:sz w:val="22"/>
        <w:szCs w:val="22"/>
        <w:lang w:val="en-US" w:eastAsia="en-US" w:bidi="ar-SA"/>
      </w:rPr>
    </w:lvl>
    <w:lvl w:ilvl="1" w:tplc="666EE264">
      <w:numFmt w:val="bullet"/>
      <w:lvlText w:val="•"/>
      <w:lvlJc w:val="left"/>
      <w:pPr>
        <w:ind w:left="2148" w:hanging="291"/>
      </w:pPr>
      <w:rPr>
        <w:rFonts w:hint="default"/>
        <w:lang w:val="en-US" w:eastAsia="en-US" w:bidi="ar-SA"/>
      </w:rPr>
    </w:lvl>
    <w:lvl w:ilvl="2" w:tplc="96FE30B4">
      <w:numFmt w:val="bullet"/>
      <w:lvlText w:val="•"/>
      <w:lvlJc w:val="left"/>
      <w:pPr>
        <w:ind w:left="2336" w:hanging="291"/>
      </w:pPr>
      <w:rPr>
        <w:rFonts w:hint="default"/>
        <w:lang w:val="en-US" w:eastAsia="en-US" w:bidi="ar-SA"/>
      </w:rPr>
    </w:lvl>
    <w:lvl w:ilvl="3" w:tplc="BE58CD52">
      <w:numFmt w:val="bullet"/>
      <w:lvlText w:val="•"/>
      <w:lvlJc w:val="left"/>
      <w:pPr>
        <w:ind w:left="2524" w:hanging="291"/>
      </w:pPr>
      <w:rPr>
        <w:rFonts w:hint="default"/>
        <w:lang w:val="en-US" w:eastAsia="en-US" w:bidi="ar-SA"/>
      </w:rPr>
    </w:lvl>
    <w:lvl w:ilvl="4" w:tplc="4CDC2C8A">
      <w:numFmt w:val="bullet"/>
      <w:lvlText w:val="•"/>
      <w:lvlJc w:val="left"/>
      <w:pPr>
        <w:ind w:left="2712" w:hanging="291"/>
      </w:pPr>
      <w:rPr>
        <w:rFonts w:hint="default"/>
        <w:lang w:val="en-US" w:eastAsia="en-US" w:bidi="ar-SA"/>
      </w:rPr>
    </w:lvl>
    <w:lvl w:ilvl="5" w:tplc="1B9CB0A8">
      <w:numFmt w:val="bullet"/>
      <w:lvlText w:val="•"/>
      <w:lvlJc w:val="left"/>
      <w:pPr>
        <w:ind w:left="2901" w:hanging="291"/>
      </w:pPr>
      <w:rPr>
        <w:rFonts w:hint="default"/>
        <w:lang w:val="en-US" w:eastAsia="en-US" w:bidi="ar-SA"/>
      </w:rPr>
    </w:lvl>
    <w:lvl w:ilvl="6" w:tplc="C55873FE">
      <w:numFmt w:val="bullet"/>
      <w:lvlText w:val="•"/>
      <w:lvlJc w:val="left"/>
      <w:pPr>
        <w:ind w:left="3089" w:hanging="291"/>
      </w:pPr>
      <w:rPr>
        <w:rFonts w:hint="default"/>
        <w:lang w:val="en-US" w:eastAsia="en-US" w:bidi="ar-SA"/>
      </w:rPr>
    </w:lvl>
    <w:lvl w:ilvl="7" w:tplc="751ACBAC">
      <w:numFmt w:val="bullet"/>
      <w:lvlText w:val="•"/>
      <w:lvlJc w:val="left"/>
      <w:pPr>
        <w:ind w:left="3277" w:hanging="291"/>
      </w:pPr>
      <w:rPr>
        <w:rFonts w:hint="default"/>
        <w:lang w:val="en-US" w:eastAsia="en-US" w:bidi="ar-SA"/>
      </w:rPr>
    </w:lvl>
    <w:lvl w:ilvl="8" w:tplc="12E2AD2E">
      <w:numFmt w:val="bullet"/>
      <w:lvlText w:val="•"/>
      <w:lvlJc w:val="left"/>
      <w:pPr>
        <w:ind w:left="3465" w:hanging="291"/>
      </w:pPr>
      <w:rPr>
        <w:rFonts w:hint="default"/>
        <w:lang w:val="en-US" w:eastAsia="en-US" w:bidi="ar-SA"/>
      </w:rPr>
    </w:lvl>
  </w:abstractNum>
  <w:abstractNum w:abstractNumId="14" w15:restartNumberingAfterBreak="0">
    <w:nsid w:val="3B2E1D2D"/>
    <w:multiLevelType w:val="hybridMultilevel"/>
    <w:tmpl w:val="241A7656"/>
    <w:lvl w:ilvl="0" w:tplc="7D20CDEA">
      <w:start w:val="1"/>
      <w:numFmt w:val="bullet"/>
      <w:lvlText w:val="o"/>
      <w:lvlJc w:val="left"/>
      <w:pPr>
        <w:ind w:left="540" w:hanging="360"/>
      </w:pPr>
      <w:rPr>
        <w:rFonts w:ascii="Courier New" w:hAnsi="Courier New" w:hint="default"/>
        <w:b w:val="0"/>
        <w:bCs w:val="0"/>
        <w:i w:val="0"/>
        <w:iCs w:val="0"/>
        <w:w w:val="100"/>
        <w:sz w:val="22"/>
        <w:szCs w:val="22"/>
        <w:lang w:val="en-US" w:eastAsia="en-US" w:bidi="ar-SA"/>
      </w:rPr>
    </w:lvl>
    <w:lvl w:ilvl="1" w:tplc="94FE6F06">
      <w:numFmt w:val="bullet"/>
      <w:lvlText w:val="•"/>
      <w:lvlJc w:val="left"/>
      <w:pPr>
        <w:ind w:left="1447" w:hanging="360"/>
      </w:pPr>
      <w:rPr>
        <w:rFonts w:hint="default"/>
        <w:lang w:val="en-US" w:eastAsia="en-US" w:bidi="ar-SA"/>
      </w:rPr>
    </w:lvl>
    <w:lvl w:ilvl="2" w:tplc="98E41028">
      <w:numFmt w:val="bullet"/>
      <w:lvlText w:val="•"/>
      <w:lvlJc w:val="left"/>
      <w:pPr>
        <w:ind w:left="2434" w:hanging="360"/>
      </w:pPr>
      <w:rPr>
        <w:rFonts w:hint="default"/>
        <w:lang w:val="en-US" w:eastAsia="en-US" w:bidi="ar-SA"/>
      </w:rPr>
    </w:lvl>
    <w:lvl w:ilvl="3" w:tplc="1A185AF2">
      <w:numFmt w:val="bullet"/>
      <w:lvlText w:val="•"/>
      <w:lvlJc w:val="left"/>
      <w:pPr>
        <w:ind w:left="3421" w:hanging="360"/>
      </w:pPr>
      <w:rPr>
        <w:rFonts w:hint="default"/>
        <w:lang w:val="en-US" w:eastAsia="en-US" w:bidi="ar-SA"/>
      </w:rPr>
    </w:lvl>
    <w:lvl w:ilvl="4" w:tplc="4FC46B3A">
      <w:numFmt w:val="bullet"/>
      <w:lvlText w:val="•"/>
      <w:lvlJc w:val="left"/>
      <w:pPr>
        <w:ind w:left="4409" w:hanging="360"/>
      </w:pPr>
      <w:rPr>
        <w:rFonts w:hint="default"/>
        <w:lang w:val="en-US" w:eastAsia="en-US" w:bidi="ar-SA"/>
      </w:rPr>
    </w:lvl>
    <w:lvl w:ilvl="5" w:tplc="202215F8">
      <w:numFmt w:val="bullet"/>
      <w:lvlText w:val="•"/>
      <w:lvlJc w:val="left"/>
      <w:pPr>
        <w:ind w:left="5396" w:hanging="360"/>
      </w:pPr>
      <w:rPr>
        <w:rFonts w:hint="default"/>
        <w:lang w:val="en-US" w:eastAsia="en-US" w:bidi="ar-SA"/>
      </w:rPr>
    </w:lvl>
    <w:lvl w:ilvl="6" w:tplc="0BC6EDBA">
      <w:numFmt w:val="bullet"/>
      <w:lvlText w:val="•"/>
      <w:lvlJc w:val="left"/>
      <w:pPr>
        <w:ind w:left="6383" w:hanging="360"/>
      </w:pPr>
      <w:rPr>
        <w:rFonts w:hint="default"/>
        <w:lang w:val="en-US" w:eastAsia="en-US" w:bidi="ar-SA"/>
      </w:rPr>
    </w:lvl>
    <w:lvl w:ilvl="7" w:tplc="94AACFFE">
      <w:numFmt w:val="bullet"/>
      <w:lvlText w:val="•"/>
      <w:lvlJc w:val="left"/>
      <w:pPr>
        <w:ind w:left="7371" w:hanging="360"/>
      </w:pPr>
      <w:rPr>
        <w:rFonts w:hint="default"/>
        <w:lang w:val="en-US" w:eastAsia="en-US" w:bidi="ar-SA"/>
      </w:rPr>
    </w:lvl>
    <w:lvl w:ilvl="8" w:tplc="E66EC610">
      <w:numFmt w:val="bullet"/>
      <w:lvlText w:val="•"/>
      <w:lvlJc w:val="left"/>
      <w:pPr>
        <w:ind w:left="8358" w:hanging="360"/>
      </w:pPr>
      <w:rPr>
        <w:rFonts w:hint="default"/>
        <w:lang w:val="en-US" w:eastAsia="en-US" w:bidi="ar-SA"/>
      </w:rPr>
    </w:lvl>
  </w:abstractNum>
  <w:abstractNum w:abstractNumId="15" w15:restartNumberingAfterBreak="0">
    <w:nsid w:val="3DC61911"/>
    <w:multiLevelType w:val="hybridMultilevel"/>
    <w:tmpl w:val="89B2044C"/>
    <w:lvl w:ilvl="0" w:tplc="5192DC30">
      <w:numFmt w:val="bullet"/>
      <w:lvlText w:val="☐"/>
      <w:lvlJc w:val="left"/>
      <w:pPr>
        <w:ind w:left="1966" w:hanging="291"/>
      </w:pPr>
      <w:rPr>
        <w:rFonts w:ascii="Segoe UI Symbol" w:eastAsia="Segoe UI Symbol" w:hAnsi="Segoe UI Symbol" w:cs="Segoe UI Symbol" w:hint="default"/>
        <w:b/>
        <w:bCs/>
        <w:i w:val="0"/>
        <w:iCs w:val="0"/>
        <w:w w:val="100"/>
        <w:sz w:val="22"/>
        <w:szCs w:val="22"/>
        <w:lang w:val="en-US" w:eastAsia="en-US" w:bidi="ar-SA"/>
      </w:rPr>
    </w:lvl>
    <w:lvl w:ilvl="1" w:tplc="A12823E4">
      <w:numFmt w:val="bullet"/>
      <w:lvlText w:val="•"/>
      <w:lvlJc w:val="left"/>
      <w:pPr>
        <w:ind w:left="2148" w:hanging="291"/>
      </w:pPr>
      <w:rPr>
        <w:rFonts w:hint="default"/>
        <w:lang w:val="en-US" w:eastAsia="en-US" w:bidi="ar-SA"/>
      </w:rPr>
    </w:lvl>
    <w:lvl w:ilvl="2" w:tplc="66E6DAB6">
      <w:numFmt w:val="bullet"/>
      <w:lvlText w:val="•"/>
      <w:lvlJc w:val="left"/>
      <w:pPr>
        <w:ind w:left="2336" w:hanging="291"/>
      </w:pPr>
      <w:rPr>
        <w:rFonts w:hint="default"/>
        <w:lang w:val="en-US" w:eastAsia="en-US" w:bidi="ar-SA"/>
      </w:rPr>
    </w:lvl>
    <w:lvl w:ilvl="3" w:tplc="1BD048EA">
      <w:numFmt w:val="bullet"/>
      <w:lvlText w:val="•"/>
      <w:lvlJc w:val="left"/>
      <w:pPr>
        <w:ind w:left="2524" w:hanging="291"/>
      </w:pPr>
      <w:rPr>
        <w:rFonts w:hint="default"/>
        <w:lang w:val="en-US" w:eastAsia="en-US" w:bidi="ar-SA"/>
      </w:rPr>
    </w:lvl>
    <w:lvl w:ilvl="4" w:tplc="90242EB6">
      <w:numFmt w:val="bullet"/>
      <w:lvlText w:val="•"/>
      <w:lvlJc w:val="left"/>
      <w:pPr>
        <w:ind w:left="2712" w:hanging="291"/>
      </w:pPr>
      <w:rPr>
        <w:rFonts w:hint="default"/>
        <w:lang w:val="en-US" w:eastAsia="en-US" w:bidi="ar-SA"/>
      </w:rPr>
    </w:lvl>
    <w:lvl w:ilvl="5" w:tplc="68B8E7E2">
      <w:numFmt w:val="bullet"/>
      <w:lvlText w:val="•"/>
      <w:lvlJc w:val="left"/>
      <w:pPr>
        <w:ind w:left="2901" w:hanging="291"/>
      </w:pPr>
      <w:rPr>
        <w:rFonts w:hint="default"/>
        <w:lang w:val="en-US" w:eastAsia="en-US" w:bidi="ar-SA"/>
      </w:rPr>
    </w:lvl>
    <w:lvl w:ilvl="6" w:tplc="4B0EDD3E">
      <w:numFmt w:val="bullet"/>
      <w:lvlText w:val="•"/>
      <w:lvlJc w:val="left"/>
      <w:pPr>
        <w:ind w:left="3089" w:hanging="291"/>
      </w:pPr>
      <w:rPr>
        <w:rFonts w:hint="default"/>
        <w:lang w:val="en-US" w:eastAsia="en-US" w:bidi="ar-SA"/>
      </w:rPr>
    </w:lvl>
    <w:lvl w:ilvl="7" w:tplc="5186EE2C">
      <w:numFmt w:val="bullet"/>
      <w:lvlText w:val="•"/>
      <w:lvlJc w:val="left"/>
      <w:pPr>
        <w:ind w:left="3277" w:hanging="291"/>
      </w:pPr>
      <w:rPr>
        <w:rFonts w:hint="default"/>
        <w:lang w:val="en-US" w:eastAsia="en-US" w:bidi="ar-SA"/>
      </w:rPr>
    </w:lvl>
    <w:lvl w:ilvl="8" w:tplc="D0304A86">
      <w:numFmt w:val="bullet"/>
      <w:lvlText w:val="•"/>
      <w:lvlJc w:val="left"/>
      <w:pPr>
        <w:ind w:left="3465" w:hanging="291"/>
      </w:pPr>
      <w:rPr>
        <w:rFonts w:hint="default"/>
        <w:lang w:val="en-US" w:eastAsia="en-US" w:bidi="ar-SA"/>
      </w:rPr>
    </w:lvl>
  </w:abstractNum>
  <w:abstractNum w:abstractNumId="16" w15:restartNumberingAfterBreak="0">
    <w:nsid w:val="3EA61FDF"/>
    <w:multiLevelType w:val="hybridMultilevel"/>
    <w:tmpl w:val="534A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419DA"/>
    <w:multiLevelType w:val="hybridMultilevel"/>
    <w:tmpl w:val="F962C53E"/>
    <w:lvl w:ilvl="0" w:tplc="5DE6B9B0">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tplc="4E6CF44A">
      <w:numFmt w:val="bullet"/>
      <w:lvlText w:val="•"/>
      <w:lvlJc w:val="left"/>
      <w:pPr>
        <w:ind w:left="1447" w:hanging="360"/>
      </w:pPr>
      <w:rPr>
        <w:rFonts w:hint="default"/>
        <w:lang w:val="en-US" w:eastAsia="en-US" w:bidi="ar-SA"/>
      </w:rPr>
    </w:lvl>
    <w:lvl w:ilvl="2" w:tplc="6576FE6E">
      <w:numFmt w:val="bullet"/>
      <w:lvlText w:val="•"/>
      <w:lvlJc w:val="left"/>
      <w:pPr>
        <w:ind w:left="2434" w:hanging="360"/>
      </w:pPr>
      <w:rPr>
        <w:rFonts w:hint="default"/>
        <w:lang w:val="en-US" w:eastAsia="en-US" w:bidi="ar-SA"/>
      </w:rPr>
    </w:lvl>
    <w:lvl w:ilvl="3" w:tplc="63644946">
      <w:numFmt w:val="bullet"/>
      <w:lvlText w:val="•"/>
      <w:lvlJc w:val="left"/>
      <w:pPr>
        <w:ind w:left="3421" w:hanging="360"/>
      </w:pPr>
      <w:rPr>
        <w:rFonts w:hint="default"/>
        <w:lang w:val="en-US" w:eastAsia="en-US" w:bidi="ar-SA"/>
      </w:rPr>
    </w:lvl>
    <w:lvl w:ilvl="4" w:tplc="4F6C6086">
      <w:numFmt w:val="bullet"/>
      <w:lvlText w:val="•"/>
      <w:lvlJc w:val="left"/>
      <w:pPr>
        <w:ind w:left="4409" w:hanging="360"/>
      </w:pPr>
      <w:rPr>
        <w:rFonts w:hint="default"/>
        <w:lang w:val="en-US" w:eastAsia="en-US" w:bidi="ar-SA"/>
      </w:rPr>
    </w:lvl>
    <w:lvl w:ilvl="5" w:tplc="4D2018EA">
      <w:numFmt w:val="bullet"/>
      <w:lvlText w:val="•"/>
      <w:lvlJc w:val="left"/>
      <w:pPr>
        <w:ind w:left="5396" w:hanging="360"/>
      </w:pPr>
      <w:rPr>
        <w:rFonts w:hint="default"/>
        <w:lang w:val="en-US" w:eastAsia="en-US" w:bidi="ar-SA"/>
      </w:rPr>
    </w:lvl>
    <w:lvl w:ilvl="6" w:tplc="3F0AB9A0">
      <w:numFmt w:val="bullet"/>
      <w:lvlText w:val="•"/>
      <w:lvlJc w:val="left"/>
      <w:pPr>
        <w:ind w:left="6383" w:hanging="360"/>
      </w:pPr>
      <w:rPr>
        <w:rFonts w:hint="default"/>
        <w:lang w:val="en-US" w:eastAsia="en-US" w:bidi="ar-SA"/>
      </w:rPr>
    </w:lvl>
    <w:lvl w:ilvl="7" w:tplc="BF9C645A">
      <w:numFmt w:val="bullet"/>
      <w:lvlText w:val="•"/>
      <w:lvlJc w:val="left"/>
      <w:pPr>
        <w:ind w:left="7371" w:hanging="360"/>
      </w:pPr>
      <w:rPr>
        <w:rFonts w:hint="default"/>
        <w:lang w:val="en-US" w:eastAsia="en-US" w:bidi="ar-SA"/>
      </w:rPr>
    </w:lvl>
    <w:lvl w:ilvl="8" w:tplc="5762BBEA">
      <w:numFmt w:val="bullet"/>
      <w:lvlText w:val="•"/>
      <w:lvlJc w:val="left"/>
      <w:pPr>
        <w:ind w:left="8358" w:hanging="360"/>
      </w:pPr>
      <w:rPr>
        <w:rFonts w:hint="default"/>
        <w:lang w:val="en-US" w:eastAsia="en-US" w:bidi="ar-SA"/>
      </w:rPr>
    </w:lvl>
  </w:abstractNum>
  <w:abstractNum w:abstractNumId="18" w15:restartNumberingAfterBreak="0">
    <w:nsid w:val="45691F16"/>
    <w:multiLevelType w:val="hybridMultilevel"/>
    <w:tmpl w:val="644651AA"/>
    <w:lvl w:ilvl="0" w:tplc="7D20CDE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055918"/>
    <w:multiLevelType w:val="hybridMultilevel"/>
    <w:tmpl w:val="630A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D31D1"/>
    <w:multiLevelType w:val="hybridMultilevel"/>
    <w:tmpl w:val="B5CCE11E"/>
    <w:lvl w:ilvl="0" w:tplc="E0FCC096">
      <w:numFmt w:val="bullet"/>
      <w:lvlText w:val=""/>
      <w:lvlJc w:val="left"/>
      <w:pPr>
        <w:ind w:left="453" w:hanging="360"/>
      </w:pPr>
      <w:rPr>
        <w:rFonts w:ascii="Symbol" w:eastAsia="Symbol" w:hAnsi="Symbol" w:cs="Symbol" w:hint="default"/>
        <w:b w:val="0"/>
        <w:bCs w:val="0"/>
        <w:i w:val="0"/>
        <w:iCs w:val="0"/>
        <w:w w:val="100"/>
        <w:sz w:val="22"/>
        <w:szCs w:val="22"/>
        <w:lang w:val="en-US" w:eastAsia="en-US" w:bidi="ar-SA"/>
      </w:rPr>
    </w:lvl>
    <w:lvl w:ilvl="1" w:tplc="C1C2A4B6">
      <w:numFmt w:val="bullet"/>
      <w:lvlText w:val="•"/>
      <w:lvlJc w:val="left"/>
      <w:pPr>
        <w:ind w:left="1447" w:hanging="360"/>
      </w:pPr>
      <w:rPr>
        <w:rFonts w:hint="default"/>
        <w:lang w:val="en-US" w:eastAsia="en-US" w:bidi="ar-SA"/>
      </w:rPr>
    </w:lvl>
    <w:lvl w:ilvl="2" w:tplc="62DC0A0C">
      <w:numFmt w:val="bullet"/>
      <w:lvlText w:val="•"/>
      <w:lvlJc w:val="left"/>
      <w:pPr>
        <w:ind w:left="2434" w:hanging="360"/>
      </w:pPr>
      <w:rPr>
        <w:rFonts w:hint="default"/>
        <w:lang w:val="en-US" w:eastAsia="en-US" w:bidi="ar-SA"/>
      </w:rPr>
    </w:lvl>
    <w:lvl w:ilvl="3" w:tplc="CE96CBEC">
      <w:numFmt w:val="bullet"/>
      <w:lvlText w:val="•"/>
      <w:lvlJc w:val="left"/>
      <w:pPr>
        <w:ind w:left="3421" w:hanging="360"/>
      </w:pPr>
      <w:rPr>
        <w:rFonts w:hint="default"/>
        <w:lang w:val="en-US" w:eastAsia="en-US" w:bidi="ar-SA"/>
      </w:rPr>
    </w:lvl>
    <w:lvl w:ilvl="4" w:tplc="B1B04C44">
      <w:numFmt w:val="bullet"/>
      <w:lvlText w:val="•"/>
      <w:lvlJc w:val="left"/>
      <w:pPr>
        <w:ind w:left="4409" w:hanging="360"/>
      </w:pPr>
      <w:rPr>
        <w:rFonts w:hint="default"/>
        <w:lang w:val="en-US" w:eastAsia="en-US" w:bidi="ar-SA"/>
      </w:rPr>
    </w:lvl>
    <w:lvl w:ilvl="5" w:tplc="244CD82A">
      <w:numFmt w:val="bullet"/>
      <w:lvlText w:val="•"/>
      <w:lvlJc w:val="left"/>
      <w:pPr>
        <w:ind w:left="5396" w:hanging="360"/>
      </w:pPr>
      <w:rPr>
        <w:rFonts w:hint="default"/>
        <w:lang w:val="en-US" w:eastAsia="en-US" w:bidi="ar-SA"/>
      </w:rPr>
    </w:lvl>
    <w:lvl w:ilvl="6" w:tplc="717C0FEC">
      <w:numFmt w:val="bullet"/>
      <w:lvlText w:val="•"/>
      <w:lvlJc w:val="left"/>
      <w:pPr>
        <w:ind w:left="6383" w:hanging="360"/>
      </w:pPr>
      <w:rPr>
        <w:rFonts w:hint="default"/>
        <w:lang w:val="en-US" w:eastAsia="en-US" w:bidi="ar-SA"/>
      </w:rPr>
    </w:lvl>
    <w:lvl w:ilvl="7" w:tplc="29B436DA">
      <w:numFmt w:val="bullet"/>
      <w:lvlText w:val="•"/>
      <w:lvlJc w:val="left"/>
      <w:pPr>
        <w:ind w:left="7371" w:hanging="360"/>
      </w:pPr>
      <w:rPr>
        <w:rFonts w:hint="default"/>
        <w:lang w:val="en-US" w:eastAsia="en-US" w:bidi="ar-SA"/>
      </w:rPr>
    </w:lvl>
    <w:lvl w:ilvl="8" w:tplc="C054FD92">
      <w:numFmt w:val="bullet"/>
      <w:lvlText w:val="•"/>
      <w:lvlJc w:val="left"/>
      <w:pPr>
        <w:ind w:left="8358" w:hanging="360"/>
      </w:pPr>
      <w:rPr>
        <w:rFonts w:hint="default"/>
        <w:lang w:val="en-US" w:eastAsia="en-US" w:bidi="ar-SA"/>
      </w:rPr>
    </w:lvl>
  </w:abstractNum>
  <w:abstractNum w:abstractNumId="21" w15:restartNumberingAfterBreak="0">
    <w:nsid w:val="55EB6FF3"/>
    <w:multiLevelType w:val="hybridMultilevel"/>
    <w:tmpl w:val="6D2CB1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7F04B4A"/>
    <w:multiLevelType w:val="hybridMultilevel"/>
    <w:tmpl w:val="81A0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3" w15:restartNumberingAfterBreak="0">
    <w:nsid w:val="5CCF46B7"/>
    <w:multiLevelType w:val="hybridMultilevel"/>
    <w:tmpl w:val="2432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33344"/>
    <w:multiLevelType w:val="hybridMultilevel"/>
    <w:tmpl w:val="D0665EB6"/>
    <w:lvl w:ilvl="0" w:tplc="D0EEB3D0">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tplc="E53E16B6">
      <w:numFmt w:val="bullet"/>
      <w:lvlText w:val=""/>
      <w:lvlJc w:val="left"/>
      <w:pPr>
        <w:ind w:left="1185" w:hanging="361"/>
      </w:pPr>
      <w:rPr>
        <w:rFonts w:ascii="Symbol" w:eastAsia="Symbol" w:hAnsi="Symbol" w:cs="Symbol" w:hint="default"/>
        <w:b w:val="0"/>
        <w:bCs w:val="0"/>
        <w:i w:val="0"/>
        <w:iCs w:val="0"/>
        <w:w w:val="100"/>
        <w:sz w:val="22"/>
        <w:szCs w:val="22"/>
        <w:lang w:val="en-US" w:eastAsia="en-US" w:bidi="ar-SA"/>
      </w:rPr>
    </w:lvl>
    <w:lvl w:ilvl="2" w:tplc="A9968A28">
      <w:numFmt w:val="bullet"/>
      <w:lvlText w:val="•"/>
      <w:lvlJc w:val="left"/>
      <w:pPr>
        <w:ind w:left="2197" w:hanging="361"/>
      </w:pPr>
      <w:rPr>
        <w:rFonts w:hint="default"/>
        <w:lang w:val="en-US" w:eastAsia="en-US" w:bidi="ar-SA"/>
      </w:rPr>
    </w:lvl>
    <w:lvl w:ilvl="3" w:tplc="928CB116">
      <w:numFmt w:val="bullet"/>
      <w:lvlText w:val="•"/>
      <w:lvlJc w:val="left"/>
      <w:pPr>
        <w:ind w:left="3214" w:hanging="361"/>
      </w:pPr>
      <w:rPr>
        <w:rFonts w:hint="default"/>
        <w:lang w:val="en-US" w:eastAsia="en-US" w:bidi="ar-SA"/>
      </w:rPr>
    </w:lvl>
    <w:lvl w:ilvl="4" w:tplc="45CE60DE">
      <w:numFmt w:val="bullet"/>
      <w:lvlText w:val="•"/>
      <w:lvlJc w:val="left"/>
      <w:pPr>
        <w:ind w:left="4231" w:hanging="361"/>
      </w:pPr>
      <w:rPr>
        <w:rFonts w:hint="default"/>
        <w:lang w:val="en-US" w:eastAsia="en-US" w:bidi="ar-SA"/>
      </w:rPr>
    </w:lvl>
    <w:lvl w:ilvl="5" w:tplc="973AF776">
      <w:numFmt w:val="bullet"/>
      <w:lvlText w:val="•"/>
      <w:lvlJc w:val="left"/>
      <w:pPr>
        <w:ind w:left="5248" w:hanging="361"/>
      </w:pPr>
      <w:rPr>
        <w:rFonts w:hint="default"/>
        <w:lang w:val="en-US" w:eastAsia="en-US" w:bidi="ar-SA"/>
      </w:rPr>
    </w:lvl>
    <w:lvl w:ilvl="6" w:tplc="FEA6E9DA">
      <w:numFmt w:val="bullet"/>
      <w:lvlText w:val="•"/>
      <w:lvlJc w:val="left"/>
      <w:pPr>
        <w:ind w:left="6265" w:hanging="361"/>
      </w:pPr>
      <w:rPr>
        <w:rFonts w:hint="default"/>
        <w:lang w:val="en-US" w:eastAsia="en-US" w:bidi="ar-SA"/>
      </w:rPr>
    </w:lvl>
    <w:lvl w:ilvl="7" w:tplc="00949AE0">
      <w:numFmt w:val="bullet"/>
      <w:lvlText w:val="•"/>
      <w:lvlJc w:val="left"/>
      <w:pPr>
        <w:ind w:left="7282" w:hanging="361"/>
      </w:pPr>
      <w:rPr>
        <w:rFonts w:hint="default"/>
        <w:lang w:val="en-US" w:eastAsia="en-US" w:bidi="ar-SA"/>
      </w:rPr>
    </w:lvl>
    <w:lvl w:ilvl="8" w:tplc="33FCD6DE">
      <w:numFmt w:val="bullet"/>
      <w:lvlText w:val="•"/>
      <w:lvlJc w:val="left"/>
      <w:pPr>
        <w:ind w:left="8299" w:hanging="361"/>
      </w:pPr>
      <w:rPr>
        <w:rFonts w:hint="default"/>
        <w:lang w:val="en-US" w:eastAsia="en-US" w:bidi="ar-SA"/>
      </w:rPr>
    </w:lvl>
  </w:abstractNum>
  <w:abstractNum w:abstractNumId="25" w15:restartNumberingAfterBreak="0">
    <w:nsid w:val="65CA49FF"/>
    <w:multiLevelType w:val="hybridMultilevel"/>
    <w:tmpl w:val="15FEF86A"/>
    <w:lvl w:ilvl="0" w:tplc="C4601B12">
      <w:numFmt w:val="bullet"/>
      <w:lvlText w:val="o"/>
      <w:lvlJc w:val="left"/>
      <w:pPr>
        <w:ind w:left="1185" w:hanging="360"/>
      </w:pPr>
      <w:rPr>
        <w:rFonts w:ascii="Courier New" w:eastAsia="Courier New" w:hAnsi="Courier New" w:cs="Courier New" w:hint="default"/>
        <w:b w:val="0"/>
        <w:bCs w:val="0"/>
        <w:i w:val="0"/>
        <w:iCs w:val="0"/>
        <w:w w:val="100"/>
        <w:sz w:val="22"/>
        <w:szCs w:val="22"/>
        <w:lang w:val="en-US" w:eastAsia="en-US" w:bidi="ar-SA"/>
      </w:rPr>
    </w:lvl>
    <w:lvl w:ilvl="1" w:tplc="E80A5BB2">
      <w:numFmt w:val="bullet"/>
      <w:lvlText w:val="•"/>
      <w:lvlJc w:val="left"/>
      <w:pPr>
        <w:ind w:left="2095" w:hanging="360"/>
      </w:pPr>
      <w:rPr>
        <w:rFonts w:hint="default"/>
        <w:lang w:val="en-US" w:eastAsia="en-US" w:bidi="ar-SA"/>
      </w:rPr>
    </w:lvl>
    <w:lvl w:ilvl="2" w:tplc="5808C232">
      <w:numFmt w:val="bullet"/>
      <w:lvlText w:val="•"/>
      <w:lvlJc w:val="left"/>
      <w:pPr>
        <w:ind w:left="3010" w:hanging="360"/>
      </w:pPr>
      <w:rPr>
        <w:rFonts w:hint="default"/>
        <w:lang w:val="en-US" w:eastAsia="en-US" w:bidi="ar-SA"/>
      </w:rPr>
    </w:lvl>
    <w:lvl w:ilvl="3" w:tplc="86527108">
      <w:numFmt w:val="bullet"/>
      <w:lvlText w:val="•"/>
      <w:lvlJc w:val="left"/>
      <w:pPr>
        <w:ind w:left="3925" w:hanging="360"/>
      </w:pPr>
      <w:rPr>
        <w:rFonts w:hint="default"/>
        <w:lang w:val="en-US" w:eastAsia="en-US" w:bidi="ar-SA"/>
      </w:rPr>
    </w:lvl>
    <w:lvl w:ilvl="4" w:tplc="CEEE3F66">
      <w:numFmt w:val="bullet"/>
      <w:lvlText w:val="•"/>
      <w:lvlJc w:val="left"/>
      <w:pPr>
        <w:ind w:left="4841" w:hanging="360"/>
      </w:pPr>
      <w:rPr>
        <w:rFonts w:hint="default"/>
        <w:lang w:val="en-US" w:eastAsia="en-US" w:bidi="ar-SA"/>
      </w:rPr>
    </w:lvl>
    <w:lvl w:ilvl="5" w:tplc="9C26C3DE">
      <w:numFmt w:val="bullet"/>
      <w:lvlText w:val="•"/>
      <w:lvlJc w:val="left"/>
      <w:pPr>
        <w:ind w:left="5756" w:hanging="360"/>
      </w:pPr>
      <w:rPr>
        <w:rFonts w:hint="default"/>
        <w:lang w:val="en-US" w:eastAsia="en-US" w:bidi="ar-SA"/>
      </w:rPr>
    </w:lvl>
    <w:lvl w:ilvl="6" w:tplc="D5BE8D6C">
      <w:numFmt w:val="bullet"/>
      <w:lvlText w:val="•"/>
      <w:lvlJc w:val="left"/>
      <w:pPr>
        <w:ind w:left="6671" w:hanging="360"/>
      </w:pPr>
      <w:rPr>
        <w:rFonts w:hint="default"/>
        <w:lang w:val="en-US" w:eastAsia="en-US" w:bidi="ar-SA"/>
      </w:rPr>
    </w:lvl>
    <w:lvl w:ilvl="7" w:tplc="F2F8D5F0">
      <w:numFmt w:val="bullet"/>
      <w:lvlText w:val="•"/>
      <w:lvlJc w:val="left"/>
      <w:pPr>
        <w:ind w:left="7587" w:hanging="360"/>
      </w:pPr>
      <w:rPr>
        <w:rFonts w:hint="default"/>
        <w:lang w:val="en-US" w:eastAsia="en-US" w:bidi="ar-SA"/>
      </w:rPr>
    </w:lvl>
    <w:lvl w:ilvl="8" w:tplc="EF1822E4">
      <w:numFmt w:val="bullet"/>
      <w:lvlText w:val="•"/>
      <w:lvlJc w:val="left"/>
      <w:pPr>
        <w:ind w:left="8502" w:hanging="360"/>
      </w:pPr>
      <w:rPr>
        <w:rFonts w:hint="default"/>
        <w:lang w:val="en-US" w:eastAsia="en-US" w:bidi="ar-SA"/>
      </w:rPr>
    </w:lvl>
  </w:abstractNum>
  <w:abstractNum w:abstractNumId="26" w15:restartNumberingAfterBreak="0">
    <w:nsid w:val="7321161B"/>
    <w:multiLevelType w:val="hybridMultilevel"/>
    <w:tmpl w:val="98F69DAE"/>
    <w:lvl w:ilvl="0" w:tplc="C4D6EFE4">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tplc="C4AEE0D2">
      <w:numFmt w:val="bullet"/>
      <w:lvlText w:val="•"/>
      <w:lvlJc w:val="left"/>
      <w:pPr>
        <w:ind w:left="1447" w:hanging="360"/>
      </w:pPr>
      <w:rPr>
        <w:rFonts w:hint="default"/>
        <w:lang w:val="en-US" w:eastAsia="en-US" w:bidi="ar-SA"/>
      </w:rPr>
    </w:lvl>
    <w:lvl w:ilvl="2" w:tplc="655622EC">
      <w:numFmt w:val="bullet"/>
      <w:lvlText w:val="•"/>
      <w:lvlJc w:val="left"/>
      <w:pPr>
        <w:ind w:left="2434" w:hanging="360"/>
      </w:pPr>
      <w:rPr>
        <w:rFonts w:hint="default"/>
        <w:lang w:val="en-US" w:eastAsia="en-US" w:bidi="ar-SA"/>
      </w:rPr>
    </w:lvl>
    <w:lvl w:ilvl="3" w:tplc="F8E02E76">
      <w:numFmt w:val="bullet"/>
      <w:lvlText w:val="•"/>
      <w:lvlJc w:val="left"/>
      <w:pPr>
        <w:ind w:left="3421" w:hanging="360"/>
      </w:pPr>
      <w:rPr>
        <w:rFonts w:hint="default"/>
        <w:lang w:val="en-US" w:eastAsia="en-US" w:bidi="ar-SA"/>
      </w:rPr>
    </w:lvl>
    <w:lvl w:ilvl="4" w:tplc="CB44961C">
      <w:numFmt w:val="bullet"/>
      <w:lvlText w:val="•"/>
      <w:lvlJc w:val="left"/>
      <w:pPr>
        <w:ind w:left="4409" w:hanging="360"/>
      </w:pPr>
      <w:rPr>
        <w:rFonts w:hint="default"/>
        <w:lang w:val="en-US" w:eastAsia="en-US" w:bidi="ar-SA"/>
      </w:rPr>
    </w:lvl>
    <w:lvl w:ilvl="5" w:tplc="44E46F32">
      <w:numFmt w:val="bullet"/>
      <w:lvlText w:val="•"/>
      <w:lvlJc w:val="left"/>
      <w:pPr>
        <w:ind w:left="5396" w:hanging="360"/>
      </w:pPr>
      <w:rPr>
        <w:rFonts w:hint="default"/>
        <w:lang w:val="en-US" w:eastAsia="en-US" w:bidi="ar-SA"/>
      </w:rPr>
    </w:lvl>
    <w:lvl w:ilvl="6" w:tplc="580A0F3C">
      <w:numFmt w:val="bullet"/>
      <w:lvlText w:val="•"/>
      <w:lvlJc w:val="left"/>
      <w:pPr>
        <w:ind w:left="6383" w:hanging="360"/>
      </w:pPr>
      <w:rPr>
        <w:rFonts w:hint="default"/>
        <w:lang w:val="en-US" w:eastAsia="en-US" w:bidi="ar-SA"/>
      </w:rPr>
    </w:lvl>
    <w:lvl w:ilvl="7" w:tplc="AEDE1B28">
      <w:numFmt w:val="bullet"/>
      <w:lvlText w:val="•"/>
      <w:lvlJc w:val="left"/>
      <w:pPr>
        <w:ind w:left="7371" w:hanging="360"/>
      </w:pPr>
      <w:rPr>
        <w:rFonts w:hint="default"/>
        <w:lang w:val="en-US" w:eastAsia="en-US" w:bidi="ar-SA"/>
      </w:rPr>
    </w:lvl>
    <w:lvl w:ilvl="8" w:tplc="1348008C">
      <w:numFmt w:val="bullet"/>
      <w:lvlText w:val="•"/>
      <w:lvlJc w:val="left"/>
      <w:pPr>
        <w:ind w:left="8358" w:hanging="360"/>
      </w:pPr>
      <w:rPr>
        <w:rFonts w:hint="default"/>
        <w:lang w:val="en-US" w:eastAsia="en-US" w:bidi="ar-SA"/>
      </w:rPr>
    </w:lvl>
  </w:abstractNum>
  <w:abstractNum w:abstractNumId="27" w15:restartNumberingAfterBreak="0">
    <w:nsid w:val="782D1C72"/>
    <w:multiLevelType w:val="hybridMultilevel"/>
    <w:tmpl w:val="F36AD8BE"/>
    <w:lvl w:ilvl="0" w:tplc="7D20CDE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EF341B"/>
    <w:multiLevelType w:val="hybridMultilevel"/>
    <w:tmpl w:val="71B8FFE8"/>
    <w:lvl w:ilvl="0" w:tplc="04CC6984">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tplc="8A267CBC">
      <w:numFmt w:val="bullet"/>
      <w:lvlText w:val="•"/>
      <w:lvlJc w:val="left"/>
      <w:pPr>
        <w:ind w:left="1447" w:hanging="360"/>
      </w:pPr>
      <w:rPr>
        <w:rFonts w:hint="default"/>
        <w:lang w:val="en-US" w:eastAsia="en-US" w:bidi="ar-SA"/>
      </w:rPr>
    </w:lvl>
    <w:lvl w:ilvl="2" w:tplc="A8BA7D4C">
      <w:numFmt w:val="bullet"/>
      <w:lvlText w:val="•"/>
      <w:lvlJc w:val="left"/>
      <w:pPr>
        <w:ind w:left="2434" w:hanging="360"/>
      </w:pPr>
      <w:rPr>
        <w:rFonts w:hint="default"/>
        <w:lang w:val="en-US" w:eastAsia="en-US" w:bidi="ar-SA"/>
      </w:rPr>
    </w:lvl>
    <w:lvl w:ilvl="3" w:tplc="4A1A598A">
      <w:numFmt w:val="bullet"/>
      <w:lvlText w:val="•"/>
      <w:lvlJc w:val="left"/>
      <w:pPr>
        <w:ind w:left="3421" w:hanging="360"/>
      </w:pPr>
      <w:rPr>
        <w:rFonts w:hint="default"/>
        <w:lang w:val="en-US" w:eastAsia="en-US" w:bidi="ar-SA"/>
      </w:rPr>
    </w:lvl>
    <w:lvl w:ilvl="4" w:tplc="7E248EAA">
      <w:numFmt w:val="bullet"/>
      <w:lvlText w:val="•"/>
      <w:lvlJc w:val="left"/>
      <w:pPr>
        <w:ind w:left="4409" w:hanging="360"/>
      </w:pPr>
      <w:rPr>
        <w:rFonts w:hint="default"/>
        <w:lang w:val="en-US" w:eastAsia="en-US" w:bidi="ar-SA"/>
      </w:rPr>
    </w:lvl>
    <w:lvl w:ilvl="5" w:tplc="70E44C64">
      <w:numFmt w:val="bullet"/>
      <w:lvlText w:val="•"/>
      <w:lvlJc w:val="left"/>
      <w:pPr>
        <w:ind w:left="5396" w:hanging="360"/>
      </w:pPr>
      <w:rPr>
        <w:rFonts w:hint="default"/>
        <w:lang w:val="en-US" w:eastAsia="en-US" w:bidi="ar-SA"/>
      </w:rPr>
    </w:lvl>
    <w:lvl w:ilvl="6" w:tplc="F43EB188">
      <w:numFmt w:val="bullet"/>
      <w:lvlText w:val="•"/>
      <w:lvlJc w:val="left"/>
      <w:pPr>
        <w:ind w:left="6383" w:hanging="360"/>
      </w:pPr>
      <w:rPr>
        <w:rFonts w:hint="default"/>
        <w:lang w:val="en-US" w:eastAsia="en-US" w:bidi="ar-SA"/>
      </w:rPr>
    </w:lvl>
    <w:lvl w:ilvl="7" w:tplc="4E0C8396">
      <w:numFmt w:val="bullet"/>
      <w:lvlText w:val="•"/>
      <w:lvlJc w:val="left"/>
      <w:pPr>
        <w:ind w:left="7371" w:hanging="360"/>
      </w:pPr>
      <w:rPr>
        <w:rFonts w:hint="default"/>
        <w:lang w:val="en-US" w:eastAsia="en-US" w:bidi="ar-SA"/>
      </w:rPr>
    </w:lvl>
    <w:lvl w:ilvl="8" w:tplc="7B249D58">
      <w:numFmt w:val="bullet"/>
      <w:lvlText w:val="•"/>
      <w:lvlJc w:val="left"/>
      <w:pPr>
        <w:ind w:left="8358" w:hanging="360"/>
      </w:pPr>
      <w:rPr>
        <w:rFonts w:hint="default"/>
        <w:lang w:val="en-US" w:eastAsia="en-US" w:bidi="ar-SA"/>
      </w:rPr>
    </w:lvl>
  </w:abstractNum>
  <w:abstractNum w:abstractNumId="29" w15:restartNumberingAfterBreak="0">
    <w:nsid w:val="7CF34501"/>
    <w:multiLevelType w:val="hybridMultilevel"/>
    <w:tmpl w:val="0AAE253E"/>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30" w15:restartNumberingAfterBreak="0">
    <w:nsid w:val="7D3524DB"/>
    <w:multiLevelType w:val="hybridMultilevel"/>
    <w:tmpl w:val="536CB09C"/>
    <w:lvl w:ilvl="0" w:tplc="035E8112">
      <w:numFmt w:val="bullet"/>
      <w:lvlText w:val=""/>
      <w:lvlJc w:val="left"/>
      <w:pPr>
        <w:ind w:left="465" w:hanging="361"/>
      </w:pPr>
      <w:rPr>
        <w:rFonts w:ascii="Symbol" w:eastAsia="Symbol" w:hAnsi="Symbol" w:cs="Symbol" w:hint="default"/>
        <w:b w:val="0"/>
        <w:bCs w:val="0"/>
        <w:i w:val="0"/>
        <w:iCs w:val="0"/>
        <w:w w:val="100"/>
        <w:sz w:val="22"/>
        <w:szCs w:val="22"/>
        <w:lang w:val="en-US" w:eastAsia="en-US" w:bidi="ar-SA"/>
      </w:rPr>
    </w:lvl>
    <w:lvl w:ilvl="1" w:tplc="26F84EBE">
      <w:numFmt w:val="bullet"/>
      <w:lvlText w:val="•"/>
      <w:lvlJc w:val="left"/>
      <w:pPr>
        <w:ind w:left="1447" w:hanging="361"/>
      </w:pPr>
      <w:rPr>
        <w:rFonts w:hint="default"/>
        <w:lang w:val="en-US" w:eastAsia="en-US" w:bidi="ar-SA"/>
      </w:rPr>
    </w:lvl>
    <w:lvl w:ilvl="2" w:tplc="4044BCBC">
      <w:numFmt w:val="bullet"/>
      <w:lvlText w:val="•"/>
      <w:lvlJc w:val="left"/>
      <w:pPr>
        <w:ind w:left="2434" w:hanging="361"/>
      </w:pPr>
      <w:rPr>
        <w:rFonts w:hint="default"/>
        <w:lang w:val="en-US" w:eastAsia="en-US" w:bidi="ar-SA"/>
      </w:rPr>
    </w:lvl>
    <w:lvl w:ilvl="3" w:tplc="1E66898E">
      <w:numFmt w:val="bullet"/>
      <w:lvlText w:val="•"/>
      <w:lvlJc w:val="left"/>
      <w:pPr>
        <w:ind w:left="3421" w:hanging="361"/>
      </w:pPr>
      <w:rPr>
        <w:rFonts w:hint="default"/>
        <w:lang w:val="en-US" w:eastAsia="en-US" w:bidi="ar-SA"/>
      </w:rPr>
    </w:lvl>
    <w:lvl w:ilvl="4" w:tplc="8012A788">
      <w:numFmt w:val="bullet"/>
      <w:lvlText w:val="•"/>
      <w:lvlJc w:val="left"/>
      <w:pPr>
        <w:ind w:left="4409" w:hanging="361"/>
      </w:pPr>
      <w:rPr>
        <w:rFonts w:hint="default"/>
        <w:lang w:val="en-US" w:eastAsia="en-US" w:bidi="ar-SA"/>
      </w:rPr>
    </w:lvl>
    <w:lvl w:ilvl="5" w:tplc="7682D6BA">
      <w:numFmt w:val="bullet"/>
      <w:lvlText w:val="•"/>
      <w:lvlJc w:val="left"/>
      <w:pPr>
        <w:ind w:left="5396" w:hanging="361"/>
      </w:pPr>
      <w:rPr>
        <w:rFonts w:hint="default"/>
        <w:lang w:val="en-US" w:eastAsia="en-US" w:bidi="ar-SA"/>
      </w:rPr>
    </w:lvl>
    <w:lvl w:ilvl="6" w:tplc="2C6C7424">
      <w:numFmt w:val="bullet"/>
      <w:lvlText w:val="•"/>
      <w:lvlJc w:val="left"/>
      <w:pPr>
        <w:ind w:left="6383" w:hanging="361"/>
      </w:pPr>
      <w:rPr>
        <w:rFonts w:hint="default"/>
        <w:lang w:val="en-US" w:eastAsia="en-US" w:bidi="ar-SA"/>
      </w:rPr>
    </w:lvl>
    <w:lvl w:ilvl="7" w:tplc="0C8EF87C">
      <w:numFmt w:val="bullet"/>
      <w:lvlText w:val="•"/>
      <w:lvlJc w:val="left"/>
      <w:pPr>
        <w:ind w:left="7371" w:hanging="361"/>
      </w:pPr>
      <w:rPr>
        <w:rFonts w:hint="default"/>
        <w:lang w:val="en-US" w:eastAsia="en-US" w:bidi="ar-SA"/>
      </w:rPr>
    </w:lvl>
    <w:lvl w:ilvl="8" w:tplc="45E86CA2">
      <w:numFmt w:val="bullet"/>
      <w:lvlText w:val="•"/>
      <w:lvlJc w:val="left"/>
      <w:pPr>
        <w:ind w:left="8358" w:hanging="361"/>
      </w:pPr>
      <w:rPr>
        <w:rFonts w:hint="default"/>
        <w:lang w:val="en-US" w:eastAsia="en-US" w:bidi="ar-SA"/>
      </w:rPr>
    </w:lvl>
  </w:abstractNum>
  <w:abstractNum w:abstractNumId="31" w15:restartNumberingAfterBreak="0">
    <w:nsid w:val="7FF52E95"/>
    <w:multiLevelType w:val="hybridMultilevel"/>
    <w:tmpl w:val="7BE0A388"/>
    <w:lvl w:ilvl="0" w:tplc="7D20CDEA">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5287938">
    <w:abstractNumId w:val="26"/>
  </w:num>
  <w:num w:numId="2" w16cid:durableId="43723757">
    <w:abstractNumId w:val="10"/>
  </w:num>
  <w:num w:numId="3" w16cid:durableId="1316759288">
    <w:abstractNumId w:val="28"/>
  </w:num>
  <w:num w:numId="4" w16cid:durableId="287319266">
    <w:abstractNumId w:val="20"/>
  </w:num>
  <w:num w:numId="5" w16cid:durableId="989359456">
    <w:abstractNumId w:val="3"/>
  </w:num>
  <w:num w:numId="6" w16cid:durableId="331030539">
    <w:abstractNumId w:val="24"/>
  </w:num>
  <w:num w:numId="7" w16cid:durableId="5717593">
    <w:abstractNumId w:val="14"/>
  </w:num>
  <w:num w:numId="8" w16cid:durableId="724792762">
    <w:abstractNumId w:val="17"/>
  </w:num>
  <w:num w:numId="9" w16cid:durableId="1247422877">
    <w:abstractNumId w:val="30"/>
  </w:num>
  <w:num w:numId="10" w16cid:durableId="989401708">
    <w:abstractNumId w:val="25"/>
  </w:num>
  <w:num w:numId="11" w16cid:durableId="2109884197">
    <w:abstractNumId w:val="13"/>
  </w:num>
  <w:num w:numId="12" w16cid:durableId="398984536">
    <w:abstractNumId w:val="1"/>
  </w:num>
  <w:num w:numId="13" w16cid:durableId="1066296683">
    <w:abstractNumId w:val="15"/>
  </w:num>
  <w:num w:numId="14" w16cid:durableId="54739481">
    <w:abstractNumId w:val="29"/>
  </w:num>
  <w:num w:numId="15" w16cid:durableId="968900640">
    <w:abstractNumId w:val="21"/>
  </w:num>
  <w:num w:numId="16" w16cid:durableId="1346059452">
    <w:abstractNumId w:val="19"/>
  </w:num>
  <w:num w:numId="17" w16cid:durableId="1713069517">
    <w:abstractNumId w:val="16"/>
  </w:num>
  <w:num w:numId="18" w16cid:durableId="1691107946">
    <w:abstractNumId w:val="9"/>
  </w:num>
  <w:num w:numId="19" w16cid:durableId="32271489">
    <w:abstractNumId w:val="23"/>
  </w:num>
  <w:num w:numId="20" w16cid:durableId="109327225">
    <w:abstractNumId w:val="22"/>
  </w:num>
  <w:num w:numId="21" w16cid:durableId="2134208049">
    <w:abstractNumId w:val="4"/>
  </w:num>
  <w:num w:numId="22" w16cid:durableId="1931111684">
    <w:abstractNumId w:val="2"/>
  </w:num>
  <w:num w:numId="23" w16cid:durableId="786044816">
    <w:abstractNumId w:val="7"/>
  </w:num>
  <w:num w:numId="24" w16cid:durableId="1078089126">
    <w:abstractNumId w:val="27"/>
  </w:num>
  <w:num w:numId="25" w16cid:durableId="1710647991">
    <w:abstractNumId w:val="18"/>
  </w:num>
  <w:num w:numId="26" w16cid:durableId="1141969387">
    <w:abstractNumId w:val="8"/>
  </w:num>
  <w:num w:numId="27" w16cid:durableId="1489592184">
    <w:abstractNumId w:val="31"/>
  </w:num>
  <w:num w:numId="28" w16cid:durableId="1705522409">
    <w:abstractNumId w:val="0"/>
  </w:num>
  <w:num w:numId="29" w16cid:durableId="1729377774">
    <w:abstractNumId w:val="11"/>
  </w:num>
  <w:num w:numId="30" w16cid:durableId="1037778688">
    <w:abstractNumId w:val="5"/>
  </w:num>
  <w:num w:numId="31" w16cid:durableId="1159418782">
    <w:abstractNumId w:val="6"/>
  </w:num>
  <w:num w:numId="32" w16cid:durableId="17715838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A9"/>
    <w:rsid w:val="00000C5C"/>
    <w:rsid w:val="00002E7A"/>
    <w:rsid w:val="00002FAD"/>
    <w:rsid w:val="00005CB8"/>
    <w:rsid w:val="00014084"/>
    <w:rsid w:val="00032340"/>
    <w:rsid w:val="00032C6A"/>
    <w:rsid w:val="000423A1"/>
    <w:rsid w:val="00066E6A"/>
    <w:rsid w:val="00076BC7"/>
    <w:rsid w:val="00080F0A"/>
    <w:rsid w:val="00082E3B"/>
    <w:rsid w:val="000B0583"/>
    <w:rsid w:val="000B17A3"/>
    <w:rsid w:val="000C0C9A"/>
    <w:rsid w:val="000C67A1"/>
    <w:rsid w:val="000D643E"/>
    <w:rsid w:val="000F08E0"/>
    <w:rsid w:val="0010509F"/>
    <w:rsid w:val="00121EDE"/>
    <w:rsid w:val="00125997"/>
    <w:rsid w:val="0013457C"/>
    <w:rsid w:val="00144740"/>
    <w:rsid w:val="00150DAD"/>
    <w:rsid w:val="00163CDC"/>
    <w:rsid w:val="00170BE0"/>
    <w:rsid w:val="0017131A"/>
    <w:rsid w:val="001839F5"/>
    <w:rsid w:val="001938E2"/>
    <w:rsid w:val="001A1DE6"/>
    <w:rsid w:val="001A3DC3"/>
    <w:rsid w:val="001B0853"/>
    <w:rsid w:val="001B3FEC"/>
    <w:rsid w:val="001B5FB7"/>
    <w:rsid w:val="001B6F92"/>
    <w:rsid w:val="001C1E75"/>
    <w:rsid w:val="001D2DFC"/>
    <w:rsid w:val="001E79A3"/>
    <w:rsid w:val="00204517"/>
    <w:rsid w:val="002133C8"/>
    <w:rsid w:val="002136E1"/>
    <w:rsid w:val="00214A86"/>
    <w:rsid w:val="00215FAD"/>
    <w:rsid w:val="00216E3B"/>
    <w:rsid w:val="00217579"/>
    <w:rsid w:val="00217DDD"/>
    <w:rsid w:val="00254C64"/>
    <w:rsid w:val="002603EF"/>
    <w:rsid w:val="00284BE6"/>
    <w:rsid w:val="00287471"/>
    <w:rsid w:val="00291CBF"/>
    <w:rsid w:val="002A3BC7"/>
    <w:rsid w:val="002B2CAD"/>
    <w:rsid w:val="002B4CC7"/>
    <w:rsid w:val="002C74C2"/>
    <w:rsid w:val="002D1B37"/>
    <w:rsid w:val="002E75EC"/>
    <w:rsid w:val="003257FB"/>
    <w:rsid w:val="00336FDB"/>
    <w:rsid w:val="00337FBE"/>
    <w:rsid w:val="00343107"/>
    <w:rsid w:val="00344E71"/>
    <w:rsid w:val="00362BA6"/>
    <w:rsid w:val="0037246B"/>
    <w:rsid w:val="003759D9"/>
    <w:rsid w:val="0037704C"/>
    <w:rsid w:val="003A7252"/>
    <w:rsid w:val="003B19A9"/>
    <w:rsid w:val="003B3BA8"/>
    <w:rsid w:val="003C6822"/>
    <w:rsid w:val="003C6F18"/>
    <w:rsid w:val="003D4224"/>
    <w:rsid w:val="003D5958"/>
    <w:rsid w:val="003E08AA"/>
    <w:rsid w:val="003E58D9"/>
    <w:rsid w:val="003F7824"/>
    <w:rsid w:val="004078A3"/>
    <w:rsid w:val="004167C6"/>
    <w:rsid w:val="00431D31"/>
    <w:rsid w:val="00441DE1"/>
    <w:rsid w:val="00465EBA"/>
    <w:rsid w:val="00476DF4"/>
    <w:rsid w:val="00491F83"/>
    <w:rsid w:val="00496021"/>
    <w:rsid w:val="004A6D1E"/>
    <w:rsid w:val="004C1C52"/>
    <w:rsid w:val="004C2276"/>
    <w:rsid w:val="004D18D9"/>
    <w:rsid w:val="00516606"/>
    <w:rsid w:val="00536EAE"/>
    <w:rsid w:val="00560C5A"/>
    <w:rsid w:val="00567835"/>
    <w:rsid w:val="0057043F"/>
    <w:rsid w:val="00572AF8"/>
    <w:rsid w:val="0057629A"/>
    <w:rsid w:val="005830C5"/>
    <w:rsid w:val="00590A5E"/>
    <w:rsid w:val="005A501E"/>
    <w:rsid w:val="005A6CC8"/>
    <w:rsid w:val="005D3498"/>
    <w:rsid w:val="005D78E3"/>
    <w:rsid w:val="005E000C"/>
    <w:rsid w:val="006113C7"/>
    <w:rsid w:val="00626E53"/>
    <w:rsid w:val="00644BA2"/>
    <w:rsid w:val="006509FA"/>
    <w:rsid w:val="006637B8"/>
    <w:rsid w:val="00666DC0"/>
    <w:rsid w:val="0067305B"/>
    <w:rsid w:val="006962BF"/>
    <w:rsid w:val="006A1114"/>
    <w:rsid w:val="006B32E5"/>
    <w:rsid w:val="006B3D83"/>
    <w:rsid w:val="006C076F"/>
    <w:rsid w:val="006C36D4"/>
    <w:rsid w:val="006C4D9D"/>
    <w:rsid w:val="006F1541"/>
    <w:rsid w:val="00714C9C"/>
    <w:rsid w:val="00744DB0"/>
    <w:rsid w:val="00752668"/>
    <w:rsid w:val="007600F8"/>
    <w:rsid w:val="00760FCE"/>
    <w:rsid w:val="007629F3"/>
    <w:rsid w:val="007875A4"/>
    <w:rsid w:val="007C22CC"/>
    <w:rsid w:val="007C2E1E"/>
    <w:rsid w:val="007C645A"/>
    <w:rsid w:val="007F51E2"/>
    <w:rsid w:val="00827FF7"/>
    <w:rsid w:val="00853BF9"/>
    <w:rsid w:val="00854D8A"/>
    <w:rsid w:val="0085762D"/>
    <w:rsid w:val="00861B74"/>
    <w:rsid w:val="008C4A34"/>
    <w:rsid w:val="008C5E71"/>
    <w:rsid w:val="008F0391"/>
    <w:rsid w:val="008F209D"/>
    <w:rsid w:val="008F73F3"/>
    <w:rsid w:val="00905C7F"/>
    <w:rsid w:val="009060DB"/>
    <w:rsid w:val="00942A7D"/>
    <w:rsid w:val="009548FB"/>
    <w:rsid w:val="0096720F"/>
    <w:rsid w:val="00971D09"/>
    <w:rsid w:val="009A15B3"/>
    <w:rsid w:val="009A18AF"/>
    <w:rsid w:val="009D24B5"/>
    <w:rsid w:val="009E6593"/>
    <w:rsid w:val="00A02346"/>
    <w:rsid w:val="00A066ED"/>
    <w:rsid w:val="00A11608"/>
    <w:rsid w:val="00A34BE3"/>
    <w:rsid w:val="00A34E4A"/>
    <w:rsid w:val="00A3546A"/>
    <w:rsid w:val="00A60C66"/>
    <w:rsid w:val="00A9486B"/>
    <w:rsid w:val="00AA67D7"/>
    <w:rsid w:val="00AD205D"/>
    <w:rsid w:val="00AE0D74"/>
    <w:rsid w:val="00AE5E0C"/>
    <w:rsid w:val="00AE78EE"/>
    <w:rsid w:val="00AF5D4A"/>
    <w:rsid w:val="00B13743"/>
    <w:rsid w:val="00B157A5"/>
    <w:rsid w:val="00B16278"/>
    <w:rsid w:val="00B16904"/>
    <w:rsid w:val="00B31AA3"/>
    <w:rsid w:val="00B32D83"/>
    <w:rsid w:val="00B602A0"/>
    <w:rsid w:val="00B6247D"/>
    <w:rsid w:val="00B64373"/>
    <w:rsid w:val="00B803CD"/>
    <w:rsid w:val="00BA363E"/>
    <w:rsid w:val="00BA55AC"/>
    <w:rsid w:val="00BB16F8"/>
    <w:rsid w:val="00BE0588"/>
    <w:rsid w:val="00BE0724"/>
    <w:rsid w:val="00C20F11"/>
    <w:rsid w:val="00C31373"/>
    <w:rsid w:val="00C808BC"/>
    <w:rsid w:val="00C9150B"/>
    <w:rsid w:val="00C91EE5"/>
    <w:rsid w:val="00C92429"/>
    <w:rsid w:val="00C96437"/>
    <w:rsid w:val="00CA5C08"/>
    <w:rsid w:val="00CC15F3"/>
    <w:rsid w:val="00CE5C41"/>
    <w:rsid w:val="00D10AE6"/>
    <w:rsid w:val="00D139F1"/>
    <w:rsid w:val="00D51F20"/>
    <w:rsid w:val="00D677F7"/>
    <w:rsid w:val="00D73732"/>
    <w:rsid w:val="00D76DB8"/>
    <w:rsid w:val="00D927E0"/>
    <w:rsid w:val="00DA0627"/>
    <w:rsid w:val="00DA2781"/>
    <w:rsid w:val="00DB5199"/>
    <w:rsid w:val="00DB7E1E"/>
    <w:rsid w:val="00DD13B9"/>
    <w:rsid w:val="00DE1EEE"/>
    <w:rsid w:val="00DE7786"/>
    <w:rsid w:val="00DF10B9"/>
    <w:rsid w:val="00DF42B0"/>
    <w:rsid w:val="00DF612D"/>
    <w:rsid w:val="00E029EE"/>
    <w:rsid w:val="00E03859"/>
    <w:rsid w:val="00E11FFA"/>
    <w:rsid w:val="00E13894"/>
    <w:rsid w:val="00E14F5D"/>
    <w:rsid w:val="00E32BC7"/>
    <w:rsid w:val="00E34282"/>
    <w:rsid w:val="00E5557B"/>
    <w:rsid w:val="00E60CE4"/>
    <w:rsid w:val="00E7186A"/>
    <w:rsid w:val="00E84874"/>
    <w:rsid w:val="00E87147"/>
    <w:rsid w:val="00EB28EF"/>
    <w:rsid w:val="00EB5DEA"/>
    <w:rsid w:val="00EF2A1F"/>
    <w:rsid w:val="00F0250A"/>
    <w:rsid w:val="00F1564A"/>
    <w:rsid w:val="00F50DDA"/>
    <w:rsid w:val="00F52D3A"/>
    <w:rsid w:val="00F57E81"/>
    <w:rsid w:val="00F6059B"/>
    <w:rsid w:val="00F768A2"/>
    <w:rsid w:val="00F8083A"/>
    <w:rsid w:val="00F862D0"/>
    <w:rsid w:val="00FA3C31"/>
    <w:rsid w:val="00FD16FA"/>
    <w:rsid w:val="00FD4760"/>
    <w:rsid w:val="00FE2F74"/>
    <w:rsid w:val="00FE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8F66D"/>
  <w15:docId w15:val="{587A921F-2C5D-4F09-9D9A-1D19BF82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A3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0"/>
      <w:szCs w:val="20"/>
    </w:rPr>
  </w:style>
  <w:style w:type="paragraph" w:styleId="Title">
    <w:name w:val="Title"/>
    <w:basedOn w:val="Normal"/>
    <w:uiPriority w:val="10"/>
    <w:qFormat/>
    <w:pPr>
      <w:spacing w:before="27"/>
      <w:ind w:left="100"/>
    </w:pPr>
    <w:rPr>
      <w:b/>
      <w:bCs/>
      <w:i/>
      <w:i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65"/>
    </w:pPr>
  </w:style>
  <w:style w:type="paragraph" w:styleId="Header">
    <w:name w:val="header"/>
    <w:basedOn w:val="Normal"/>
    <w:link w:val="HeaderChar"/>
    <w:uiPriority w:val="99"/>
    <w:unhideWhenUsed/>
    <w:rsid w:val="006113C7"/>
    <w:pPr>
      <w:tabs>
        <w:tab w:val="center" w:pos="4680"/>
        <w:tab w:val="right" w:pos="9360"/>
      </w:tabs>
    </w:pPr>
  </w:style>
  <w:style w:type="character" w:customStyle="1" w:styleId="HeaderChar">
    <w:name w:val="Header Char"/>
    <w:basedOn w:val="DefaultParagraphFont"/>
    <w:link w:val="Header"/>
    <w:uiPriority w:val="99"/>
    <w:rsid w:val="006113C7"/>
    <w:rPr>
      <w:rFonts w:ascii="Calibri" w:eastAsia="Calibri" w:hAnsi="Calibri" w:cs="Calibri"/>
    </w:rPr>
  </w:style>
  <w:style w:type="paragraph" w:styleId="Footer">
    <w:name w:val="footer"/>
    <w:basedOn w:val="Normal"/>
    <w:link w:val="FooterChar"/>
    <w:uiPriority w:val="99"/>
    <w:unhideWhenUsed/>
    <w:rsid w:val="006113C7"/>
    <w:pPr>
      <w:tabs>
        <w:tab w:val="center" w:pos="4680"/>
        <w:tab w:val="right" w:pos="9360"/>
      </w:tabs>
    </w:pPr>
  </w:style>
  <w:style w:type="character" w:customStyle="1" w:styleId="FooterChar">
    <w:name w:val="Footer Char"/>
    <w:basedOn w:val="DefaultParagraphFont"/>
    <w:link w:val="Footer"/>
    <w:uiPriority w:val="99"/>
    <w:rsid w:val="006113C7"/>
    <w:rPr>
      <w:rFonts w:ascii="Calibri" w:eastAsia="Calibri" w:hAnsi="Calibri" w:cs="Calibri"/>
    </w:rPr>
  </w:style>
  <w:style w:type="paragraph" w:styleId="Revision">
    <w:name w:val="Revision"/>
    <w:hidden/>
    <w:uiPriority w:val="99"/>
    <w:semiHidden/>
    <w:rsid w:val="00C9150B"/>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C9150B"/>
    <w:rPr>
      <w:sz w:val="16"/>
      <w:szCs w:val="16"/>
    </w:rPr>
  </w:style>
  <w:style w:type="paragraph" w:styleId="CommentText">
    <w:name w:val="annotation text"/>
    <w:basedOn w:val="Normal"/>
    <w:link w:val="CommentTextChar"/>
    <w:uiPriority w:val="99"/>
    <w:unhideWhenUsed/>
    <w:rsid w:val="00C9150B"/>
    <w:rPr>
      <w:sz w:val="20"/>
      <w:szCs w:val="20"/>
    </w:rPr>
  </w:style>
  <w:style w:type="character" w:customStyle="1" w:styleId="CommentTextChar">
    <w:name w:val="Comment Text Char"/>
    <w:basedOn w:val="DefaultParagraphFont"/>
    <w:link w:val="CommentText"/>
    <w:uiPriority w:val="99"/>
    <w:rsid w:val="00C9150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9150B"/>
    <w:rPr>
      <w:b/>
      <w:bCs/>
    </w:rPr>
  </w:style>
  <w:style w:type="character" w:customStyle="1" w:styleId="CommentSubjectChar">
    <w:name w:val="Comment Subject Char"/>
    <w:basedOn w:val="CommentTextChar"/>
    <w:link w:val="CommentSubject"/>
    <w:uiPriority w:val="99"/>
    <w:semiHidden/>
    <w:rsid w:val="00C9150B"/>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24753-FCB4-49A8-BC6C-5A6B565F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797</Words>
  <Characters>4547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Family Support.docx</vt:lpstr>
    </vt:vector>
  </TitlesOfParts>
  <Company>NSC</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Support.docx</dc:title>
  <dc:creator>Diane Daly</dc:creator>
  <dc:description/>
  <cp:lastModifiedBy>Mundil, Kimberley</cp:lastModifiedBy>
  <cp:revision>2</cp:revision>
  <cp:lastPrinted>2024-02-27T18:22:00Z</cp:lastPrinted>
  <dcterms:created xsi:type="dcterms:W3CDTF">2024-10-31T12:50:00Z</dcterms:created>
  <dcterms:modified xsi:type="dcterms:W3CDTF">2024-10-31T12:50:00Z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0x010100B4ADD9E619CFEF44B9703AA71EF95148</vt:lpwstr>
  </property>
  <property fmtid="{D5CDD505-2E9C-101B-9397-08002B2CF9AE}" pid="3" name="Created">
    <vt:filetime>2021-10-08T00:00:00Z</vt:filetime>
  </property>
  <property fmtid="{D5CDD505-2E9C-101B-9397-08002B2CF9AE}" pid="4" name="Creator">
    <vt:lpwstr>Acrobat PDFMaker 21 for Word</vt:lpwstr>
  </property>
  <property fmtid="{D5CDD505-2E9C-101B-9397-08002B2CF9AE}" pid="5" name="LastSaved">
    <vt:filetime>2023-11-27T00:00:00Z</vt:filetime>
  </property>
  <property fmtid="{D5CDD505-2E9C-101B-9397-08002B2CF9AE}" pid="6" name="Producer">
    <vt:lpwstr>Adobe PDF Library 21.7.127</vt:lpwstr>
  </property>
  <property fmtid="{D5CDD505-2E9C-101B-9397-08002B2CF9AE}" pid="7" name="SourceModified">
    <vt:lpwstr>D:20210930135941</vt:lpwstr>
  </property>
  <property fmtid="{D5CDD505-2E9C-101B-9397-08002B2CF9AE}" pid="8" name="MSIP_Label_defa4170-0d19-0005-0004-bc88714345d2_Enabled">
    <vt:lpwstr>true</vt:lpwstr>
  </property>
  <property fmtid="{D5CDD505-2E9C-101B-9397-08002B2CF9AE}" pid="9" name="MSIP_Label_defa4170-0d19-0005-0004-bc88714345d2_SetDate">
    <vt:lpwstr>2023-11-27T18:59:00Z</vt:lpwstr>
  </property>
  <property fmtid="{D5CDD505-2E9C-101B-9397-08002B2CF9AE}" pid="10" name="MSIP_Label_defa4170-0d19-0005-0004-bc88714345d2_Method">
    <vt:lpwstr>Standard</vt:lpwstr>
  </property>
  <property fmtid="{D5CDD505-2E9C-101B-9397-08002B2CF9AE}" pid="11" name="MSIP_Label_defa4170-0d19-0005-0004-bc88714345d2_Name">
    <vt:lpwstr>defa4170-0d19-0005-0004-bc88714345d2</vt:lpwstr>
  </property>
  <property fmtid="{D5CDD505-2E9C-101B-9397-08002B2CF9AE}" pid="12" name="MSIP_Label_defa4170-0d19-0005-0004-bc88714345d2_SiteId">
    <vt:lpwstr>af619251-331d-47b2-a22d-f30a84372b98</vt:lpwstr>
  </property>
  <property fmtid="{D5CDD505-2E9C-101B-9397-08002B2CF9AE}" pid="13" name="MSIP_Label_defa4170-0d19-0005-0004-bc88714345d2_ActionId">
    <vt:lpwstr>c818eb4b-7273-4ca0-8843-5e05d425ea3b</vt:lpwstr>
  </property>
  <property fmtid="{D5CDD505-2E9C-101B-9397-08002B2CF9AE}" pid="14" name="MSIP_Label_defa4170-0d19-0005-0004-bc88714345d2_ContentBits">
    <vt:lpwstr>0</vt:lpwstr>
  </property>
</Properties>
</file>