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97" w:rsidRPr="00E46397" w:rsidRDefault="00F90E09" w:rsidP="00E46397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Fremont</w:t>
      </w:r>
      <w:r w:rsidR="00E46397" w:rsidRPr="00E46397">
        <w:rPr>
          <w:rFonts w:ascii="Arial" w:eastAsia="Times New Roman" w:hAnsi="Arial" w:cs="Arial"/>
          <w:b/>
          <w:bCs/>
          <w:sz w:val="36"/>
          <w:szCs w:val="36"/>
        </w:rPr>
        <w:t xml:space="preserve"> to Celebrate Nati</w:t>
      </w:r>
      <w:r w:rsidR="00600AA5">
        <w:rPr>
          <w:rFonts w:ascii="Arial" w:eastAsia="Times New Roman" w:hAnsi="Arial" w:cs="Arial"/>
          <w:b/>
          <w:bCs/>
          <w:sz w:val="36"/>
          <w:szCs w:val="36"/>
        </w:rPr>
        <w:t>onal Adoption Day on November 1</w:t>
      </w:r>
      <w:r w:rsidR="005A14D6">
        <w:rPr>
          <w:rFonts w:ascii="Arial" w:eastAsia="Times New Roman" w:hAnsi="Arial" w:cs="Arial"/>
          <w:b/>
          <w:bCs/>
          <w:sz w:val="36"/>
          <w:szCs w:val="36"/>
        </w:rPr>
        <w:t>8</w:t>
      </w:r>
    </w:p>
    <w:p w:rsidR="00E46397" w:rsidRPr="00E46397" w:rsidRDefault="00E46397" w:rsidP="00E46397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b/>
          <w:bCs/>
          <w:sz w:val="20"/>
          <w:szCs w:val="20"/>
        </w:rPr>
        <w:t>MEDIA OPPORTUNITY:</w:t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br/>
        <w:t>National Adop</w:t>
      </w:r>
      <w:r w:rsidR="00600AA5">
        <w:rPr>
          <w:rFonts w:ascii="Arial" w:eastAsia="Times New Roman" w:hAnsi="Arial" w:cs="Arial"/>
          <w:b/>
          <w:bCs/>
          <w:sz w:val="20"/>
          <w:szCs w:val="20"/>
        </w:rPr>
        <w:t>tion Day – Saturday, November 1</w:t>
      </w:r>
      <w:r w:rsidR="005A14D6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D6022C">
        <w:rPr>
          <w:rFonts w:ascii="Arial" w:eastAsia="Times New Roman" w:hAnsi="Arial" w:cs="Arial"/>
          <w:b/>
          <w:bCs/>
          <w:sz w:val="20"/>
          <w:szCs w:val="20"/>
        </w:rPr>
        <w:t>, 201</w:t>
      </w:r>
      <w:r w:rsidR="005A14D6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i/>
          <w:iCs/>
          <w:sz w:val="20"/>
          <w:szCs w:val="20"/>
        </w:rPr>
        <w:t xml:space="preserve">(In order to increase awareness of the need for foster care adoptions in Nebraska, broadcast and still cameras will be allowed during select adoption hearings where adoptive parents have signed a waiver. </w:t>
      </w:r>
      <w:r w:rsidRPr="00F90E09">
        <w:rPr>
          <w:rFonts w:ascii="Arial" w:eastAsia="Times New Roman" w:hAnsi="Arial" w:cs="Arial"/>
          <w:i/>
          <w:iCs/>
          <w:sz w:val="20"/>
          <w:szCs w:val="20"/>
        </w:rPr>
        <w:t xml:space="preserve">Please check with </w:t>
      </w:r>
      <w:r w:rsidR="00F90E09" w:rsidRPr="00F90E09">
        <w:rPr>
          <w:rFonts w:ascii="Arial" w:eastAsia="Times New Roman" w:hAnsi="Arial" w:cs="Arial"/>
          <w:i/>
          <w:iCs/>
          <w:sz w:val="20"/>
          <w:szCs w:val="20"/>
        </w:rPr>
        <w:t>Lauren Apking</w:t>
      </w:r>
      <w:r w:rsidRPr="00F90E09">
        <w:rPr>
          <w:rFonts w:ascii="Arial" w:eastAsia="Times New Roman" w:hAnsi="Arial" w:cs="Arial"/>
          <w:i/>
          <w:iCs/>
          <w:sz w:val="20"/>
          <w:szCs w:val="20"/>
        </w:rPr>
        <w:t xml:space="preserve"> for participating families.)</w:t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Pr="00E46397">
        <w:rPr>
          <w:rFonts w:ascii="Arial" w:eastAsia="Times New Roman" w:hAnsi="Arial" w:cs="Arial"/>
          <w:sz w:val="20"/>
          <w:szCs w:val="20"/>
        </w:rPr>
        <w:br/>
      </w:r>
      <w:r w:rsidR="00023E50">
        <w:rPr>
          <w:rFonts w:ascii="Arial" w:eastAsia="Times New Roman" w:hAnsi="Arial" w:cs="Arial"/>
          <w:b/>
          <w:bCs/>
          <w:sz w:val="20"/>
          <w:szCs w:val="20"/>
        </w:rPr>
        <w:t>Fremont</w:t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023E50">
        <w:rPr>
          <w:rFonts w:ascii="Arial" w:eastAsia="Times New Roman" w:hAnsi="Arial" w:cs="Arial"/>
          <w:b/>
          <w:bCs/>
          <w:sz w:val="20"/>
          <w:szCs w:val="20"/>
        </w:rPr>
        <w:t>Dodge</w:t>
      </w:r>
      <w:r w:rsidRPr="00E46397">
        <w:rPr>
          <w:rFonts w:ascii="Arial" w:eastAsia="Times New Roman" w:hAnsi="Arial" w:cs="Arial"/>
          <w:b/>
          <w:bCs/>
          <w:sz w:val="20"/>
          <w:szCs w:val="20"/>
        </w:rPr>
        <w:t xml:space="preserve"> County Celebration:</w:t>
      </w:r>
    </w:p>
    <w:p w:rsidR="00E46397" w:rsidRPr="00E46397" w:rsidRDefault="00E46397" w:rsidP="00E46397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023E50">
        <w:rPr>
          <w:rFonts w:ascii="Arial" w:eastAsia="Times New Roman" w:hAnsi="Arial" w:cs="Arial"/>
          <w:sz w:val="20"/>
          <w:szCs w:val="20"/>
        </w:rPr>
        <w:t xml:space="preserve">Host Judge:  </w:t>
      </w:r>
      <w:r w:rsidR="00023E50" w:rsidRPr="00023E50">
        <w:rPr>
          <w:rFonts w:ascii="Arial" w:eastAsia="Times New Roman" w:hAnsi="Arial" w:cs="Arial"/>
          <w:sz w:val="20"/>
          <w:szCs w:val="20"/>
        </w:rPr>
        <w:t>Judge</w:t>
      </w:r>
      <w:r w:rsidR="00023E50">
        <w:rPr>
          <w:rFonts w:ascii="Arial" w:eastAsia="Times New Roman" w:hAnsi="Arial" w:cs="Arial"/>
          <w:sz w:val="20"/>
          <w:szCs w:val="20"/>
        </w:rPr>
        <w:t xml:space="preserve"> Ken </w:t>
      </w:r>
      <w:proofErr w:type="spellStart"/>
      <w:r w:rsidR="00023E50">
        <w:rPr>
          <w:rFonts w:ascii="Arial" w:eastAsia="Times New Roman" w:hAnsi="Arial" w:cs="Arial"/>
          <w:sz w:val="20"/>
          <w:szCs w:val="20"/>
        </w:rPr>
        <w:t>Vampola</w:t>
      </w:r>
      <w:proofErr w:type="spellEnd"/>
    </w:p>
    <w:p w:rsidR="00E46397" w:rsidRPr="00E46397" w:rsidRDefault="00E46397" w:rsidP="00E46397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b/>
          <w:bCs/>
          <w:sz w:val="20"/>
          <w:szCs w:val="20"/>
        </w:rPr>
        <w:t>Celebration:</w:t>
      </w:r>
    </w:p>
    <w:p w:rsidR="00C0180A" w:rsidRDefault="00600AA5" w:rsidP="00C0180A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Saturday, November 1</w:t>
      </w:r>
      <w:r w:rsidR="005A14D6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, 201</w:t>
      </w:r>
      <w:r w:rsidR="005A14D6">
        <w:rPr>
          <w:rFonts w:ascii="Arial" w:eastAsia="Times New Roman" w:hAnsi="Arial" w:cs="Arial"/>
          <w:sz w:val="20"/>
          <w:szCs w:val="20"/>
        </w:rPr>
        <w:t>7</w:t>
      </w:r>
    </w:p>
    <w:p w:rsidR="004210F7" w:rsidRDefault="004210F7" w:rsidP="004210F7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C0180A">
        <w:rPr>
          <w:rFonts w:ascii="Arial" w:eastAsia="Times New Roman" w:hAnsi="Arial" w:cs="Arial"/>
          <w:sz w:val="20"/>
          <w:szCs w:val="20"/>
        </w:rPr>
        <w:t xml:space="preserve"> p.m.</w:t>
      </w:r>
    </w:p>
    <w:p w:rsidR="004210F7" w:rsidRDefault="004210F7" w:rsidP="004210F7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210F7">
        <w:rPr>
          <w:rFonts w:ascii="Arial" w:eastAsia="Times New Roman" w:hAnsi="Arial" w:cs="Arial"/>
          <w:color w:val="000000"/>
          <w:sz w:val="20"/>
          <w:szCs w:val="20"/>
        </w:rPr>
        <w:t>Salem Lutheran Church</w:t>
      </w:r>
    </w:p>
    <w:p w:rsidR="004210F7" w:rsidRDefault="004210F7" w:rsidP="004210F7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210F7">
        <w:rPr>
          <w:rFonts w:ascii="Arial" w:eastAsia="Times New Roman" w:hAnsi="Arial" w:cs="Arial"/>
          <w:color w:val="000000"/>
          <w:sz w:val="20"/>
          <w:szCs w:val="20"/>
        </w:rPr>
        <w:t>401 E Military Ave</w:t>
      </w:r>
    </w:p>
    <w:p w:rsidR="004210F7" w:rsidRPr="004210F7" w:rsidRDefault="004210F7" w:rsidP="004210F7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210F7">
        <w:rPr>
          <w:rFonts w:ascii="Arial" w:eastAsia="Times New Roman" w:hAnsi="Arial" w:cs="Arial"/>
          <w:color w:val="000000"/>
          <w:sz w:val="20"/>
          <w:szCs w:val="20"/>
        </w:rPr>
        <w:t>Fremont, NE 68025</w:t>
      </w:r>
    </w:p>
    <w:p w:rsidR="00E46397" w:rsidRPr="00E46397" w:rsidRDefault="00E46397" w:rsidP="00E46397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E46397">
        <w:rPr>
          <w:rFonts w:ascii="Arial" w:eastAsia="Times New Roman" w:hAnsi="Arial" w:cs="Arial"/>
          <w:sz w:val="20"/>
          <w:szCs w:val="20"/>
        </w:rPr>
        <w:t> </w:t>
      </w:r>
    </w:p>
    <w:p w:rsidR="00E46397" w:rsidRPr="00023E50" w:rsidRDefault="00023E50" w:rsidP="00023E50">
      <w:pPr>
        <w:pStyle w:val="BasicParagraph"/>
        <w:spacing w:before="270" w:after="240"/>
        <w:rPr>
          <w:rFonts w:ascii="Garamond" w:hAnsi="Garamond"/>
          <w:sz w:val="20"/>
          <w:szCs w:val="20"/>
        </w:rPr>
      </w:pPr>
      <w:r w:rsidRPr="00023E50">
        <w:rPr>
          <w:rFonts w:ascii="Arial" w:hAnsi="Arial" w:cs="Arial"/>
          <w:sz w:val="20"/>
          <w:szCs w:val="20"/>
        </w:rPr>
        <w:t xml:space="preserve">Celebrating the past year’s adoptions into forever families brought together in 2017. Judge </w:t>
      </w:r>
      <w:proofErr w:type="spellStart"/>
      <w:r w:rsidRPr="00023E50">
        <w:rPr>
          <w:rFonts w:ascii="Arial" w:hAnsi="Arial" w:cs="Arial"/>
          <w:sz w:val="20"/>
          <w:szCs w:val="20"/>
        </w:rPr>
        <w:t>Vampola</w:t>
      </w:r>
      <w:proofErr w:type="spellEnd"/>
      <w:r w:rsidRPr="00023E50">
        <w:rPr>
          <w:rFonts w:ascii="Arial" w:hAnsi="Arial" w:cs="Arial"/>
          <w:sz w:val="20"/>
          <w:szCs w:val="20"/>
        </w:rPr>
        <w:t xml:space="preserve"> will recognize the adoptions and give a roll call of all adopted children in attendance. A carnival for c</w:t>
      </w:r>
      <w:r w:rsidRPr="00023E50">
        <w:rPr>
          <w:rFonts w:ascii="Arial" w:hAnsi="Arial" w:cs="Arial"/>
          <w:sz w:val="20"/>
          <w:szCs w:val="20"/>
        </w:rPr>
        <w:t>hildren and families is planned</w:t>
      </w:r>
      <w:r>
        <w:rPr>
          <w:rFonts w:ascii="Arial" w:eastAsia="Times New Roman" w:hAnsi="Arial" w:cs="Arial"/>
          <w:sz w:val="20"/>
          <w:szCs w:val="20"/>
        </w:rPr>
        <w:t>.</w:t>
      </w:r>
      <w:r w:rsidR="00E46397" w:rsidRPr="00023E50">
        <w:rPr>
          <w:rFonts w:ascii="Arial" w:eastAsia="Times New Roman" w:hAnsi="Arial" w:cs="Arial"/>
          <w:sz w:val="20"/>
          <w:szCs w:val="20"/>
        </w:rPr>
        <w:br/>
      </w:r>
      <w:r w:rsidR="00E46397" w:rsidRPr="00E46397">
        <w:rPr>
          <w:rFonts w:ascii="Arial" w:eastAsia="Times New Roman" w:hAnsi="Arial" w:cs="Arial"/>
          <w:sz w:val="20"/>
          <w:szCs w:val="20"/>
        </w:rPr>
        <w:br/>
      </w:r>
      <w:r w:rsidR="00E46397" w:rsidRPr="00E46397">
        <w:rPr>
          <w:rFonts w:ascii="Arial" w:eastAsia="Times New Roman" w:hAnsi="Arial" w:cs="Arial"/>
          <w:b/>
          <w:bCs/>
          <w:sz w:val="20"/>
          <w:szCs w:val="20"/>
        </w:rPr>
        <w:t>Press Contact:</w:t>
      </w:r>
    </w:p>
    <w:p w:rsidR="004210F7" w:rsidRPr="004210F7" w:rsidRDefault="004210F7" w:rsidP="004210F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10F7">
        <w:rPr>
          <w:rFonts w:ascii="Arial" w:eastAsia="Times New Roman" w:hAnsi="Arial" w:cs="Arial"/>
          <w:color w:val="000000"/>
          <w:sz w:val="20"/>
          <w:szCs w:val="20"/>
        </w:rPr>
        <w:t>Lauren Apking</w:t>
      </w:r>
    </w:p>
    <w:p w:rsidR="004210F7" w:rsidRPr="004210F7" w:rsidRDefault="004210F7" w:rsidP="004210F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10F7">
        <w:rPr>
          <w:rFonts w:ascii="Arial" w:eastAsia="Times New Roman" w:hAnsi="Arial" w:cs="Arial"/>
          <w:color w:val="000000"/>
          <w:sz w:val="20"/>
          <w:szCs w:val="20"/>
        </w:rPr>
        <w:t>402-577-1980</w:t>
      </w:r>
    </w:p>
    <w:p w:rsidR="004210F7" w:rsidRPr="004210F7" w:rsidRDefault="004210F7" w:rsidP="004210F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10F7">
        <w:rPr>
          <w:rFonts w:ascii="Arial" w:eastAsia="Times New Roman" w:hAnsi="Arial" w:cs="Arial"/>
          <w:color w:val="000000"/>
          <w:sz w:val="20"/>
          <w:szCs w:val="20"/>
        </w:rPr>
        <w:t>lauren.apking@nebraska.gov</w:t>
      </w:r>
    </w:p>
    <w:p w:rsidR="00E46397" w:rsidRPr="00E46397" w:rsidRDefault="00E46397" w:rsidP="00E46397">
      <w:pPr>
        <w:spacing w:before="120" w:line="300" w:lineRule="atLeast"/>
        <w:rPr>
          <w:rFonts w:ascii="Arial" w:eastAsia="Times New Roman" w:hAnsi="Arial" w:cs="Arial"/>
          <w:sz w:val="20"/>
          <w:szCs w:val="20"/>
        </w:rPr>
      </w:pPr>
      <w:r w:rsidRPr="00E46397">
        <w:rPr>
          <w:rFonts w:ascii="Arial" w:eastAsia="Times New Roman" w:hAnsi="Arial" w:cs="Arial"/>
          <w:sz w:val="20"/>
          <w:szCs w:val="20"/>
        </w:rPr>
        <w:br/>
        <w:t xml:space="preserve">For background information, see </w:t>
      </w:r>
      <w:hyperlink r:id="rId4" w:history="1">
        <w:r w:rsidRPr="00E46397">
          <w:rPr>
            <w:rFonts w:ascii="Arial" w:eastAsia="Times New Roman" w:hAnsi="Arial" w:cs="Arial"/>
            <w:color w:val="000000"/>
            <w:sz w:val="20"/>
            <w:szCs w:val="20"/>
          </w:rPr>
          <w:t>Nebraska’s National Adoption Day Page</w:t>
        </w:r>
      </w:hyperlink>
    </w:p>
    <w:p w:rsidR="00BD569C" w:rsidRDefault="00BD569C"/>
    <w:sectPr w:rsidR="00BD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7"/>
    <w:rsid w:val="00023E50"/>
    <w:rsid w:val="00346130"/>
    <w:rsid w:val="004210F7"/>
    <w:rsid w:val="0055490B"/>
    <w:rsid w:val="005A14D6"/>
    <w:rsid w:val="00600AA5"/>
    <w:rsid w:val="00A21149"/>
    <w:rsid w:val="00BD569C"/>
    <w:rsid w:val="00C0180A"/>
    <w:rsid w:val="00D6022C"/>
    <w:rsid w:val="00E46397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E4FB"/>
  <w15:chartTrackingRefBased/>
  <w15:docId w15:val="{D5BAAE07-2E9C-43AC-ABCA-DD321CA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A5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023E50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0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remecourt.nebraska.gov/4933/nebraska%E2%80%99s-national-adoption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Stanley</dc:creator>
  <cp:keywords/>
  <dc:description/>
  <cp:lastModifiedBy>Traci Webber</cp:lastModifiedBy>
  <cp:revision>5</cp:revision>
  <dcterms:created xsi:type="dcterms:W3CDTF">2017-11-03T19:22:00Z</dcterms:created>
  <dcterms:modified xsi:type="dcterms:W3CDTF">2017-11-09T19:14:00Z</dcterms:modified>
</cp:coreProperties>
</file>