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27" w:rsidRPr="007C2027" w:rsidRDefault="007C2027" w:rsidP="007C2027">
      <w:pPr>
        <w:rPr>
          <w:b/>
          <w:sz w:val="24"/>
          <w:szCs w:val="24"/>
        </w:rPr>
      </w:pPr>
      <w:r w:rsidRPr="007C2027">
        <w:rPr>
          <w:b/>
          <w:sz w:val="24"/>
          <w:szCs w:val="24"/>
        </w:rPr>
        <w:t>Jamie Bahm</w:t>
      </w:r>
      <w:r w:rsidRPr="007C2027">
        <w:rPr>
          <w:b/>
          <w:sz w:val="24"/>
          <w:szCs w:val="24"/>
        </w:rPr>
        <w:t>, bio</w:t>
      </w:r>
      <w:bookmarkStart w:id="0" w:name="_GoBack"/>
      <w:bookmarkEnd w:id="0"/>
    </w:p>
    <w:p w:rsidR="007C2027" w:rsidRDefault="007C2027" w:rsidP="007C2027">
      <w:r>
        <w:t xml:space="preserve">Jamie Bahm is a Project Manager with the Nebraska Resource Project for Vulnerable Young Children at the University of Nebraska’s Center on Children, Families, and the Law. She also provides training and consultation for the Children’s Justice Clinic at the University </w:t>
      </w:r>
      <w:proofErr w:type="gramStart"/>
      <w:r>
        <w:t>of Nebraska College of</w:t>
      </w:r>
      <w:proofErr w:type="gramEnd"/>
      <w:r>
        <w:t xml:space="preserve"> Law. Prior to her current position, she worked for the Nebraska Department of Health and Human Services as the Supervisor for the Family Treatment Drug Court program, as well as specializing in casework with adjudicated youth with high behavioral health needs. Jamie is an endorsed Reflective Practice FAN Trainer through the Erikson Institute, and has experience in both providing and training reflective practice to diverse professionals, including attorneys, judges, mental health providers, child welfare and other human service professionals.</w:t>
      </w:r>
    </w:p>
    <w:p w:rsidR="008D4775" w:rsidRDefault="007C2027"/>
    <w:sectPr w:rsidR="008D4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27"/>
    <w:rsid w:val="001413E4"/>
    <w:rsid w:val="007C2027"/>
    <w:rsid w:val="00A4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836D"/>
  <w15:chartTrackingRefBased/>
  <w15:docId w15:val="{53FDB6F6-1490-49F7-9713-6BFE4418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Coe</dc:creator>
  <cp:keywords/>
  <dc:description/>
  <cp:lastModifiedBy>Mary Pat Coe</cp:lastModifiedBy>
  <cp:revision>1</cp:revision>
  <dcterms:created xsi:type="dcterms:W3CDTF">2019-12-19T15:47:00Z</dcterms:created>
  <dcterms:modified xsi:type="dcterms:W3CDTF">2019-12-19T15:48:00Z</dcterms:modified>
</cp:coreProperties>
</file>