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7F3" w:rsidRPr="00E717F3" w:rsidRDefault="00E717F3" w:rsidP="00A36C65">
      <w:bookmarkStart w:id="0" w:name="_Toc124830660"/>
      <w:bookmarkStart w:id="1" w:name="_Toc125356047"/>
      <w:bookmarkStart w:id="2" w:name="_Toc140565117"/>
      <w:r w:rsidRPr="00E717F3">
        <w:rPr>
          <w:noProof/>
        </w:rPr>
        <w:drawing>
          <wp:anchor distT="0" distB="0" distL="114300" distR="114300" simplePos="0" relativeHeight="251659264" behindDoc="1" locked="0" layoutInCell="1" allowOverlap="1" wp14:anchorId="54ADA669" wp14:editId="24D5E350">
            <wp:simplePos x="0" y="0"/>
            <wp:positionH relativeFrom="page">
              <wp:align>right</wp:align>
            </wp:positionH>
            <wp:positionV relativeFrom="paragraph">
              <wp:posOffset>-731308</wp:posOffset>
            </wp:positionV>
            <wp:extent cx="7772400" cy="1737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HHS Release &amp; Advisory Head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737360"/>
                    </a:xfrm>
                    <a:prstGeom prst="rect">
                      <a:avLst/>
                    </a:prstGeom>
                  </pic:spPr>
                </pic:pic>
              </a:graphicData>
            </a:graphic>
            <wp14:sizeRelH relativeFrom="page">
              <wp14:pctWidth>0</wp14:pctWidth>
            </wp14:sizeRelH>
            <wp14:sizeRelV relativeFrom="page">
              <wp14:pctHeight>0</wp14:pctHeight>
            </wp14:sizeRelV>
          </wp:anchor>
        </w:drawing>
      </w:r>
    </w:p>
    <w:p w:rsidR="00E717F3" w:rsidRPr="00E717F3" w:rsidRDefault="00E717F3" w:rsidP="00A36C65"/>
    <w:p w:rsidR="00E717F3" w:rsidRPr="00E717F3" w:rsidRDefault="00E717F3" w:rsidP="00A36C65"/>
    <w:p w:rsidR="00E717F3" w:rsidRPr="00E717F3" w:rsidRDefault="00E717F3" w:rsidP="00A36C65"/>
    <w:p w:rsidR="005F6C56" w:rsidRPr="005F6C56" w:rsidRDefault="00FC1581" w:rsidP="005F6C56">
      <w:r>
        <w:rPr>
          <w:rFonts w:ascii="Arial" w:hAnsi="Arial" w:cs="Arial"/>
          <w:noProof/>
          <w:color w:val="FFFFFF"/>
          <w:sz w:val="20"/>
          <w:szCs w:val="20"/>
        </w:rPr>
        <w:drawing>
          <wp:anchor distT="0" distB="0" distL="114300" distR="114300" simplePos="0" relativeHeight="251671552" behindDoc="1" locked="0" layoutInCell="1" allowOverlap="1" wp14:anchorId="3C7E2D62" wp14:editId="4F9FE0B7">
            <wp:simplePos x="0" y="0"/>
            <wp:positionH relativeFrom="margin">
              <wp:align>right</wp:align>
            </wp:positionH>
            <wp:positionV relativeFrom="paragraph">
              <wp:posOffset>302895</wp:posOffset>
            </wp:positionV>
            <wp:extent cx="5943600" cy="300990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r="1731"/>
                    <a:stretch/>
                  </pic:blipFill>
                  <pic:spPr bwMode="auto">
                    <a:xfrm>
                      <a:off x="0" y="0"/>
                      <a:ext cx="5943600" cy="3009900"/>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C56" w:rsidRDefault="005F6C56" w:rsidP="00BE0BDC">
      <w:pPr>
        <w:keepNext/>
        <w:tabs>
          <w:tab w:val="left" w:pos="0"/>
        </w:tabs>
        <w:suppressAutoHyphens/>
        <w:jc w:val="center"/>
        <w:outlineLvl w:val="7"/>
        <w:rPr>
          <w:b/>
          <w:sz w:val="20"/>
          <w:szCs w:val="20"/>
        </w:rPr>
      </w:pPr>
    </w:p>
    <w:p w:rsidR="00EF7CD2" w:rsidRPr="00E54259" w:rsidRDefault="00D2172F" w:rsidP="00BE0BDC">
      <w:pPr>
        <w:keepNext/>
        <w:tabs>
          <w:tab w:val="left" w:pos="0"/>
        </w:tabs>
        <w:suppressAutoHyphens/>
        <w:jc w:val="center"/>
        <w:outlineLvl w:val="7"/>
        <w:rPr>
          <w:rFonts w:asciiTheme="minorHAnsi" w:hAnsiTheme="minorHAnsi" w:cstheme="minorHAnsi"/>
          <w:b/>
          <w:sz w:val="52"/>
          <w:szCs w:val="20"/>
        </w:rPr>
      </w:pPr>
      <w:r w:rsidRPr="00E54259">
        <w:rPr>
          <w:rFonts w:asciiTheme="minorHAnsi" w:hAnsiTheme="minorHAnsi" w:cstheme="minorHAnsi"/>
          <w:b/>
          <w:sz w:val="52"/>
          <w:szCs w:val="20"/>
        </w:rPr>
        <w:t>Nebraska’s</w:t>
      </w:r>
      <w:r w:rsidR="00EF7CD2" w:rsidRPr="00E54259">
        <w:rPr>
          <w:rFonts w:asciiTheme="minorHAnsi" w:hAnsiTheme="minorHAnsi" w:cstheme="minorHAnsi"/>
          <w:b/>
          <w:sz w:val="52"/>
          <w:szCs w:val="20"/>
        </w:rPr>
        <w:t xml:space="preserve"> Five-Year Title IV-E Prevention Program Plan</w:t>
      </w:r>
    </w:p>
    <w:p w:rsidR="00E71901" w:rsidRPr="00E54259" w:rsidRDefault="005F6C56" w:rsidP="005F6C56">
      <w:pPr>
        <w:keepNext/>
        <w:tabs>
          <w:tab w:val="left" w:pos="0"/>
          <w:tab w:val="left" w:pos="2370"/>
          <w:tab w:val="center" w:pos="4680"/>
        </w:tabs>
        <w:suppressAutoHyphens/>
        <w:outlineLvl w:val="7"/>
        <w:rPr>
          <w:rFonts w:asciiTheme="minorHAnsi" w:hAnsiTheme="minorHAnsi" w:cstheme="minorHAnsi"/>
          <w:b/>
          <w:sz w:val="52"/>
          <w:szCs w:val="20"/>
        </w:rPr>
      </w:pPr>
      <w:r w:rsidRPr="00E54259">
        <w:rPr>
          <w:rFonts w:asciiTheme="minorHAnsi" w:hAnsiTheme="minorHAnsi" w:cstheme="minorHAnsi"/>
          <w:noProof/>
        </w:rPr>
        <w:drawing>
          <wp:anchor distT="0" distB="0" distL="114300" distR="114300" simplePos="0" relativeHeight="251670528" behindDoc="1" locked="0" layoutInCell="1" allowOverlap="1" wp14:anchorId="437CBDB2" wp14:editId="2386411D">
            <wp:simplePos x="0" y="0"/>
            <wp:positionH relativeFrom="margin">
              <wp:posOffset>0</wp:posOffset>
            </wp:positionH>
            <wp:positionV relativeFrom="paragraph">
              <wp:posOffset>172085</wp:posOffset>
            </wp:positionV>
            <wp:extent cx="5943600" cy="3657600"/>
            <wp:effectExtent l="0" t="0" r="0" b="0"/>
            <wp:wrapNone/>
            <wp:docPr id="4" name="Picture 4" descr="https://c2.staticflickr.com/8/7071/13584554804_6c1ebae9b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2.staticflickr.com/8/7071/13584554804_6c1ebae9bd_z.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272" t="7903" r="3770" b="-4879"/>
                    <a:stretch/>
                  </pic:blipFill>
                  <pic:spPr bwMode="auto">
                    <a:xfrm>
                      <a:off x="0" y="0"/>
                      <a:ext cx="5943600" cy="3657600"/>
                    </a:xfrm>
                    <a:prstGeom prst="rect">
                      <a:avLst/>
                    </a:prstGeom>
                    <a:noFill/>
                    <a:ln>
                      <a:noFill/>
                    </a:ln>
                    <a:effectLst>
                      <a:softEdge rad="381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259">
        <w:rPr>
          <w:rFonts w:asciiTheme="minorHAnsi" w:hAnsiTheme="minorHAnsi" w:cstheme="minorHAnsi"/>
          <w:b/>
          <w:sz w:val="52"/>
          <w:szCs w:val="20"/>
        </w:rPr>
        <w:tab/>
      </w:r>
      <w:r w:rsidRPr="00E54259">
        <w:rPr>
          <w:rFonts w:asciiTheme="minorHAnsi" w:hAnsiTheme="minorHAnsi" w:cstheme="minorHAnsi"/>
          <w:b/>
          <w:sz w:val="52"/>
          <w:szCs w:val="20"/>
        </w:rPr>
        <w:tab/>
      </w:r>
      <w:r w:rsidR="00EF7CD2" w:rsidRPr="00E54259">
        <w:rPr>
          <w:rFonts w:asciiTheme="minorHAnsi" w:hAnsiTheme="minorHAnsi" w:cstheme="minorHAnsi"/>
          <w:b/>
          <w:sz w:val="52"/>
          <w:szCs w:val="20"/>
        </w:rPr>
        <w:t>2019</w:t>
      </w:r>
    </w:p>
    <w:p w:rsidR="00E71901" w:rsidRPr="00EF7CD2" w:rsidRDefault="00E71901" w:rsidP="00BE0BDC">
      <w:pPr>
        <w:keepNext/>
        <w:tabs>
          <w:tab w:val="left" w:pos="0"/>
        </w:tabs>
        <w:suppressAutoHyphens/>
        <w:jc w:val="center"/>
        <w:outlineLvl w:val="7"/>
        <w:rPr>
          <w:b/>
          <w:sz w:val="52"/>
          <w:szCs w:val="20"/>
        </w:rPr>
      </w:pPr>
    </w:p>
    <w:p w:rsidR="00E717F3" w:rsidRDefault="00E717F3" w:rsidP="005F6C56">
      <w:pPr>
        <w:jc w:val="center"/>
      </w:pPr>
    </w:p>
    <w:p w:rsidR="00BE0BDC" w:rsidRDefault="00BE0BDC" w:rsidP="00A36C65"/>
    <w:p w:rsidR="00BE0BDC" w:rsidRPr="00E717F3" w:rsidRDefault="00BE0BDC" w:rsidP="00A36C65"/>
    <w:p w:rsidR="00BE0BDC" w:rsidRDefault="00BE0BDC" w:rsidP="00A36C65">
      <w:pPr>
        <w:rPr>
          <w:color w:val="5B9BD5" w:themeColor="accent1"/>
        </w:rPr>
      </w:pPr>
    </w:p>
    <w:p w:rsidR="00BE0BDC" w:rsidRDefault="00BE0BDC" w:rsidP="00A36C65">
      <w:pPr>
        <w:rPr>
          <w:color w:val="5B9BD5" w:themeColor="accent1"/>
        </w:rPr>
      </w:pPr>
    </w:p>
    <w:p w:rsidR="00BE0BDC" w:rsidRDefault="00BE0BDC" w:rsidP="005F6C56">
      <w:pPr>
        <w:jc w:val="center"/>
        <w:rPr>
          <w:color w:val="5B9BD5" w:themeColor="accent1"/>
        </w:rPr>
      </w:pPr>
    </w:p>
    <w:p w:rsidR="00BE0BDC" w:rsidRDefault="005F6C56" w:rsidP="005F6C56">
      <w:pPr>
        <w:tabs>
          <w:tab w:val="left" w:pos="6000"/>
        </w:tabs>
        <w:rPr>
          <w:color w:val="5B9BD5" w:themeColor="accent1"/>
        </w:rPr>
      </w:pPr>
      <w:r>
        <w:rPr>
          <w:color w:val="5B9BD5" w:themeColor="accent1"/>
        </w:rPr>
        <w:tab/>
      </w:r>
    </w:p>
    <w:p w:rsidR="00BE0BDC" w:rsidRDefault="00BE0BDC" w:rsidP="005F6C56">
      <w:pPr>
        <w:jc w:val="center"/>
        <w:rPr>
          <w:color w:val="5B9BD5" w:themeColor="accent1"/>
        </w:rPr>
      </w:pPr>
    </w:p>
    <w:p w:rsidR="00BE0BDC" w:rsidRDefault="00BE0BDC" w:rsidP="005F6C56">
      <w:pPr>
        <w:jc w:val="center"/>
        <w:rPr>
          <w:color w:val="5B9BD5" w:themeColor="accent1"/>
        </w:rPr>
      </w:pPr>
    </w:p>
    <w:p w:rsidR="00E3728F" w:rsidRPr="005D313E" w:rsidRDefault="00BE0BDC" w:rsidP="005D313E">
      <w:pPr>
        <w:rPr>
          <w:color w:val="5B9BD5" w:themeColor="accent1"/>
        </w:rPr>
      </w:pPr>
      <w:r>
        <w:rPr>
          <w:color w:val="5B9BD5" w:themeColor="accent1"/>
        </w:rPr>
        <w:br w:type="page"/>
      </w:r>
    </w:p>
    <w:sdt>
      <w:sdtPr>
        <w:rPr>
          <w:rFonts w:ascii="Times New Roman" w:hAnsi="Times New Roman"/>
          <w:b/>
          <w:bCs/>
          <w:noProof/>
          <w:snapToGrid/>
          <w:color w:val="auto"/>
          <w:spacing w:val="-3"/>
          <w:sz w:val="24"/>
          <w:szCs w:val="24"/>
        </w:rPr>
        <w:id w:val="-1892574059"/>
        <w:docPartObj>
          <w:docPartGallery w:val="Table of Contents"/>
          <w:docPartUnique/>
        </w:docPartObj>
      </w:sdtPr>
      <w:sdtEndPr>
        <w:rPr>
          <w:b w:val="0"/>
          <w:bCs w:val="0"/>
          <w:noProof w:val="0"/>
          <w:spacing w:val="0"/>
          <w:sz w:val="22"/>
          <w:szCs w:val="22"/>
        </w:rPr>
      </w:sdtEndPr>
      <w:sdtContent>
        <w:p w:rsidR="009F4EDB" w:rsidRPr="006C1BDC" w:rsidRDefault="00A0534D" w:rsidP="006C1BDC">
          <w:pPr>
            <w:pStyle w:val="TOCHeading"/>
            <w:numPr>
              <w:ilvl w:val="0"/>
              <w:numId w:val="0"/>
            </w:numPr>
            <w:spacing w:before="0" w:after="0"/>
            <w:ind w:left="900" w:hanging="900"/>
            <w:jc w:val="center"/>
            <w:rPr>
              <w:rFonts w:ascii="Times New Roman" w:hAnsi="Times New Roman"/>
              <w:b/>
              <w:bCs/>
              <w:noProof/>
              <w:snapToGrid/>
              <w:color w:val="auto"/>
              <w:spacing w:val="-3"/>
              <w:sz w:val="24"/>
              <w:szCs w:val="24"/>
            </w:rPr>
          </w:pPr>
          <w:r w:rsidRPr="00E54259">
            <w:rPr>
              <w:rFonts w:asciiTheme="minorHAnsi" w:hAnsiTheme="minorHAnsi" w:cstheme="minorHAnsi"/>
              <w:color w:val="auto"/>
            </w:rPr>
            <w:t>Table of Contents</w:t>
          </w:r>
        </w:p>
        <w:p w:rsidR="006C1BDC" w:rsidRPr="00E54259" w:rsidRDefault="006C1BDC" w:rsidP="006C1BDC">
          <w:pPr>
            <w:pStyle w:val="TOC1"/>
            <w:spacing w:before="0"/>
            <w:jc w:val="left"/>
            <w:rPr>
              <w:rFonts w:asciiTheme="minorHAnsi" w:hAnsiTheme="minorHAnsi" w:cstheme="minorHAnsi"/>
            </w:rPr>
          </w:pPr>
          <w:r>
            <w:rPr>
              <w:rFonts w:asciiTheme="minorHAnsi" w:hAnsiTheme="minorHAnsi" w:cstheme="minorHAnsi"/>
            </w:rPr>
            <w:t>Acronyms</w:t>
          </w:r>
          <w:r w:rsidR="00E53039">
            <w:rPr>
              <w:rFonts w:asciiTheme="minorHAnsi" w:hAnsiTheme="minorHAnsi" w:cstheme="minorHAnsi"/>
            </w:rPr>
            <w:t xml:space="preserve"> &amp; Terms</w:t>
          </w:r>
          <w:r w:rsidRPr="00E54259">
            <w:rPr>
              <w:rFonts w:asciiTheme="minorHAnsi" w:hAnsiTheme="minorHAnsi" w:cstheme="minorHAnsi"/>
            </w:rPr>
            <w:ptab w:relativeTo="margin" w:alignment="right" w:leader="dot"/>
          </w:r>
          <w:r w:rsidR="00280F0D">
            <w:rPr>
              <w:rFonts w:asciiTheme="minorHAnsi" w:hAnsiTheme="minorHAnsi" w:cstheme="minorHAnsi"/>
            </w:rPr>
            <w:t>4</w:t>
          </w:r>
        </w:p>
        <w:p w:rsidR="00A0534D" w:rsidRPr="00E54259" w:rsidRDefault="00A0534D" w:rsidP="009F4EDB">
          <w:pPr>
            <w:pStyle w:val="TOC1"/>
            <w:spacing w:before="0"/>
            <w:jc w:val="left"/>
            <w:rPr>
              <w:rFonts w:asciiTheme="minorHAnsi" w:hAnsiTheme="minorHAnsi" w:cstheme="minorHAnsi"/>
            </w:rPr>
          </w:pPr>
          <w:r w:rsidRPr="00E54259">
            <w:rPr>
              <w:rFonts w:asciiTheme="minorHAnsi" w:hAnsiTheme="minorHAnsi" w:cstheme="minorHAnsi"/>
            </w:rPr>
            <w:t>Forward</w:t>
          </w:r>
          <w:r w:rsidRPr="00E54259">
            <w:rPr>
              <w:rFonts w:asciiTheme="minorHAnsi" w:hAnsiTheme="minorHAnsi" w:cstheme="minorHAnsi"/>
            </w:rPr>
            <w:ptab w:relativeTo="margin" w:alignment="right" w:leader="dot"/>
          </w:r>
          <w:r w:rsidR="00280F0D">
            <w:rPr>
              <w:rFonts w:asciiTheme="minorHAnsi" w:hAnsiTheme="minorHAnsi" w:cstheme="minorHAnsi"/>
            </w:rPr>
            <w:t>5</w:t>
          </w:r>
        </w:p>
        <w:p w:rsidR="00A0534D" w:rsidRPr="00E54259" w:rsidRDefault="006E0552" w:rsidP="009F4EDB">
          <w:pPr>
            <w:pStyle w:val="TOC1"/>
            <w:spacing w:before="0"/>
            <w:rPr>
              <w:rFonts w:asciiTheme="minorHAnsi" w:hAnsiTheme="minorHAnsi" w:cstheme="minorHAnsi"/>
            </w:rPr>
          </w:pPr>
          <w:r>
            <w:rPr>
              <w:rFonts w:asciiTheme="minorHAnsi" w:hAnsiTheme="minorHAnsi" w:cstheme="minorHAnsi"/>
            </w:rPr>
            <w:t>Sevice Description and</w:t>
          </w:r>
          <w:r w:rsidR="006929F9" w:rsidRPr="00E54259">
            <w:rPr>
              <w:rFonts w:asciiTheme="minorHAnsi" w:hAnsiTheme="minorHAnsi" w:cstheme="minorHAnsi"/>
            </w:rPr>
            <w:t xml:space="preserve"> Oversight</w:t>
          </w:r>
          <w:r w:rsidR="00A0534D" w:rsidRPr="00E54259">
            <w:rPr>
              <w:rFonts w:asciiTheme="minorHAnsi" w:hAnsiTheme="minorHAnsi" w:cstheme="minorHAnsi"/>
            </w:rPr>
            <w:ptab w:relativeTo="margin" w:alignment="right" w:leader="dot"/>
          </w:r>
          <w:r w:rsidR="00280F0D">
            <w:rPr>
              <w:rFonts w:asciiTheme="minorHAnsi" w:hAnsiTheme="minorHAnsi" w:cstheme="minorHAnsi"/>
            </w:rPr>
            <w:t>6</w:t>
          </w:r>
        </w:p>
        <w:p w:rsidR="00A0534D" w:rsidRPr="00E54259" w:rsidRDefault="005D313E" w:rsidP="00E53039">
          <w:pPr>
            <w:pStyle w:val="TOC2"/>
            <w:spacing w:before="0" w:after="0"/>
            <w:ind w:left="0" w:firstLine="0"/>
            <w:rPr>
              <w:rFonts w:asciiTheme="minorHAnsi" w:hAnsiTheme="minorHAnsi" w:cstheme="minorHAnsi"/>
            </w:rPr>
          </w:pPr>
          <w:r w:rsidRPr="00E54259">
            <w:rPr>
              <w:rFonts w:asciiTheme="minorHAnsi" w:hAnsiTheme="minorHAnsi" w:cstheme="minorHAnsi"/>
            </w:rPr>
            <w:t xml:space="preserve"> </w:t>
          </w:r>
          <w:r w:rsidR="00E53039">
            <w:rPr>
              <w:rFonts w:asciiTheme="minorHAnsi" w:hAnsiTheme="minorHAnsi" w:cstheme="minorHAnsi"/>
            </w:rPr>
            <w:t xml:space="preserve">   </w:t>
          </w:r>
          <w:r w:rsidR="00A0534D" w:rsidRPr="00E54259">
            <w:rPr>
              <w:rFonts w:asciiTheme="minorHAnsi" w:hAnsiTheme="minorHAnsi" w:cstheme="minorHAnsi"/>
            </w:rPr>
            <w:t>Nebraska’s Landscape</w:t>
          </w:r>
          <w:r w:rsidR="00A0534D" w:rsidRPr="00E54259">
            <w:rPr>
              <w:rFonts w:asciiTheme="minorHAnsi" w:hAnsiTheme="minorHAnsi" w:cstheme="minorHAnsi"/>
            </w:rPr>
            <w:ptab w:relativeTo="margin" w:alignment="right" w:leader="dot"/>
          </w:r>
          <w:r w:rsidR="00280F0D">
            <w:rPr>
              <w:rFonts w:asciiTheme="minorHAnsi" w:hAnsiTheme="minorHAnsi" w:cstheme="minorHAnsi"/>
            </w:rPr>
            <w:t>6</w:t>
          </w:r>
        </w:p>
        <w:p w:rsidR="00A0534D" w:rsidRPr="00E54259" w:rsidRDefault="00E53039" w:rsidP="009F4EDB">
          <w:pPr>
            <w:pStyle w:val="TOC2"/>
            <w:spacing w:before="0" w:after="0"/>
            <w:rPr>
              <w:rFonts w:asciiTheme="minorHAnsi" w:hAnsiTheme="minorHAnsi" w:cstheme="minorHAnsi"/>
            </w:rPr>
          </w:pPr>
          <w:r>
            <w:rPr>
              <w:rFonts w:asciiTheme="minorHAnsi" w:hAnsiTheme="minorHAnsi" w:cstheme="minorHAnsi"/>
            </w:rPr>
            <w:tab/>
          </w:r>
          <w:r w:rsidR="00A0534D" w:rsidRPr="00E54259">
            <w:rPr>
              <w:rFonts w:asciiTheme="minorHAnsi" w:hAnsiTheme="minorHAnsi" w:cstheme="minorHAnsi"/>
            </w:rPr>
            <w:t>Definition</w:t>
          </w:r>
          <w:r w:rsidR="003072FC">
            <w:rPr>
              <w:rFonts w:asciiTheme="minorHAnsi" w:hAnsiTheme="minorHAnsi" w:cstheme="minorHAnsi"/>
            </w:rPr>
            <w:t xml:space="preserve"> of Candid</w:t>
          </w:r>
          <w:r w:rsidR="007D0C50">
            <w:rPr>
              <w:rFonts w:asciiTheme="minorHAnsi" w:hAnsiTheme="minorHAnsi" w:cstheme="minorHAnsi"/>
            </w:rPr>
            <w:t>a</w:t>
          </w:r>
          <w:r w:rsidR="003072FC">
            <w:rPr>
              <w:rFonts w:asciiTheme="minorHAnsi" w:hAnsiTheme="minorHAnsi" w:cstheme="minorHAnsi"/>
            </w:rPr>
            <w:t>cy</w:t>
          </w:r>
          <w:r w:rsidR="00A0534D" w:rsidRPr="00E54259">
            <w:rPr>
              <w:rFonts w:asciiTheme="minorHAnsi" w:hAnsiTheme="minorHAnsi" w:cstheme="minorHAnsi"/>
            </w:rPr>
            <w:t xml:space="preserve"> </w:t>
          </w:r>
          <w:r w:rsidR="00A0534D" w:rsidRPr="00E54259">
            <w:rPr>
              <w:rFonts w:asciiTheme="minorHAnsi" w:hAnsiTheme="minorHAnsi" w:cstheme="minorHAnsi"/>
            </w:rPr>
            <w:ptab w:relativeTo="margin" w:alignment="right" w:leader="dot"/>
          </w:r>
          <w:r w:rsidR="00280F0D">
            <w:rPr>
              <w:rFonts w:asciiTheme="minorHAnsi" w:hAnsiTheme="minorHAnsi" w:cstheme="minorHAnsi"/>
            </w:rPr>
            <w:t>7</w:t>
          </w:r>
        </w:p>
        <w:p w:rsidR="00607AA1" w:rsidRPr="00E54259" w:rsidRDefault="00E53039" w:rsidP="009F4EDB">
          <w:pPr>
            <w:pStyle w:val="TOC2"/>
            <w:spacing w:before="0" w:after="0"/>
            <w:rPr>
              <w:rFonts w:asciiTheme="minorHAnsi" w:hAnsiTheme="minorHAnsi" w:cstheme="minorHAnsi"/>
            </w:rPr>
          </w:pPr>
          <w:r>
            <w:rPr>
              <w:rFonts w:asciiTheme="minorHAnsi" w:hAnsiTheme="minorHAnsi" w:cstheme="minorHAnsi"/>
            </w:rPr>
            <w:tab/>
          </w:r>
          <w:r w:rsidR="006E0552">
            <w:rPr>
              <w:rFonts w:asciiTheme="minorHAnsi" w:hAnsiTheme="minorHAnsi" w:cstheme="minorHAnsi"/>
            </w:rPr>
            <w:t>Assessing Children and</w:t>
          </w:r>
          <w:r w:rsidR="00F861F1">
            <w:rPr>
              <w:rFonts w:asciiTheme="minorHAnsi" w:hAnsiTheme="minorHAnsi" w:cstheme="minorHAnsi"/>
            </w:rPr>
            <w:t xml:space="preserve"> T</w:t>
          </w:r>
          <w:r w:rsidR="005D313E" w:rsidRPr="00E54259">
            <w:rPr>
              <w:rFonts w:asciiTheme="minorHAnsi" w:hAnsiTheme="minorHAnsi" w:cstheme="minorHAnsi"/>
            </w:rPr>
            <w:t xml:space="preserve">heir Parents for Eligibility </w:t>
          </w:r>
          <w:r w:rsidR="005D313E" w:rsidRPr="00E54259">
            <w:rPr>
              <w:rFonts w:asciiTheme="minorHAnsi" w:hAnsiTheme="minorHAnsi" w:cstheme="minorHAnsi"/>
            </w:rPr>
            <w:ptab w:relativeTo="margin" w:alignment="right" w:leader="dot"/>
          </w:r>
          <w:r w:rsidR="00280F0D">
            <w:rPr>
              <w:rFonts w:asciiTheme="minorHAnsi" w:hAnsiTheme="minorHAnsi" w:cstheme="minorHAnsi"/>
            </w:rPr>
            <w:t>8</w:t>
          </w:r>
        </w:p>
        <w:p w:rsidR="00A0534D" w:rsidRPr="00E54259" w:rsidRDefault="00607AA1" w:rsidP="009F4EDB">
          <w:pPr>
            <w:pStyle w:val="TOC2"/>
            <w:spacing w:before="0" w:after="0"/>
            <w:rPr>
              <w:rFonts w:asciiTheme="minorHAnsi" w:hAnsiTheme="minorHAnsi" w:cstheme="minorHAnsi"/>
            </w:rPr>
          </w:pPr>
          <w:r w:rsidRPr="00E54259">
            <w:rPr>
              <w:rFonts w:asciiTheme="minorHAnsi" w:hAnsiTheme="minorHAnsi" w:cstheme="minorHAnsi"/>
            </w:rPr>
            <w:tab/>
          </w:r>
          <w:r w:rsidR="00A0534D" w:rsidRPr="00E54259">
            <w:rPr>
              <w:rFonts w:asciiTheme="minorHAnsi" w:hAnsiTheme="minorHAnsi" w:cstheme="minorHAnsi"/>
            </w:rPr>
            <w:t>Program Selection</w:t>
          </w:r>
          <w:r w:rsidR="00A0534D" w:rsidRPr="00E54259">
            <w:rPr>
              <w:rFonts w:asciiTheme="minorHAnsi" w:hAnsiTheme="minorHAnsi" w:cstheme="minorHAnsi"/>
            </w:rPr>
            <w:ptab w:relativeTo="margin" w:alignment="right" w:leader="dot"/>
          </w:r>
          <w:r w:rsidR="00AF7653">
            <w:rPr>
              <w:rFonts w:asciiTheme="minorHAnsi" w:hAnsiTheme="minorHAnsi" w:cstheme="minorHAnsi"/>
            </w:rPr>
            <w:t>8</w:t>
          </w:r>
        </w:p>
        <w:p w:rsidR="00607AA1" w:rsidRPr="00E54259" w:rsidRDefault="00607AA1" w:rsidP="009F4EDB">
          <w:pPr>
            <w:pStyle w:val="TOC2"/>
            <w:spacing w:before="0" w:after="0"/>
            <w:rPr>
              <w:rFonts w:asciiTheme="minorHAnsi" w:hAnsiTheme="minorHAnsi" w:cstheme="minorHAnsi"/>
            </w:rPr>
          </w:pPr>
          <w:r w:rsidRPr="00E54259">
            <w:rPr>
              <w:rFonts w:asciiTheme="minorHAnsi" w:hAnsiTheme="minorHAnsi" w:cstheme="minorHAnsi"/>
            </w:rPr>
            <w:tab/>
          </w:r>
          <w:r w:rsidR="005D313E" w:rsidRPr="00E54259">
            <w:rPr>
              <w:rFonts w:asciiTheme="minorHAnsi" w:hAnsiTheme="minorHAnsi" w:cstheme="minorHAnsi"/>
            </w:rPr>
            <w:t>Nebraska Title IV-E Prevention Services Chart</w:t>
          </w:r>
          <w:r w:rsidR="005D313E" w:rsidRPr="00E54259">
            <w:rPr>
              <w:rFonts w:asciiTheme="minorHAnsi" w:hAnsiTheme="minorHAnsi" w:cstheme="minorHAnsi"/>
            </w:rPr>
            <w:ptab w:relativeTo="margin" w:alignment="right" w:leader="dot"/>
          </w:r>
          <w:r w:rsidR="00F62C5C">
            <w:rPr>
              <w:rFonts w:asciiTheme="minorHAnsi" w:hAnsiTheme="minorHAnsi" w:cstheme="minorHAnsi"/>
            </w:rPr>
            <w:t>11</w:t>
          </w:r>
        </w:p>
        <w:p w:rsidR="00607AA1" w:rsidRPr="00E54259" w:rsidRDefault="00607AA1" w:rsidP="009F4EDB">
          <w:pPr>
            <w:pStyle w:val="TOC2"/>
            <w:spacing w:before="0" w:after="0"/>
            <w:rPr>
              <w:rFonts w:asciiTheme="minorHAnsi" w:hAnsiTheme="minorHAnsi" w:cstheme="minorHAnsi"/>
            </w:rPr>
          </w:pPr>
          <w:r w:rsidRPr="00E54259">
            <w:rPr>
              <w:rFonts w:asciiTheme="minorHAnsi" w:hAnsiTheme="minorHAnsi" w:cstheme="minorHAnsi"/>
            </w:rPr>
            <w:tab/>
          </w:r>
          <w:r w:rsidR="00A0534D" w:rsidRPr="00E54259">
            <w:rPr>
              <w:rFonts w:asciiTheme="minorHAnsi" w:hAnsiTheme="minorHAnsi" w:cstheme="minorHAnsi"/>
            </w:rPr>
            <w:t>In-Home Parenting Skills Programs</w:t>
          </w:r>
          <w:r w:rsidR="00A0534D" w:rsidRPr="00E54259">
            <w:rPr>
              <w:rFonts w:asciiTheme="minorHAnsi" w:hAnsiTheme="minorHAnsi" w:cstheme="minorHAnsi"/>
            </w:rPr>
            <w:ptab w:relativeTo="margin" w:alignment="right" w:leader="dot"/>
          </w:r>
          <w:r w:rsidR="00280F0D">
            <w:rPr>
              <w:rFonts w:asciiTheme="minorHAnsi" w:hAnsiTheme="minorHAnsi" w:cstheme="minorHAnsi"/>
            </w:rPr>
            <w:t>13</w:t>
          </w:r>
        </w:p>
        <w:p w:rsidR="00607AA1" w:rsidRPr="00E54259" w:rsidRDefault="00E53039" w:rsidP="00E53039">
          <w:pPr>
            <w:pStyle w:val="TOC2"/>
            <w:spacing w:before="0" w:after="0"/>
            <w:rPr>
              <w:rFonts w:asciiTheme="minorHAnsi" w:hAnsiTheme="minorHAnsi" w:cstheme="minorHAnsi"/>
              <w:i/>
            </w:rPr>
          </w:pPr>
          <w:r>
            <w:rPr>
              <w:rFonts w:asciiTheme="minorHAnsi" w:hAnsiTheme="minorHAnsi" w:cstheme="minorHAnsi"/>
            </w:rPr>
            <w:tab/>
          </w:r>
          <w:r>
            <w:rPr>
              <w:rFonts w:asciiTheme="minorHAnsi" w:hAnsiTheme="minorHAnsi" w:cstheme="minorHAnsi"/>
            </w:rPr>
            <w:tab/>
          </w:r>
          <w:r w:rsidR="00A0534D" w:rsidRPr="00E54259">
            <w:rPr>
              <w:rFonts w:asciiTheme="minorHAnsi" w:hAnsiTheme="minorHAnsi" w:cstheme="minorHAnsi"/>
              <w:i/>
            </w:rPr>
            <w:t>Healthy Families America</w:t>
          </w:r>
          <w:r w:rsidR="00A0534D" w:rsidRPr="00E54259">
            <w:rPr>
              <w:rFonts w:asciiTheme="minorHAnsi" w:hAnsiTheme="minorHAnsi" w:cstheme="minorHAnsi"/>
              <w:i/>
            </w:rPr>
            <w:ptab w:relativeTo="margin" w:alignment="right" w:leader="dot"/>
          </w:r>
          <w:r w:rsidR="00280F0D">
            <w:rPr>
              <w:rFonts w:asciiTheme="minorHAnsi" w:hAnsiTheme="minorHAnsi" w:cstheme="minorHAnsi"/>
              <w:i/>
            </w:rPr>
            <w:t>13</w:t>
          </w:r>
        </w:p>
        <w:p w:rsidR="00607AA1" w:rsidRPr="00E54259" w:rsidRDefault="00607AA1" w:rsidP="009F4EDB">
          <w:pPr>
            <w:pStyle w:val="TOC2"/>
            <w:spacing w:before="0" w:after="0"/>
            <w:rPr>
              <w:rFonts w:asciiTheme="minorHAnsi" w:hAnsiTheme="minorHAnsi" w:cstheme="minorHAnsi"/>
            </w:rPr>
          </w:pPr>
          <w:r w:rsidRPr="00E54259">
            <w:rPr>
              <w:rFonts w:asciiTheme="minorHAnsi" w:hAnsiTheme="minorHAnsi" w:cstheme="minorHAnsi"/>
            </w:rPr>
            <w:tab/>
          </w:r>
          <w:r w:rsidR="005D313E" w:rsidRPr="00E54259">
            <w:rPr>
              <w:rFonts w:asciiTheme="minorHAnsi" w:hAnsiTheme="minorHAnsi" w:cstheme="minorHAnsi"/>
            </w:rPr>
            <w:t>Behavioral Health</w:t>
          </w:r>
          <w:r w:rsidR="00F861F1">
            <w:rPr>
              <w:rStyle w:val="Hyperlink"/>
              <w:rFonts w:asciiTheme="minorHAnsi" w:hAnsiTheme="minorHAnsi" w:cstheme="minorHAnsi"/>
              <w:color w:val="auto"/>
              <w:u w:val="none"/>
            </w:rPr>
            <w:t xml:space="preserve"> Programs (Mental Health &amp;</w:t>
          </w:r>
          <w:r w:rsidR="005D313E" w:rsidRPr="00E54259">
            <w:rPr>
              <w:rStyle w:val="Hyperlink"/>
              <w:rFonts w:asciiTheme="minorHAnsi" w:hAnsiTheme="minorHAnsi" w:cstheme="minorHAnsi"/>
              <w:color w:val="auto"/>
              <w:u w:val="none"/>
            </w:rPr>
            <w:t xml:space="preserve"> Substance Abuse) </w:t>
          </w:r>
          <w:r w:rsidR="00A0534D" w:rsidRPr="00E54259">
            <w:rPr>
              <w:rFonts w:asciiTheme="minorHAnsi" w:hAnsiTheme="minorHAnsi" w:cstheme="minorHAnsi"/>
            </w:rPr>
            <w:ptab w:relativeTo="margin" w:alignment="right" w:leader="dot"/>
          </w:r>
          <w:r w:rsidR="00AF7653">
            <w:rPr>
              <w:rFonts w:asciiTheme="minorHAnsi" w:hAnsiTheme="minorHAnsi" w:cstheme="minorHAnsi"/>
            </w:rPr>
            <w:t>14</w:t>
          </w:r>
        </w:p>
        <w:p w:rsidR="00E53039" w:rsidRDefault="00E53039" w:rsidP="00E53039">
          <w:pPr>
            <w:pStyle w:val="TOC2"/>
            <w:spacing w:before="0" w:after="0"/>
            <w:rPr>
              <w:rFonts w:asciiTheme="minorHAnsi" w:hAnsiTheme="minorHAnsi" w:cstheme="minorHAnsi"/>
              <w:i/>
            </w:rPr>
          </w:pPr>
          <w:r>
            <w:rPr>
              <w:rFonts w:asciiTheme="minorHAnsi" w:hAnsiTheme="minorHAnsi" w:cstheme="minorHAnsi"/>
            </w:rPr>
            <w:tab/>
          </w:r>
          <w:r>
            <w:rPr>
              <w:rFonts w:asciiTheme="minorHAnsi" w:hAnsiTheme="minorHAnsi" w:cstheme="minorHAnsi"/>
            </w:rPr>
            <w:tab/>
          </w:r>
          <w:r w:rsidRPr="00E53039">
            <w:rPr>
              <w:rFonts w:asciiTheme="minorHAnsi" w:hAnsiTheme="minorHAnsi" w:cstheme="minorHAnsi"/>
              <w:i/>
            </w:rPr>
            <w:t xml:space="preserve">Family Centered Treatment </w:t>
          </w:r>
          <w:r w:rsidRPr="00E53039">
            <w:rPr>
              <w:rFonts w:asciiTheme="minorHAnsi" w:hAnsiTheme="minorHAnsi" w:cstheme="minorHAnsi"/>
              <w:i/>
            </w:rPr>
            <w:ptab w:relativeTo="margin" w:alignment="right" w:leader="dot"/>
          </w:r>
          <w:r w:rsidR="00AF7653">
            <w:rPr>
              <w:rFonts w:asciiTheme="minorHAnsi" w:hAnsiTheme="minorHAnsi" w:cstheme="minorHAnsi"/>
              <w:i/>
            </w:rPr>
            <w:t>14</w:t>
          </w:r>
        </w:p>
        <w:p w:rsidR="00E53039" w:rsidRPr="00E53039" w:rsidRDefault="00E53039" w:rsidP="00E53039">
          <w:pPr>
            <w:pStyle w:val="TOC2"/>
            <w:spacing w:before="0" w:after="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Pr="00E53039">
            <w:rPr>
              <w:rFonts w:asciiTheme="minorHAnsi" w:hAnsiTheme="minorHAnsi" w:cstheme="minorHAnsi"/>
              <w:i/>
            </w:rPr>
            <w:t>Functional Family Therapy</w:t>
          </w:r>
          <w:r w:rsidR="00280F0D">
            <w:rPr>
              <w:rFonts w:asciiTheme="minorHAnsi" w:hAnsiTheme="minorHAnsi" w:cstheme="minorHAnsi"/>
              <w:i/>
            </w:rPr>
            <w:t>………</w:t>
          </w:r>
          <w:r w:rsidR="00AF7653">
            <w:rPr>
              <w:rFonts w:asciiTheme="minorHAnsi" w:hAnsiTheme="minorHAnsi" w:cstheme="minorHAnsi"/>
              <w:i/>
            </w:rPr>
            <w:t>………………………………………………………………………………15</w:t>
          </w:r>
        </w:p>
        <w:p w:rsidR="00607AA1" w:rsidRPr="00E53039" w:rsidRDefault="00E53039" w:rsidP="009F4EDB">
          <w:pPr>
            <w:pStyle w:val="TOC2"/>
            <w:spacing w:before="0" w:after="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5D313E" w:rsidRPr="00E53039">
            <w:rPr>
              <w:rFonts w:asciiTheme="minorHAnsi" w:hAnsiTheme="minorHAnsi" w:cstheme="minorHAnsi"/>
              <w:i/>
            </w:rPr>
            <w:t>Multisystemic Therapy</w:t>
          </w:r>
          <w:r w:rsidR="00A0534D" w:rsidRPr="00E53039">
            <w:rPr>
              <w:rFonts w:asciiTheme="minorHAnsi" w:hAnsiTheme="minorHAnsi" w:cstheme="minorHAnsi"/>
              <w:i/>
            </w:rPr>
            <w:ptab w:relativeTo="margin" w:alignment="right" w:leader="dot"/>
          </w:r>
          <w:r w:rsidR="00280F0D">
            <w:rPr>
              <w:rFonts w:asciiTheme="minorHAnsi" w:hAnsiTheme="minorHAnsi" w:cstheme="minorHAnsi"/>
              <w:i/>
            </w:rPr>
            <w:t>16</w:t>
          </w:r>
        </w:p>
        <w:p w:rsidR="00607AA1" w:rsidRPr="00E53039" w:rsidRDefault="00607AA1" w:rsidP="009F4EDB">
          <w:pPr>
            <w:pStyle w:val="TOC2"/>
            <w:spacing w:before="0" w:after="0"/>
            <w:rPr>
              <w:rFonts w:asciiTheme="minorHAnsi" w:hAnsiTheme="minorHAnsi" w:cstheme="minorHAnsi"/>
              <w:i/>
            </w:rPr>
          </w:pPr>
          <w:r w:rsidRPr="00E53039">
            <w:rPr>
              <w:rFonts w:asciiTheme="minorHAnsi" w:hAnsiTheme="minorHAnsi" w:cstheme="minorHAnsi"/>
              <w:i/>
            </w:rPr>
            <w:tab/>
          </w:r>
          <w:r w:rsidRPr="00E53039">
            <w:rPr>
              <w:rFonts w:asciiTheme="minorHAnsi" w:hAnsiTheme="minorHAnsi" w:cstheme="minorHAnsi"/>
              <w:i/>
            </w:rPr>
            <w:tab/>
          </w:r>
          <w:r w:rsidR="005D313E" w:rsidRPr="00E53039">
            <w:rPr>
              <w:rFonts w:asciiTheme="minorHAnsi" w:hAnsiTheme="minorHAnsi" w:cstheme="minorHAnsi"/>
              <w:i/>
            </w:rPr>
            <w:t>Parent and Child Interaction Therapy</w:t>
          </w:r>
          <w:r w:rsidR="005D313E" w:rsidRPr="00E53039">
            <w:rPr>
              <w:rFonts w:asciiTheme="minorHAnsi" w:hAnsiTheme="minorHAnsi" w:cstheme="minorHAnsi"/>
              <w:i/>
            </w:rPr>
            <w:ptab w:relativeTo="margin" w:alignment="right" w:leader="dot"/>
          </w:r>
          <w:r w:rsidR="00280F0D">
            <w:rPr>
              <w:rFonts w:asciiTheme="minorHAnsi" w:hAnsiTheme="minorHAnsi" w:cstheme="minorHAnsi"/>
              <w:i/>
            </w:rPr>
            <w:t>16</w:t>
          </w:r>
        </w:p>
        <w:p w:rsidR="00607AA1" w:rsidRPr="00E54259" w:rsidRDefault="00607AA1" w:rsidP="00E53039">
          <w:pPr>
            <w:pStyle w:val="TOC2"/>
            <w:spacing w:before="0" w:after="0"/>
            <w:rPr>
              <w:rFonts w:asciiTheme="minorHAnsi" w:hAnsiTheme="minorHAnsi" w:cstheme="minorHAnsi"/>
              <w:i/>
            </w:rPr>
          </w:pPr>
          <w:r w:rsidRPr="00E53039">
            <w:rPr>
              <w:rFonts w:asciiTheme="minorHAnsi" w:hAnsiTheme="minorHAnsi" w:cstheme="minorHAnsi"/>
              <w:i/>
            </w:rPr>
            <w:tab/>
          </w:r>
          <w:r w:rsidRPr="00E53039">
            <w:rPr>
              <w:rFonts w:asciiTheme="minorHAnsi" w:hAnsiTheme="minorHAnsi" w:cstheme="minorHAnsi"/>
              <w:i/>
            </w:rPr>
            <w:tab/>
          </w:r>
          <w:r w:rsidR="00E53039" w:rsidRPr="00E53039">
            <w:rPr>
              <w:rFonts w:asciiTheme="minorHAnsi" w:hAnsiTheme="minorHAnsi" w:cstheme="minorHAnsi"/>
              <w:i/>
            </w:rPr>
            <w:t>Trauma-Focused Cognitive Behavioral Therapy</w:t>
          </w:r>
          <w:r w:rsidR="00E53039" w:rsidRPr="00E53039">
            <w:rPr>
              <w:rFonts w:asciiTheme="minorHAnsi" w:hAnsiTheme="minorHAnsi" w:cstheme="minorHAnsi"/>
              <w:i/>
            </w:rPr>
            <w:ptab w:relativeTo="margin" w:alignment="right" w:leader="dot"/>
          </w:r>
          <w:r w:rsidR="00280F0D">
            <w:rPr>
              <w:rFonts w:asciiTheme="minorHAnsi" w:hAnsiTheme="minorHAnsi" w:cstheme="minorHAnsi"/>
              <w:i/>
            </w:rPr>
            <w:t>16</w:t>
          </w:r>
        </w:p>
        <w:p w:rsidR="00607AA1" w:rsidRDefault="00607AA1" w:rsidP="009F4EDB">
          <w:pPr>
            <w:pStyle w:val="TOC2"/>
            <w:spacing w:before="0" w:after="0"/>
            <w:rPr>
              <w:rFonts w:asciiTheme="minorHAnsi" w:hAnsiTheme="minorHAnsi" w:cstheme="minorHAnsi"/>
              <w:i/>
            </w:rPr>
          </w:pPr>
          <w:r w:rsidRPr="00E54259">
            <w:rPr>
              <w:rFonts w:asciiTheme="minorHAnsi" w:hAnsiTheme="minorHAnsi" w:cstheme="minorHAnsi"/>
              <w:i/>
            </w:rPr>
            <w:tab/>
          </w:r>
          <w:r w:rsidR="00E53039">
            <w:rPr>
              <w:rFonts w:asciiTheme="minorHAnsi" w:hAnsiTheme="minorHAnsi" w:cstheme="minorHAnsi"/>
            </w:rPr>
            <w:t>Impr</w:t>
          </w:r>
          <w:r w:rsidR="006B5456">
            <w:rPr>
              <w:rFonts w:asciiTheme="minorHAnsi" w:hAnsiTheme="minorHAnsi" w:cstheme="minorHAnsi"/>
            </w:rPr>
            <w:t>oved Outcomes for Children &amp; F</w:t>
          </w:r>
          <w:r w:rsidR="00E53039">
            <w:rPr>
              <w:rFonts w:asciiTheme="minorHAnsi" w:hAnsiTheme="minorHAnsi" w:cstheme="minorHAnsi"/>
            </w:rPr>
            <w:t>amilies</w:t>
          </w:r>
          <w:r w:rsidRPr="00E54259">
            <w:rPr>
              <w:rFonts w:asciiTheme="minorHAnsi" w:hAnsiTheme="minorHAnsi" w:cstheme="minorHAnsi"/>
              <w:i/>
            </w:rPr>
            <w:tab/>
          </w:r>
          <w:r w:rsidR="00AF7653">
            <w:rPr>
              <w:rFonts w:asciiTheme="minorHAnsi" w:hAnsiTheme="minorHAnsi" w:cstheme="minorHAnsi"/>
              <w:i/>
            </w:rPr>
            <w:t>16</w:t>
          </w:r>
        </w:p>
        <w:p w:rsidR="00E53039" w:rsidRPr="00E53039" w:rsidRDefault="00E53039" w:rsidP="00E53039">
          <w:pPr>
            <w:rPr>
              <w:rFonts w:asciiTheme="minorHAnsi" w:hAnsiTheme="minorHAnsi" w:cstheme="minorHAnsi"/>
            </w:rPr>
          </w:pPr>
          <w:r>
            <w:t xml:space="preserve">    </w:t>
          </w:r>
          <w:r w:rsidRPr="00E53039">
            <w:rPr>
              <w:rFonts w:asciiTheme="minorHAnsi" w:hAnsiTheme="minorHAnsi" w:cstheme="minorHAnsi"/>
            </w:rPr>
            <w:t>E</w:t>
          </w:r>
          <w:r w:rsidR="003072FC">
            <w:rPr>
              <w:rFonts w:asciiTheme="minorHAnsi" w:hAnsiTheme="minorHAnsi" w:cstheme="minorHAnsi"/>
            </w:rPr>
            <w:t xml:space="preserve">astern Service Area Ongoing Case Management </w:t>
          </w:r>
          <w:r w:rsidRPr="00E53039">
            <w:rPr>
              <w:rFonts w:asciiTheme="minorHAnsi" w:hAnsiTheme="minorHAnsi" w:cstheme="minorHAnsi"/>
            </w:rPr>
            <w:t>Contractor</w:t>
          </w:r>
          <w:r w:rsidR="003072FC">
            <w:rPr>
              <w:rFonts w:asciiTheme="minorHAnsi" w:hAnsiTheme="minorHAnsi" w:cstheme="minorHAnsi"/>
            </w:rPr>
            <w:t>……………………………………</w:t>
          </w:r>
          <w:r w:rsidR="00280F0D">
            <w:rPr>
              <w:rFonts w:asciiTheme="minorHAnsi" w:hAnsiTheme="minorHAnsi" w:cstheme="minorHAnsi"/>
            </w:rPr>
            <w:t>…………17</w:t>
          </w:r>
        </w:p>
        <w:p w:rsidR="005D313E" w:rsidRPr="00E54259" w:rsidRDefault="00607AA1" w:rsidP="009F4EDB">
          <w:pPr>
            <w:pStyle w:val="TOC2"/>
            <w:spacing w:before="0" w:after="0"/>
            <w:rPr>
              <w:rFonts w:asciiTheme="minorHAnsi" w:hAnsiTheme="minorHAnsi" w:cstheme="minorHAnsi"/>
            </w:rPr>
          </w:pPr>
          <w:r w:rsidRPr="00E54259">
            <w:rPr>
              <w:rFonts w:asciiTheme="minorHAnsi" w:hAnsiTheme="minorHAnsi" w:cstheme="minorHAnsi"/>
            </w:rPr>
            <w:tab/>
          </w:r>
          <w:r w:rsidR="005D313E" w:rsidRPr="00E54259">
            <w:rPr>
              <w:rFonts w:asciiTheme="minorHAnsi" w:hAnsiTheme="minorHAnsi" w:cstheme="minorHAnsi"/>
            </w:rPr>
            <w:t xml:space="preserve">Continuous Quality Improvement </w:t>
          </w:r>
          <w:r w:rsidR="005D313E" w:rsidRPr="00E54259">
            <w:rPr>
              <w:rFonts w:asciiTheme="minorHAnsi" w:hAnsiTheme="minorHAnsi" w:cstheme="minorHAnsi"/>
            </w:rPr>
            <w:ptab w:relativeTo="margin" w:alignment="right" w:leader="dot"/>
          </w:r>
          <w:r w:rsidR="00AF7653">
            <w:rPr>
              <w:rFonts w:asciiTheme="minorHAnsi" w:hAnsiTheme="minorHAnsi" w:cstheme="minorHAnsi"/>
            </w:rPr>
            <w:t>17</w:t>
          </w:r>
        </w:p>
        <w:p w:rsidR="006929F9" w:rsidRDefault="006929F9" w:rsidP="009F4EDB">
          <w:pPr>
            <w:pStyle w:val="TOC1"/>
            <w:spacing w:before="0"/>
            <w:rPr>
              <w:rFonts w:asciiTheme="minorHAnsi" w:hAnsiTheme="minorHAnsi" w:cstheme="minorHAnsi"/>
            </w:rPr>
          </w:pPr>
          <w:r w:rsidRPr="00E54259">
            <w:rPr>
              <w:rFonts w:asciiTheme="minorHAnsi" w:hAnsiTheme="minorHAnsi" w:cstheme="minorHAnsi"/>
            </w:rPr>
            <w:t>Evaluation Strategy</w:t>
          </w:r>
          <w:r w:rsidR="00F861F1">
            <w:rPr>
              <w:rFonts w:asciiTheme="minorHAnsi" w:hAnsiTheme="minorHAnsi" w:cstheme="minorHAnsi"/>
            </w:rPr>
            <w:t xml:space="preserve"> </w:t>
          </w:r>
          <w:r w:rsidRPr="00E54259">
            <w:rPr>
              <w:rFonts w:asciiTheme="minorHAnsi" w:hAnsiTheme="minorHAnsi" w:cstheme="minorHAnsi"/>
            </w:rPr>
            <w:ptab w:relativeTo="margin" w:alignment="right" w:leader="dot"/>
          </w:r>
          <w:r w:rsidR="00AF7653">
            <w:rPr>
              <w:rFonts w:asciiTheme="minorHAnsi" w:hAnsiTheme="minorHAnsi" w:cstheme="minorHAnsi"/>
            </w:rPr>
            <w:t>17</w:t>
          </w:r>
        </w:p>
        <w:p w:rsidR="00E53039" w:rsidRPr="00E53039" w:rsidRDefault="00F861F1" w:rsidP="00E53039">
          <w:pPr>
            <w:rPr>
              <w:rFonts w:asciiTheme="minorHAnsi" w:hAnsiTheme="minorHAnsi" w:cstheme="minorHAnsi"/>
            </w:rPr>
          </w:pPr>
          <w:r>
            <w:rPr>
              <w:rFonts w:asciiTheme="minorHAnsi" w:hAnsiTheme="minorHAnsi" w:cstheme="minorHAnsi"/>
            </w:rPr>
            <w:t xml:space="preserve">     Evaluation Intent &amp;</w:t>
          </w:r>
          <w:r w:rsidR="00E53039" w:rsidRPr="00E53039">
            <w:rPr>
              <w:rFonts w:asciiTheme="minorHAnsi" w:hAnsiTheme="minorHAnsi" w:cstheme="minorHAnsi"/>
            </w:rPr>
            <w:t xml:space="preserve"> </w:t>
          </w:r>
          <w:r w:rsidR="00E4714A" w:rsidRPr="00E53039">
            <w:rPr>
              <w:rFonts w:asciiTheme="minorHAnsi" w:hAnsiTheme="minorHAnsi" w:cstheme="minorHAnsi"/>
            </w:rPr>
            <w:t>Approach</w:t>
          </w:r>
          <w:r w:rsidR="00280F0D">
            <w:rPr>
              <w:rFonts w:asciiTheme="minorHAnsi" w:hAnsiTheme="minorHAnsi" w:cstheme="minorHAnsi"/>
            </w:rPr>
            <w:t>……………………………………………………………………………………</w:t>
          </w:r>
          <w:r w:rsidR="006B5456">
            <w:rPr>
              <w:rFonts w:asciiTheme="minorHAnsi" w:hAnsiTheme="minorHAnsi" w:cstheme="minorHAnsi"/>
            </w:rPr>
            <w:t>.</w:t>
          </w:r>
          <w:r w:rsidR="00280F0D">
            <w:rPr>
              <w:rFonts w:asciiTheme="minorHAnsi" w:hAnsiTheme="minorHAnsi" w:cstheme="minorHAnsi"/>
            </w:rPr>
            <w:t>……</w:t>
          </w:r>
          <w:r w:rsidR="00F62C5C">
            <w:rPr>
              <w:rFonts w:asciiTheme="minorHAnsi" w:hAnsiTheme="minorHAnsi" w:cstheme="minorHAnsi"/>
            </w:rPr>
            <w:t>….</w:t>
          </w:r>
          <w:r w:rsidR="00AF7653">
            <w:rPr>
              <w:rFonts w:asciiTheme="minorHAnsi" w:hAnsiTheme="minorHAnsi" w:cstheme="minorHAnsi"/>
            </w:rPr>
            <w:t>17</w:t>
          </w:r>
        </w:p>
        <w:p w:rsidR="00E53039" w:rsidRPr="00AF7653" w:rsidRDefault="00E53039" w:rsidP="00AF7653">
          <w:pPr>
            <w:rPr>
              <w:rFonts w:asciiTheme="minorHAnsi" w:hAnsiTheme="minorHAnsi" w:cstheme="minorHAnsi"/>
            </w:rPr>
          </w:pPr>
          <w:r w:rsidRPr="00E53039">
            <w:rPr>
              <w:rFonts w:asciiTheme="minorHAnsi" w:hAnsiTheme="minorHAnsi" w:cstheme="minorHAnsi"/>
            </w:rPr>
            <w:t xml:space="preserve">     Ability to Conduct a Comprehensive Evaluation of Prevention Programming</w:t>
          </w:r>
          <w:r w:rsidR="00AF7653">
            <w:rPr>
              <w:rFonts w:asciiTheme="minorHAnsi" w:hAnsiTheme="minorHAnsi" w:cstheme="minorHAnsi"/>
            </w:rPr>
            <w:t>………………………17</w:t>
          </w:r>
        </w:p>
        <w:p w:rsidR="00A0534D" w:rsidRPr="00E54259" w:rsidRDefault="00E53039" w:rsidP="009F4EDB">
          <w:pPr>
            <w:pStyle w:val="TOC1"/>
            <w:spacing w:before="0"/>
            <w:rPr>
              <w:rFonts w:asciiTheme="minorHAnsi" w:hAnsiTheme="minorHAnsi" w:cstheme="minorHAnsi"/>
            </w:rPr>
          </w:pPr>
          <w:r>
            <w:rPr>
              <w:rFonts w:asciiTheme="minorHAnsi" w:hAnsiTheme="minorHAnsi" w:cstheme="minorHAnsi"/>
            </w:rPr>
            <w:t>Evaluation Waiver</w:t>
          </w:r>
          <w:r w:rsidR="00A0534D" w:rsidRPr="00E54259">
            <w:rPr>
              <w:rFonts w:asciiTheme="minorHAnsi" w:hAnsiTheme="minorHAnsi" w:cstheme="minorHAnsi"/>
            </w:rPr>
            <w:ptab w:relativeTo="margin" w:alignment="right" w:leader="dot"/>
          </w:r>
          <w:r w:rsidR="006B5456">
            <w:rPr>
              <w:rFonts w:asciiTheme="minorHAnsi" w:hAnsiTheme="minorHAnsi" w:cstheme="minorHAnsi"/>
            </w:rPr>
            <w:t>.</w:t>
          </w:r>
          <w:r w:rsidR="00AF7653">
            <w:rPr>
              <w:rFonts w:asciiTheme="minorHAnsi" w:hAnsiTheme="minorHAnsi" w:cstheme="minorHAnsi"/>
            </w:rPr>
            <w:t>18</w:t>
          </w:r>
        </w:p>
        <w:p w:rsidR="00167220" w:rsidRDefault="00F861F1" w:rsidP="009F4EDB">
          <w:pPr>
            <w:pStyle w:val="TOC1"/>
            <w:spacing w:before="0"/>
            <w:rPr>
              <w:rFonts w:asciiTheme="minorHAnsi" w:hAnsiTheme="minorHAnsi" w:cstheme="minorHAnsi"/>
            </w:rPr>
          </w:pPr>
          <w:r>
            <w:rPr>
              <w:rFonts w:asciiTheme="minorHAnsi" w:hAnsiTheme="minorHAnsi" w:cstheme="minorHAnsi"/>
            </w:rPr>
            <w:t>Consultation &amp;</w:t>
          </w:r>
          <w:r w:rsidR="00167220" w:rsidRPr="00E54259">
            <w:rPr>
              <w:rFonts w:asciiTheme="minorHAnsi" w:hAnsiTheme="minorHAnsi" w:cstheme="minorHAnsi"/>
            </w:rPr>
            <w:t xml:space="preserve"> Coordination</w:t>
          </w:r>
          <w:r w:rsidR="00167220" w:rsidRPr="00E54259">
            <w:rPr>
              <w:rFonts w:asciiTheme="minorHAnsi" w:hAnsiTheme="minorHAnsi" w:cstheme="minorHAnsi"/>
            </w:rPr>
            <w:ptab w:relativeTo="margin" w:alignment="right" w:leader="dot"/>
          </w:r>
          <w:r w:rsidR="00AF7653">
            <w:rPr>
              <w:rFonts w:asciiTheme="minorHAnsi" w:hAnsiTheme="minorHAnsi" w:cstheme="minorHAnsi"/>
            </w:rPr>
            <w:t>18</w:t>
          </w:r>
        </w:p>
        <w:p w:rsidR="00F861F1" w:rsidRDefault="00E53039" w:rsidP="00F861F1">
          <w:pPr>
            <w:rPr>
              <w:rFonts w:asciiTheme="minorHAnsi" w:hAnsiTheme="minorHAnsi" w:cstheme="minorHAnsi"/>
            </w:rPr>
          </w:pPr>
          <w:r>
            <w:t xml:space="preserve">     </w:t>
          </w:r>
          <w:r w:rsidR="006B5456">
            <w:rPr>
              <w:rFonts w:asciiTheme="minorHAnsi" w:hAnsiTheme="minorHAnsi" w:cstheme="minorHAnsi"/>
            </w:rPr>
            <w:t>How CFS Consulted</w:t>
          </w:r>
          <w:r w:rsidR="00F861F1">
            <w:rPr>
              <w:rFonts w:asciiTheme="minorHAnsi" w:hAnsiTheme="minorHAnsi" w:cstheme="minorHAnsi"/>
            </w:rPr>
            <w:t xml:space="preserve"> with O</w:t>
          </w:r>
          <w:r w:rsidRPr="00E53039">
            <w:rPr>
              <w:rFonts w:asciiTheme="minorHAnsi" w:hAnsiTheme="minorHAnsi" w:cstheme="minorHAnsi"/>
            </w:rPr>
            <w:t xml:space="preserve">ther </w:t>
          </w:r>
          <w:r w:rsidR="006B5456">
            <w:rPr>
              <w:rFonts w:asciiTheme="minorHAnsi" w:hAnsiTheme="minorHAnsi" w:cstheme="minorHAnsi"/>
            </w:rPr>
            <w:t>Agencies to Foster</w:t>
          </w:r>
          <w:r w:rsidRPr="00E53039">
            <w:rPr>
              <w:rFonts w:asciiTheme="minorHAnsi" w:hAnsiTheme="minorHAnsi" w:cstheme="minorHAnsi"/>
            </w:rPr>
            <w:t xml:space="preserve"> a Continuum of Care</w:t>
          </w:r>
          <w:r w:rsidR="00280F0D">
            <w:rPr>
              <w:rFonts w:asciiTheme="minorHAnsi" w:hAnsiTheme="minorHAnsi" w:cstheme="minorHAnsi"/>
            </w:rPr>
            <w:t>…………</w:t>
          </w:r>
          <w:r w:rsidR="006B5456">
            <w:rPr>
              <w:rFonts w:asciiTheme="minorHAnsi" w:hAnsiTheme="minorHAnsi" w:cstheme="minorHAnsi"/>
            </w:rPr>
            <w:t>...</w:t>
          </w:r>
          <w:r w:rsidR="00AF7653">
            <w:rPr>
              <w:rFonts w:asciiTheme="minorHAnsi" w:hAnsiTheme="minorHAnsi" w:cstheme="minorHAnsi"/>
            </w:rPr>
            <w:t>……………….19</w:t>
          </w:r>
        </w:p>
        <w:p w:rsidR="00E53039" w:rsidRPr="00E53039" w:rsidRDefault="00F861F1" w:rsidP="00F861F1">
          <w:pPr>
            <w:rPr>
              <w:rFonts w:asciiTheme="minorHAnsi" w:hAnsiTheme="minorHAnsi" w:cstheme="minorHAnsi"/>
            </w:rPr>
          </w:pPr>
          <w:r>
            <w:rPr>
              <w:rFonts w:asciiTheme="minorHAnsi" w:hAnsiTheme="minorHAnsi" w:cstheme="minorHAnsi"/>
            </w:rPr>
            <w:t xml:space="preserve">      </w:t>
          </w:r>
          <w:r w:rsidR="003072FC">
            <w:rPr>
              <w:rFonts w:asciiTheme="minorHAnsi" w:hAnsiTheme="minorHAnsi" w:cstheme="minorHAnsi"/>
            </w:rPr>
            <w:t>How Family First</w:t>
          </w:r>
          <w:r>
            <w:rPr>
              <w:rFonts w:asciiTheme="minorHAnsi" w:hAnsiTheme="minorHAnsi" w:cstheme="minorHAnsi"/>
            </w:rPr>
            <w:t xml:space="preserve"> Prevention Services Will B</w:t>
          </w:r>
          <w:r w:rsidR="00E53039" w:rsidRPr="00E53039">
            <w:rPr>
              <w:rFonts w:asciiTheme="minorHAnsi" w:hAnsiTheme="minorHAnsi" w:cstheme="minorHAnsi"/>
            </w:rPr>
            <w:t xml:space="preserve">e </w:t>
          </w:r>
          <w:r w:rsidR="00E4714A" w:rsidRPr="00E53039">
            <w:rPr>
              <w:rFonts w:asciiTheme="minorHAnsi" w:hAnsiTheme="minorHAnsi" w:cstheme="minorHAnsi"/>
            </w:rPr>
            <w:t>Coordinated</w:t>
          </w:r>
          <w:r>
            <w:rPr>
              <w:rFonts w:asciiTheme="minorHAnsi" w:hAnsiTheme="minorHAnsi" w:cstheme="minorHAnsi"/>
            </w:rPr>
            <w:t xml:space="preserve"> with Other IV-B Plan Services…..</w:t>
          </w:r>
          <w:r w:rsidR="00AF7653">
            <w:rPr>
              <w:rFonts w:asciiTheme="minorHAnsi" w:hAnsiTheme="minorHAnsi" w:cstheme="minorHAnsi"/>
            </w:rPr>
            <w:t>20</w:t>
          </w:r>
        </w:p>
        <w:p w:rsidR="00167220" w:rsidRPr="00E54259" w:rsidRDefault="00167220" w:rsidP="009F4EDB">
          <w:pPr>
            <w:pStyle w:val="TOC1"/>
            <w:spacing w:before="0"/>
            <w:rPr>
              <w:rFonts w:asciiTheme="minorHAnsi" w:hAnsiTheme="minorHAnsi" w:cstheme="minorHAnsi"/>
            </w:rPr>
          </w:pPr>
          <w:r w:rsidRPr="00E54259">
            <w:rPr>
              <w:rFonts w:asciiTheme="minorHAnsi" w:hAnsiTheme="minorHAnsi" w:cstheme="minorHAnsi"/>
            </w:rPr>
            <w:t>Child Welfare Workforce Support</w:t>
          </w:r>
          <w:r w:rsidRPr="00E54259">
            <w:rPr>
              <w:rFonts w:asciiTheme="minorHAnsi" w:hAnsiTheme="minorHAnsi" w:cstheme="minorHAnsi"/>
            </w:rPr>
            <w:ptab w:relativeTo="margin" w:alignment="right" w:leader="dot"/>
          </w:r>
          <w:r w:rsidR="00AF7653">
            <w:rPr>
              <w:rFonts w:asciiTheme="minorHAnsi" w:hAnsiTheme="minorHAnsi" w:cstheme="minorHAnsi"/>
            </w:rPr>
            <w:t>20</w:t>
          </w:r>
        </w:p>
        <w:p w:rsidR="00167220" w:rsidRPr="00E54259" w:rsidRDefault="00167220" w:rsidP="009F4EDB">
          <w:pPr>
            <w:pStyle w:val="TOC1"/>
            <w:spacing w:before="0"/>
            <w:rPr>
              <w:rFonts w:asciiTheme="minorHAnsi" w:hAnsiTheme="minorHAnsi" w:cstheme="minorHAnsi"/>
            </w:rPr>
          </w:pPr>
          <w:r w:rsidRPr="00E54259">
            <w:rPr>
              <w:rFonts w:asciiTheme="minorHAnsi" w:hAnsiTheme="minorHAnsi" w:cstheme="minorHAnsi"/>
            </w:rPr>
            <w:t>Child Welfare Workforce Training</w:t>
          </w:r>
          <w:r w:rsidRPr="00E54259">
            <w:rPr>
              <w:rFonts w:asciiTheme="minorHAnsi" w:hAnsiTheme="minorHAnsi" w:cstheme="minorHAnsi"/>
            </w:rPr>
            <w:ptab w:relativeTo="margin" w:alignment="right" w:leader="dot"/>
          </w:r>
          <w:r w:rsidR="00AF7653">
            <w:rPr>
              <w:rFonts w:asciiTheme="minorHAnsi" w:hAnsiTheme="minorHAnsi" w:cstheme="minorHAnsi"/>
            </w:rPr>
            <w:t>22</w:t>
          </w:r>
        </w:p>
        <w:p w:rsidR="00167220" w:rsidRPr="00E54259" w:rsidRDefault="00167220" w:rsidP="009F4EDB">
          <w:pPr>
            <w:pStyle w:val="TOC1"/>
            <w:spacing w:before="0"/>
            <w:rPr>
              <w:rFonts w:asciiTheme="minorHAnsi" w:hAnsiTheme="minorHAnsi" w:cstheme="minorHAnsi"/>
            </w:rPr>
          </w:pPr>
          <w:r w:rsidRPr="00E54259">
            <w:rPr>
              <w:rFonts w:asciiTheme="minorHAnsi" w:hAnsiTheme="minorHAnsi" w:cstheme="minorHAnsi"/>
            </w:rPr>
            <w:t>Monitoring Child Safety</w:t>
          </w:r>
          <w:r w:rsidRPr="00E54259">
            <w:rPr>
              <w:rFonts w:asciiTheme="minorHAnsi" w:hAnsiTheme="minorHAnsi" w:cstheme="minorHAnsi"/>
            </w:rPr>
            <w:ptab w:relativeTo="margin" w:alignment="right" w:leader="dot"/>
          </w:r>
          <w:r w:rsidR="00AF7653">
            <w:rPr>
              <w:rFonts w:asciiTheme="minorHAnsi" w:hAnsiTheme="minorHAnsi" w:cstheme="minorHAnsi"/>
            </w:rPr>
            <w:t>22</w:t>
          </w:r>
        </w:p>
        <w:p w:rsidR="00167220" w:rsidRDefault="00167220" w:rsidP="009F4EDB">
          <w:pPr>
            <w:pStyle w:val="TOC1"/>
            <w:spacing w:before="0"/>
            <w:rPr>
              <w:rFonts w:asciiTheme="minorHAnsi" w:hAnsiTheme="minorHAnsi" w:cstheme="minorHAnsi"/>
            </w:rPr>
          </w:pPr>
          <w:r w:rsidRPr="00E54259">
            <w:rPr>
              <w:rFonts w:asciiTheme="minorHAnsi" w:hAnsiTheme="minorHAnsi" w:cstheme="minorHAnsi"/>
            </w:rPr>
            <w:t>Prevention Caseloads</w:t>
          </w:r>
          <w:r w:rsidRPr="00E54259">
            <w:rPr>
              <w:rFonts w:asciiTheme="minorHAnsi" w:hAnsiTheme="minorHAnsi" w:cstheme="minorHAnsi"/>
            </w:rPr>
            <w:ptab w:relativeTo="margin" w:alignment="right" w:leader="dot"/>
          </w:r>
          <w:r w:rsidR="00AF7653">
            <w:rPr>
              <w:rFonts w:asciiTheme="minorHAnsi" w:hAnsiTheme="minorHAnsi" w:cstheme="minorHAnsi"/>
            </w:rPr>
            <w:t>24</w:t>
          </w:r>
        </w:p>
        <w:p w:rsidR="00E53039" w:rsidRPr="00E53039" w:rsidRDefault="00E53039" w:rsidP="00E53039">
          <w:pPr>
            <w:pStyle w:val="TOC1"/>
            <w:spacing w:before="0"/>
            <w:rPr>
              <w:rFonts w:asciiTheme="minorHAnsi" w:hAnsiTheme="minorHAnsi" w:cstheme="minorHAnsi"/>
            </w:rPr>
          </w:pPr>
          <w:r>
            <w:rPr>
              <w:rFonts w:asciiTheme="minorHAnsi" w:hAnsiTheme="minorHAnsi" w:cstheme="minorHAnsi"/>
            </w:rPr>
            <w:t>Assurance on Prevention Program Reporting</w:t>
          </w:r>
          <w:r w:rsidRPr="00E54259">
            <w:rPr>
              <w:rFonts w:asciiTheme="minorHAnsi" w:hAnsiTheme="minorHAnsi" w:cstheme="minorHAnsi"/>
            </w:rPr>
            <w:ptab w:relativeTo="margin" w:alignment="right" w:leader="dot"/>
          </w:r>
          <w:r w:rsidR="00AF7653">
            <w:rPr>
              <w:rFonts w:asciiTheme="minorHAnsi" w:hAnsiTheme="minorHAnsi" w:cstheme="minorHAnsi"/>
            </w:rPr>
            <w:t>24</w:t>
          </w:r>
        </w:p>
        <w:p w:rsidR="005D313E" w:rsidRPr="00E54259" w:rsidRDefault="00607AA1" w:rsidP="009F4EDB">
          <w:pPr>
            <w:pStyle w:val="TOC1"/>
            <w:spacing w:before="0"/>
            <w:rPr>
              <w:rFonts w:asciiTheme="minorHAnsi" w:hAnsiTheme="minorHAnsi" w:cstheme="minorHAnsi"/>
            </w:rPr>
          </w:pPr>
          <w:r w:rsidRPr="00E54259">
            <w:rPr>
              <w:rFonts w:asciiTheme="minorHAnsi" w:hAnsiTheme="minorHAnsi" w:cstheme="minorHAnsi"/>
            </w:rPr>
            <w:t>Future Planning</w:t>
          </w:r>
          <w:r w:rsidR="005D313E" w:rsidRPr="00E54259">
            <w:rPr>
              <w:rFonts w:asciiTheme="minorHAnsi" w:hAnsiTheme="minorHAnsi" w:cstheme="minorHAnsi"/>
            </w:rPr>
            <w:ptab w:relativeTo="margin" w:alignment="right" w:leader="dot"/>
          </w:r>
          <w:r w:rsidR="00AF7653">
            <w:rPr>
              <w:rFonts w:asciiTheme="minorHAnsi" w:hAnsiTheme="minorHAnsi" w:cstheme="minorHAnsi"/>
            </w:rPr>
            <w:t>24</w:t>
          </w:r>
        </w:p>
        <w:p w:rsidR="00607AA1" w:rsidRPr="00E54259" w:rsidRDefault="00E53039" w:rsidP="009F4EDB">
          <w:pPr>
            <w:pStyle w:val="TOC1"/>
            <w:spacing w:before="0"/>
            <w:rPr>
              <w:rFonts w:asciiTheme="minorHAnsi" w:hAnsiTheme="minorHAnsi" w:cstheme="minorHAnsi"/>
            </w:rPr>
          </w:pPr>
          <w:r>
            <w:rPr>
              <w:rFonts w:asciiTheme="minorHAnsi" w:hAnsiTheme="minorHAnsi" w:cstheme="minorHAnsi"/>
            </w:rPr>
            <w:t xml:space="preserve">State </w:t>
          </w:r>
          <w:r w:rsidR="00607AA1" w:rsidRPr="00E54259">
            <w:rPr>
              <w:rFonts w:asciiTheme="minorHAnsi" w:hAnsiTheme="minorHAnsi" w:cstheme="minorHAnsi"/>
            </w:rPr>
            <w:t>Contact</w:t>
          </w:r>
          <w:r w:rsidR="00607AA1" w:rsidRPr="00E54259">
            <w:rPr>
              <w:rFonts w:asciiTheme="minorHAnsi" w:hAnsiTheme="minorHAnsi" w:cstheme="minorHAnsi"/>
            </w:rPr>
            <w:ptab w:relativeTo="margin" w:alignment="right" w:leader="dot"/>
          </w:r>
          <w:r w:rsidR="00AF7653">
            <w:rPr>
              <w:rFonts w:asciiTheme="minorHAnsi" w:hAnsiTheme="minorHAnsi" w:cstheme="minorHAnsi"/>
            </w:rPr>
            <w:t>26</w:t>
          </w:r>
        </w:p>
        <w:p w:rsidR="002559D4" w:rsidRDefault="00607AA1" w:rsidP="009F4EDB">
          <w:pPr>
            <w:pStyle w:val="TOC1"/>
            <w:spacing w:before="0"/>
            <w:rPr>
              <w:rFonts w:asciiTheme="minorHAnsi" w:hAnsiTheme="minorHAnsi" w:cstheme="minorHAnsi"/>
            </w:rPr>
          </w:pPr>
          <w:r w:rsidRPr="00E54259">
            <w:rPr>
              <w:rFonts w:asciiTheme="minorHAnsi" w:hAnsiTheme="minorHAnsi" w:cstheme="minorHAnsi"/>
            </w:rPr>
            <w:t>Attachments</w:t>
          </w:r>
          <w:r w:rsidRPr="00E54259">
            <w:rPr>
              <w:rFonts w:asciiTheme="minorHAnsi" w:hAnsiTheme="minorHAnsi" w:cstheme="minorHAnsi"/>
            </w:rPr>
            <w:ptab w:relativeTo="margin" w:alignment="right" w:leader="dot"/>
          </w:r>
          <w:r w:rsidR="00AF7653">
            <w:rPr>
              <w:rFonts w:asciiTheme="minorHAnsi" w:hAnsiTheme="minorHAnsi" w:cstheme="minorHAnsi"/>
            </w:rPr>
            <w:t>27</w:t>
          </w:r>
        </w:p>
        <w:p w:rsidR="003525B8" w:rsidRPr="003072FC" w:rsidRDefault="003525B8" w:rsidP="009F4EDB">
          <w:pPr>
            <w:ind w:firstLine="360"/>
            <w:rPr>
              <w:rFonts w:asciiTheme="minorHAnsi" w:hAnsiTheme="minorHAnsi" w:cstheme="minorHAnsi"/>
              <w:sz w:val="20"/>
              <w:szCs w:val="20"/>
            </w:rPr>
          </w:pPr>
          <w:r w:rsidRPr="003072FC">
            <w:rPr>
              <w:rFonts w:asciiTheme="minorHAnsi" w:hAnsiTheme="minorHAnsi" w:cstheme="minorHAnsi"/>
              <w:sz w:val="20"/>
              <w:szCs w:val="20"/>
            </w:rPr>
            <w:t xml:space="preserve">Attachment A: </w:t>
          </w:r>
          <w:r w:rsidR="00CA030D" w:rsidRPr="003072FC">
            <w:rPr>
              <w:rFonts w:asciiTheme="minorHAnsi" w:hAnsiTheme="minorHAnsi" w:cstheme="minorHAnsi"/>
              <w:sz w:val="20"/>
              <w:szCs w:val="20"/>
            </w:rPr>
            <w:t xml:space="preserve">  </w:t>
          </w:r>
          <w:r w:rsidRPr="003072FC">
            <w:rPr>
              <w:rFonts w:asciiTheme="minorHAnsi" w:hAnsiTheme="minorHAnsi" w:cstheme="minorHAnsi"/>
              <w:i/>
              <w:sz w:val="20"/>
              <w:szCs w:val="20"/>
            </w:rPr>
            <w:t>CFS Standard Work Instruction for Foster Care Prevention Plan</w:t>
          </w:r>
        </w:p>
        <w:p w:rsidR="003525B8" w:rsidRPr="003072FC" w:rsidRDefault="003525B8" w:rsidP="003525B8">
          <w:pPr>
            <w:ind w:firstLine="360"/>
            <w:rPr>
              <w:rFonts w:asciiTheme="minorHAnsi" w:hAnsiTheme="minorHAnsi" w:cstheme="minorHAnsi"/>
              <w:sz w:val="20"/>
              <w:szCs w:val="20"/>
            </w:rPr>
          </w:pPr>
          <w:r w:rsidRPr="003072FC">
            <w:rPr>
              <w:rFonts w:asciiTheme="minorHAnsi" w:hAnsiTheme="minorHAnsi" w:cstheme="minorHAnsi"/>
              <w:sz w:val="20"/>
              <w:szCs w:val="20"/>
            </w:rPr>
            <w:t xml:space="preserve">Attachment B:  </w:t>
          </w:r>
          <w:r w:rsidR="00CA030D" w:rsidRPr="003072FC">
            <w:rPr>
              <w:rFonts w:asciiTheme="minorHAnsi" w:hAnsiTheme="minorHAnsi" w:cstheme="minorHAnsi"/>
              <w:sz w:val="20"/>
              <w:szCs w:val="20"/>
            </w:rPr>
            <w:t xml:space="preserve"> </w:t>
          </w:r>
          <w:r w:rsidRPr="003072FC">
            <w:rPr>
              <w:rFonts w:asciiTheme="minorHAnsi" w:hAnsiTheme="minorHAnsi" w:cstheme="minorHAnsi"/>
              <w:i/>
              <w:sz w:val="20"/>
              <w:szCs w:val="20"/>
            </w:rPr>
            <w:t>Draft Nebraska Evidence-Based Programs</w:t>
          </w:r>
        </w:p>
        <w:p w:rsidR="002559D4" w:rsidRPr="003072FC" w:rsidRDefault="003525B8" w:rsidP="009F4EDB">
          <w:pPr>
            <w:ind w:firstLine="360"/>
            <w:rPr>
              <w:rFonts w:asciiTheme="minorHAnsi" w:hAnsiTheme="minorHAnsi" w:cstheme="minorHAnsi"/>
              <w:sz w:val="20"/>
              <w:szCs w:val="20"/>
            </w:rPr>
          </w:pPr>
          <w:r w:rsidRPr="003072FC">
            <w:rPr>
              <w:rFonts w:asciiTheme="minorHAnsi" w:hAnsiTheme="minorHAnsi" w:cstheme="minorHAnsi"/>
              <w:sz w:val="20"/>
              <w:szCs w:val="20"/>
            </w:rPr>
            <w:t>Attachment C</w:t>
          </w:r>
          <w:r w:rsidR="00DD2B5F" w:rsidRPr="003072FC">
            <w:rPr>
              <w:rFonts w:asciiTheme="minorHAnsi" w:hAnsiTheme="minorHAnsi" w:cstheme="minorHAnsi"/>
              <w:sz w:val="20"/>
              <w:szCs w:val="20"/>
            </w:rPr>
            <w:t xml:space="preserve">: </w:t>
          </w:r>
          <w:r w:rsidR="00CA030D" w:rsidRPr="003072FC">
            <w:rPr>
              <w:rFonts w:asciiTheme="minorHAnsi" w:hAnsiTheme="minorHAnsi" w:cstheme="minorHAnsi"/>
              <w:sz w:val="20"/>
              <w:szCs w:val="20"/>
            </w:rPr>
            <w:t xml:space="preserve">  </w:t>
          </w:r>
          <w:r w:rsidR="00DD2B5F" w:rsidRPr="003072FC">
            <w:rPr>
              <w:rFonts w:asciiTheme="minorHAnsi" w:hAnsiTheme="minorHAnsi" w:cstheme="minorHAnsi"/>
              <w:i/>
              <w:sz w:val="20"/>
              <w:szCs w:val="20"/>
            </w:rPr>
            <w:t>Healthy Families America Child Welfare Adaptation</w:t>
          </w:r>
        </w:p>
        <w:p w:rsidR="002559D4" w:rsidRPr="003072FC" w:rsidRDefault="00DD2B5F" w:rsidP="009F4EDB">
          <w:pPr>
            <w:ind w:firstLine="360"/>
            <w:rPr>
              <w:rFonts w:asciiTheme="minorHAnsi" w:hAnsiTheme="minorHAnsi" w:cstheme="minorHAnsi"/>
              <w:sz w:val="20"/>
              <w:szCs w:val="20"/>
            </w:rPr>
          </w:pPr>
          <w:r w:rsidRPr="003072FC">
            <w:rPr>
              <w:rFonts w:asciiTheme="minorHAnsi" w:hAnsiTheme="minorHAnsi" w:cstheme="minorHAnsi"/>
              <w:sz w:val="20"/>
              <w:szCs w:val="20"/>
            </w:rPr>
            <w:t>Attachme</w:t>
          </w:r>
          <w:r w:rsidR="003525B8" w:rsidRPr="003072FC">
            <w:rPr>
              <w:rFonts w:asciiTheme="minorHAnsi" w:hAnsiTheme="minorHAnsi" w:cstheme="minorHAnsi"/>
              <w:sz w:val="20"/>
              <w:szCs w:val="20"/>
            </w:rPr>
            <w:t>nt D</w:t>
          </w:r>
          <w:r w:rsidRPr="003072FC">
            <w:rPr>
              <w:rFonts w:asciiTheme="minorHAnsi" w:hAnsiTheme="minorHAnsi" w:cstheme="minorHAnsi"/>
              <w:sz w:val="20"/>
              <w:szCs w:val="20"/>
            </w:rPr>
            <w:t xml:space="preserve">: </w:t>
          </w:r>
          <w:r w:rsidR="00CA030D" w:rsidRPr="003072FC">
            <w:rPr>
              <w:rFonts w:asciiTheme="minorHAnsi" w:hAnsiTheme="minorHAnsi" w:cstheme="minorHAnsi"/>
              <w:sz w:val="20"/>
              <w:szCs w:val="20"/>
            </w:rPr>
            <w:t xml:space="preserve">  </w:t>
          </w:r>
          <w:r w:rsidRPr="003072FC">
            <w:rPr>
              <w:rFonts w:asciiTheme="minorHAnsi" w:hAnsiTheme="minorHAnsi" w:cstheme="minorHAnsi"/>
              <w:i/>
              <w:sz w:val="20"/>
              <w:szCs w:val="20"/>
            </w:rPr>
            <w:t>Letter from</w:t>
          </w:r>
          <w:r w:rsidR="00545ABC" w:rsidRPr="003072FC">
            <w:rPr>
              <w:rFonts w:asciiTheme="minorHAnsi" w:hAnsiTheme="minorHAnsi" w:cstheme="minorHAnsi"/>
              <w:i/>
              <w:sz w:val="20"/>
              <w:szCs w:val="20"/>
            </w:rPr>
            <w:t xml:space="preserve"> Family Centered Treatment </w:t>
          </w:r>
          <w:r w:rsidR="00CA030D" w:rsidRPr="003072FC">
            <w:rPr>
              <w:rFonts w:asciiTheme="minorHAnsi" w:hAnsiTheme="minorHAnsi" w:cstheme="minorHAnsi"/>
              <w:i/>
              <w:sz w:val="20"/>
              <w:szCs w:val="20"/>
            </w:rPr>
            <w:t xml:space="preserve">(FCT) </w:t>
          </w:r>
          <w:r w:rsidR="00545ABC" w:rsidRPr="003072FC">
            <w:rPr>
              <w:rFonts w:asciiTheme="minorHAnsi" w:hAnsiTheme="minorHAnsi" w:cstheme="minorHAnsi"/>
              <w:i/>
              <w:sz w:val="20"/>
              <w:szCs w:val="20"/>
            </w:rPr>
            <w:t>Foundation’s Executive Director</w:t>
          </w:r>
        </w:p>
        <w:p w:rsidR="002559D4" w:rsidRPr="003072FC" w:rsidRDefault="003525B8" w:rsidP="009F4EDB">
          <w:pPr>
            <w:ind w:left="360"/>
            <w:rPr>
              <w:rFonts w:asciiTheme="minorHAnsi" w:hAnsiTheme="minorHAnsi" w:cstheme="minorHAnsi"/>
              <w:sz w:val="20"/>
              <w:szCs w:val="20"/>
            </w:rPr>
          </w:pPr>
          <w:r w:rsidRPr="003072FC">
            <w:rPr>
              <w:rFonts w:asciiTheme="minorHAnsi" w:hAnsiTheme="minorHAnsi" w:cstheme="minorHAnsi"/>
              <w:sz w:val="20"/>
              <w:szCs w:val="20"/>
            </w:rPr>
            <w:lastRenderedPageBreak/>
            <w:t>Attachment E</w:t>
          </w:r>
          <w:r w:rsidR="00545ABC" w:rsidRPr="003072FC">
            <w:rPr>
              <w:rFonts w:asciiTheme="minorHAnsi" w:hAnsiTheme="minorHAnsi" w:cstheme="minorHAnsi"/>
              <w:sz w:val="20"/>
              <w:szCs w:val="20"/>
            </w:rPr>
            <w:t xml:space="preserve">: </w:t>
          </w:r>
          <w:r w:rsidR="00CA030D" w:rsidRPr="003072FC">
            <w:rPr>
              <w:rFonts w:asciiTheme="minorHAnsi" w:hAnsiTheme="minorHAnsi" w:cstheme="minorHAnsi"/>
              <w:sz w:val="20"/>
              <w:szCs w:val="20"/>
            </w:rPr>
            <w:t xml:space="preserve">  </w:t>
          </w:r>
          <w:r w:rsidR="00545ABC" w:rsidRPr="003072FC">
            <w:rPr>
              <w:rFonts w:asciiTheme="minorHAnsi" w:hAnsiTheme="minorHAnsi" w:cstheme="minorHAnsi"/>
              <w:i/>
              <w:sz w:val="20"/>
              <w:szCs w:val="20"/>
            </w:rPr>
            <w:t>Research Publications, Independent Reports and Published Art</w:t>
          </w:r>
          <w:r w:rsidR="00CA030D" w:rsidRPr="003072FC">
            <w:rPr>
              <w:rFonts w:asciiTheme="minorHAnsi" w:hAnsiTheme="minorHAnsi" w:cstheme="minorHAnsi"/>
              <w:i/>
              <w:sz w:val="20"/>
              <w:szCs w:val="20"/>
            </w:rPr>
            <w:t xml:space="preserve">icles Regarding FCT </w:t>
          </w:r>
          <w:r w:rsidR="00545ABC" w:rsidRPr="003072FC">
            <w:rPr>
              <w:rFonts w:asciiTheme="minorHAnsi" w:hAnsiTheme="minorHAnsi" w:cstheme="minorHAnsi"/>
              <w:i/>
              <w:sz w:val="20"/>
              <w:szCs w:val="20"/>
            </w:rPr>
            <w:t>2004-2019</w:t>
          </w:r>
        </w:p>
        <w:p w:rsidR="003525B8" w:rsidRDefault="003525B8" w:rsidP="009F4EDB">
          <w:pPr>
            <w:ind w:left="360"/>
            <w:rPr>
              <w:rFonts w:asciiTheme="minorHAnsi" w:hAnsiTheme="minorHAnsi" w:cstheme="minorHAnsi"/>
              <w:i/>
              <w:sz w:val="20"/>
              <w:szCs w:val="20"/>
            </w:rPr>
          </w:pPr>
          <w:r w:rsidRPr="003072FC">
            <w:rPr>
              <w:rFonts w:asciiTheme="minorHAnsi" w:hAnsiTheme="minorHAnsi" w:cstheme="minorHAnsi"/>
              <w:sz w:val="20"/>
              <w:szCs w:val="20"/>
            </w:rPr>
            <w:t xml:space="preserve">Attachment F:  </w:t>
          </w:r>
          <w:r w:rsidR="00CA030D" w:rsidRPr="003072FC">
            <w:rPr>
              <w:rFonts w:asciiTheme="minorHAnsi" w:hAnsiTheme="minorHAnsi" w:cstheme="minorHAnsi"/>
              <w:sz w:val="20"/>
              <w:szCs w:val="20"/>
            </w:rPr>
            <w:t xml:space="preserve"> </w:t>
          </w:r>
          <w:r w:rsidRPr="003072FC">
            <w:rPr>
              <w:rFonts w:asciiTheme="minorHAnsi" w:hAnsiTheme="minorHAnsi" w:cstheme="minorHAnsi"/>
              <w:i/>
              <w:sz w:val="20"/>
              <w:szCs w:val="20"/>
            </w:rPr>
            <w:t>Transitional Payment Che</w:t>
          </w:r>
          <w:r w:rsidR="00CA030D" w:rsidRPr="003072FC">
            <w:rPr>
              <w:rFonts w:asciiTheme="minorHAnsi" w:hAnsiTheme="minorHAnsi" w:cstheme="minorHAnsi"/>
              <w:i/>
              <w:sz w:val="20"/>
              <w:szCs w:val="20"/>
            </w:rPr>
            <w:t>cklist</w:t>
          </w:r>
          <w:r w:rsidRPr="003072FC">
            <w:rPr>
              <w:rFonts w:asciiTheme="minorHAnsi" w:hAnsiTheme="minorHAnsi" w:cstheme="minorHAnsi"/>
              <w:i/>
              <w:sz w:val="20"/>
              <w:szCs w:val="20"/>
            </w:rPr>
            <w:t>: Family Centered Treatment (</w:t>
          </w:r>
          <w:r w:rsidR="00CA030D" w:rsidRPr="003072FC">
            <w:rPr>
              <w:rFonts w:asciiTheme="minorHAnsi" w:hAnsiTheme="minorHAnsi" w:cstheme="minorHAnsi"/>
              <w:i/>
              <w:sz w:val="20"/>
              <w:szCs w:val="20"/>
            </w:rPr>
            <w:t>ACYF-CB-PI-19-06 Attachment B</w:t>
          </w:r>
          <w:r w:rsidRPr="003072FC">
            <w:rPr>
              <w:rFonts w:asciiTheme="minorHAnsi" w:hAnsiTheme="minorHAnsi" w:cstheme="minorHAnsi"/>
              <w:i/>
              <w:sz w:val="20"/>
              <w:szCs w:val="20"/>
            </w:rPr>
            <w:t>)</w:t>
          </w:r>
        </w:p>
        <w:p w:rsidR="00586576" w:rsidRPr="007505CC" w:rsidRDefault="00586576" w:rsidP="00586576">
          <w:pPr>
            <w:pStyle w:val="ListParagraph"/>
            <w:numPr>
              <w:ilvl w:val="0"/>
              <w:numId w:val="45"/>
            </w:numPr>
            <w:rPr>
              <w:rFonts w:asciiTheme="minorHAnsi" w:hAnsiTheme="minorHAnsi" w:cstheme="minorHAnsi"/>
              <w:i/>
              <w:sz w:val="22"/>
              <w:szCs w:val="22"/>
            </w:rPr>
          </w:pPr>
          <w:r>
            <w:rPr>
              <w:rFonts w:asciiTheme="minorHAnsi" w:hAnsiTheme="minorHAnsi" w:cstheme="minorHAnsi"/>
              <w:i/>
              <w:sz w:val="20"/>
              <w:szCs w:val="20"/>
            </w:rPr>
            <w:t xml:space="preserve"> </w:t>
          </w:r>
          <w:r w:rsidRPr="00586576">
            <w:rPr>
              <w:rFonts w:asciiTheme="minorHAnsi" w:hAnsiTheme="minorHAnsi" w:cstheme="minorHAnsi"/>
              <w:i/>
              <w:sz w:val="18"/>
              <w:szCs w:val="22"/>
            </w:rPr>
            <w:t xml:space="preserve">Note: </w:t>
          </w:r>
          <w:r>
            <w:rPr>
              <w:rFonts w:asciiTheme="minorHAnsi" w:hAnsiTheme="minorHAnsi" w:cstheme="minorHAnsi"/>
              <w:i/>
              <w:sz w:val="18"/>
              <w:szCs w:val="22"/>
            </w:rPr>
            <w:t xml:space="preserve"> </w:t>
          </w:r>
          <w:r w:rsidRPr="00586576">
            <w:rPr>
              <w:rFonts w:asciiTheme="minorHAnsi" w:hAnsiTheme="minorHAnsi" w:cstheme="minorHAnsi"/>
              <w:i/>
              <w:sz w:val="18"/>
              <w:szCs w:val="22"/>
            </w:rPr>
            <w:t>Attachment F will be sent in to be included with this Plan once received from the independent evaluator</w:t>
          </w:r>
        </w:p>
        <w:p w:rsidR="00586576" w:rsidRPr="003072FC" w:rsidRDefault="00586576" w:rsidP="009F4EDB">
          <w:pPr>
            <w:ind w:left="360"/>
            <w:rPr>
              <w:rFonts w:asciiTheme="minorHAnsi" w:hAnsiTheme="minorHAnsi" w:cstheme="minorHAnsi"/>
              <w:sz w:val="20"/>
              <w:szCs w:val="20"/>
            </w:rPr>
          </w:pPr>
        </w:p>
        <w:p w:rsidR="00145CB1" w:rsidRPr="003072FC" w:rsidRDefault="00145CB1" w:rsidP="003E5869">
          <w:pPr>
            <w:ind w:firstLine="360"/>
            <w:rPr>
              <w:rFonts w:asciiTheme="minorHAnsi" w:hAnsiTheme="minorHAnsi" w:cstheme="minorHAnsi"/>
              <w:i/>
              <w:sz w:val="20"/>
              <w:szCs w:val="20"/>
            </w:rPr>
          </w:pPr>
          <w:r w:rsidRPr="003072FC">
            <w:rPr>
              <w:rFonts w:asciiTheme="minorHAnsi" w:hAnsiTheme="minorHAnsi" w:cstheme="minorHAnsi"/>
              <w:sz w:val="20"/>
              <w:szCs w:val="20"/>
            </w:rPr>
            <w:t xml:space="preserve">Attachment </w:t>
          </w:r>
          <w:r w:rsidR="009918CD">
            <w:rPr>
              <w:rFonts w:asciiTheme="minorHAnsi" w:hAnsiTheme="minorHAnsi" w:cstheme="minorHAnsi"/>
              <w:sz w:val="20"/>
              <w:szCs w:val="20"/>
            </w:rPr>
            <w:t>G</w:t>
          </w:r>
          <w:r w:rsidRPr="003072FC">
            <w:rPr>
              <w:rFonts w:asciiTheme="minorHAnsi" w:hAnsiTheme="minorHAnsi" w:cstheme="minorHAnsi"/>
              <w:sz w:val="20"/>
              <w:szCs w:val="20"/>
            </w:rPr>
            <w:t xml:space="preserve">:  </w:t>
          </w:r>
          <w:r w:rsidR="00CA030D" w:rsidRPr="003072FC">
            <w:rPr>
              <w:rFonts w:asciiTheme="minorHAnsi" w:hAnsiTheme="minorHAnsi" w:cstheme="minorHAnsi"/>
              <w:sz w:val="20"/>
              <w:szCs w:val="20"/>
            </w:rPr>
            <w:t xml:space="preserve"> </w:t>
          </w:r>
          <w:r w:rsidRPr="003072FC">
            <w:rPr>
              <w:rFonts w:asciiTheme="minorHAnsi" w:hAnsiTheme="minorHAnsi" w:cstheme="minorHAnsi"/>
              <w:i/>
              <w:sz w:val="20"/>
              <w:szCs w:val="20"/>
            </w:rPr>
            <w:t xml:space="preserve">CFS Standard Work Instruction for Mandatory Monthly </w:t>
          </w:r>
          <w:r w:rsidR="00C179FF" w:rsidRPr="003072FC">
            <w:rPr>
              <w:rFonts w:asciiTheme="minorHAnsi" w:hAnsiTheme="minorHAnsi" w:cstheme="minorHAnsi"/>
              <w:i/>
              <w:sz w:val="20"/>
              <w:szCs w:val="20"/>
            </w:rPr>
            <w:t>Visits</w:t>
          </w:r>
        </w:p>
        <w:p w:rsidR="00DD2B5F" w:rsidRPr="003072FC" w:rsidRDefault="00DD2B5F" w:rsidP="009F4EDB">
          <w:pPr>
            <w:ind w:firstLine="360"/>
            <w:rPr>
              <w:rFonts w:asciiTheme="minorHAnsi" w:hAnsiTheme="minorHAnsi" w:cstheme="minorHAnsi"/>
              <w:i/>
              <w:sz w:val="20"/>
              <w:szCs w:val="20"/>
            </w:rPr>
          </w:pPr>
          <w:r w:rsidRPr="003072FC">
            <w:rPr>
              <w:rFonts w:asciiTheme="minorHAnsi" w:hAnsiTheme="minorHAnsi" w:cstheme="minorHAnsi"/>
              <w:sz w:val="20"/>
              <w:szCs w:val="20"/>
            </w:rPr>
            <w:t xml:space="preserve">Attachment I:  </w:t>
          </w:r>
          <w:r w:rsidR="00CA030D" w:rsidRPr="003072FC">
            <w:rPr>
              <w:rFonts w:asciiTheme="minorHAnsi" w:hAnsiTheme="minorHAnsi" w:cstheme="minorHAnsi"/>
              <w:sz w:val="20"/>
              <w:szCs w:val="20"/>
            </w:rPr>
            <w:t xml:space="preserve">  </w:t>
          </w:r>
          <w:r w:rsidRPr="003072FC">
            <w:rPr>
              <w:rFonts w:asciiTheme="minorHAnsi" w:hAnsiTheme="minorHAnsi" w:cstheme="minorHAnsi"/>
              <w:i/>
              <w:sz w:val="20"/>
              <w:szCs w:val="20"/>
            </w:rPr>
            <w:t>State Title IV-E Prevention P</w:t>
          </w:r>
          <w:r w:rsidR="00CA030D" w:rsidRPr="003072FC">
            <w:rPr>
              <w:rFonts w:asciiTheme="minorHAnsi" w:hAnsiTheme="minorHAnsi" w:cstheme="minorHAnsi"/>
              <w:i/>
              <w:sz w:val="20"/>
              <w:szCs w:val="20"/>
            </w:rPr>
            <w:t>rogram Reporting Assurance</w:t>
          </w:r>
        </w:p>
        <w:p w:rsidR="00DD2B5F" w:rsidRPr="003072FC" w:rsidRDefault="00DD2B5F" w:rsidP="009F4EDB">
          <w:pPr>
            <w:ind w:firstLine="360"/>
            <w:rPr>
              <w:rFonts w:asciiTheme="minorHAnsi" w:hAnsiTheme="minorHAnsi" w:cstheme="minorHAnsi"/>
              <w:sz w:val="20"/>
              <w:szCs w:val="20"/>
            </w:rPr>
          </w:pPr>
          <w:r w:rsidRPr="003072FC">
            <w:rPr>
              <w:rFonts w:asciiTheme="minorHAnsi" w:hAnsiTheme="minorHAnsi" w:cstheme="minorHAnsi"/>
              <w:sz w:val="20"/>
              <w:szCs w:val="20"/>
            </w:rPr>
            <w:t xml:space="preserve">Attachment II: </w:t>
          </w:r>
          <w:r w:rsidR="00CA030D" w:rsidRPr="003072FC">
            <w:rPr>
              <w:rFonts w:asciiTheme="minorHAnsi" w:hAnsiTheme="minorHAnsi" w:cstheme="minorHAnsi"/>
              <w:sz w:val="20"/>
              <w:szCs w:val="20"/>
            </w:rPr>
            <w:t xml:space="preserve">  </w:t>
          </w:r>
          <w:r w:rsidRPr="003072FC">
            <w:rPr>
              <w:rFonts w:asciiTheme="minorHAnsi" w:hAnsiTheme="minorHAnsi" w:cstheme="minorHAnsi"/>
              <w:i/>
              <w:sz w:val="20"/>
              <w:szCs w:val="20"/>
            </w:rPr>
            <w:t>State Request for Waiver of Evaluation Requirement for a Well-Supported Practice</w:t>
          </w:r>
        </w:p>
        <w:p w:rsidR="00DD2B5F" w:rsidRPr="003072FC" w:rsidRDefault="00DD2B5F" w:rsidP="009F4EDB">
          <w:pPr>
            <w:ind w:firstLine="360"/>
            <w:rPr>
              <w:rFonts w:asciiTheme="minorHAnsi" w:hAnsiTheme="minorHAnsi" w:cstheme="minorHAnsi"/>
              <w:sz w:val="20"/>
              <w:szCs w:val="20"/>
            </w:rPr>
          </w:pPr>
          <w:r w:rsidRPr="003072FC">
            <w:rPr>
              <w:rFonts w:asciiTheme="minorHAnsi" w:hAnsiTheme="minorHAnsi" w:cstheme="minorHAnsi"/>
              <w:sz w:val="20"/>
              <w:szCs w:val="20"/>
            </w:rPr>
            <w:t xml:space="preserve">Attachment III: </w:t>
          </w:r>
          <w:r w:rsidR="00CA030D" w:rsidRPr="003072FC">
            <w:rPr>
              <w:rFonts w:asciiTheme="minorHAnsi" w:hAnsiTheme="minorHAnsi" w:cstheme="minorHAnsi"/>
              <w:sz w:val="20"/>
              <w:szCs w:val="20"/>
            </w:rPr>
            <w:t xml:space="preserve"> </w:t>
          </w:r>
          <w:r w:rsidRPr="003072FC">
            <w:rPr>
              <w:rFonts w:asciiTheme="minorHAnsi" w:hAnsiTheme="minorHAnsi" w:cstheme="minorHAnsi"/>
              <w:i/>
              <w:sz w:val="20"/>
              <w:szCs w:val="20"/>
            </w:rPr>
            <w:t>State Assurance of Trauma-Informed Service-Delivery</w:t>
          </w:r>
        </w:p>
        <w:p w:rsidR="00CA4789" w:rsidRPr="00CA030D" w:rsidRDefault="00DD2B5F" w:rsidP="00A01BFA">
          <w:pPr>
            <w:ind w:firstLine="360"/>
            <w:rPr>
              <w:sz w:val="22"/>
              <w:szCs w:val="22"/>
            </w:rPr>
          </w:pPr>
          <w:r w:rsidRPr="003072FC">
            <w:rPr>
              <w:rFonts w:asciiTheme="minorHAnsi" w:hAnsiTheme="minorHAnsi" w:cstheme="minorHAnsi"/>
              <w:sz w:val="20"/>
              <w:szCs w:val="20"/>
            </w:rPr>
            <w:t xml:space="preserve">Attachment IV: </w:t>
          </w:r>
          <w:r w:rsidR="00CA030D" w:rsidRPr="003072FC">
            <w:rPr>
              <w:rFonts w:asciiTheme="minorHAnsi" w:hAnsiTheme="minorHAnsi" w:cstheme="minorHAnsi"/>
              <w:sz w:val="20"/>
              <w:szCs w:val="20"/>
            </w:rPr>
            <w:t xml:space="preserve"> </w:t>
          </w:r>
          <w:r w:rsidRPr="003072FC">
            <w:rPr>
              <w:rFonts w:asciiTheme="minorHAnsi" w:hAnsiTheme="minorHAnsi" w:cstheme="minorHAnsi"/>
              <w:i/>
              <w:sz w:val="20"/>
              <w:szCs w:val="20"/>
            </w:rPr>
            <w:t>State Annual Ma</w:t>
          </w:r>
          <w:r w:rsidR="00E95883">
            <w:rPr>
              <w:rFonts w:asciiTheme="minorHAnsi" w:hAnsiTheme="minorHAnsi" w:cstheme="minorHAnsi"/>
              <w:i/>
              <w:sz w:val="20"/>
              <w:szCs w:val="20"/>
            </w:rPr>
            <w:t>intenance of Effort (MOE) Report</w:t>
          </w:r>
        </w:p>
      </w:sdtContent>
    </w:sdt>
    <w:p w:rsidR="006C1BDC" w:rsidRPr="00E54259" w:rsidRDefault="006C1BDC" w:rsidP="006C1BDC">
      <w:pPr>
        <w:pBdr>
          <w:top w:val="single" w:sz="6" w:space="6" w:color="5B9BD5"/>
          <w:bottom w:val="single" w:sz="6" w:space="6" w:color="5B9BD5"/>
        </w:pBdr>
        <w:ind w:left="360"/>
        <w:jc w:val="center"/>
        <w:rPr>
          <w:rFonts w:asciiTheme="minorHAnsi" w:hAnsiTheme="minorHAnsi" w:cstheme="minorHAnsi"/>
          <w:caps/>
          <w:sz w:val="40"/>
          <w:szCs w:val="40"/>
        </w:rPr>
      </w:pPr>
      <w:r>
        <w:br w:type="page"/>
      </w:r>
      <w:r>
        <w:rPr>
          <w:rFonts w:asciiTheme="minorHAnsi" w:hAnsiTheme="minorHAnsi" w:cstheme="minorHAnsi"/>
          <w:caps/>
          <w:sz w:val="40"/>
          <w:szCs w:val="40"/>
        </w:rPr>
        <w:lastRenderedPageBreak/>
        <w:t xml:space="preserve">acronyms </w:t>
      </w:r>
      <w:r w:rsidR="009D12AF">
        <w:rPr>
          <w:rFonts w:asciiTheme="minorHAnsi" w:hAnsiTheme="minorHAnsi" w:cstheme="minorHAnsi"/>
          <w:caps/>
          <w:sz w:val="40"/>
          <w:szCs w:val="40"/>
        </w:rPr>
        <w:t>&amp; TermS</w:t>
      </w:r>
    </w:p>
    <w:p w:rsidR="006C1BDC" w:rsidRDefault="006C1BDC">
      <w:pPr>
        <w:rPr>
          <w:rFonts w:asciiTheme="minorHAnsi" w:hAnsiTheme="minorHAnsi" w:cstheme="minorHAnsi"/>
        </w:rPr>
      </w:pPr>
    </w:p>
    <w:p w:rsidR="006D60FF" w:rsidRDefault="006D60FF" w:rsidP="00893BBD">
      <w:pPr>
        <w:rPr>
          <w:rFonts w:asciiTheme="minorHAnsi" w:hAnsiTheme="minorHAnsi" w:cstheme="minorHAnsi"/>
        </w:rPr>
      </w:pPr>
    </w:p>
    <w:p w:rsidR="006D60FF" w:rsidRDefault="006D60FF" w:rsidP="00893BBD">
      <w:pPr>
        <w:rPr>
          <w:rFonts w:asciiTheme="minorHAnsi" w:hAnsiTheme="minorHAnsi" w:cstheme="minorHAnsi"/>
        </w:rPr>
      </w:pPr>
    </w:p>
    <w:tbl>
      <w:tblPr>
        <w:tblStyle w:val="TableGrid"/>
        <w:tblW w:w="0" w:type="auto"/>
        <w:jc w:val="center"/>
        <w:tblLook w:val="04A0" w:firstRow="1" w:lastRow="0" w:firstColumn="1" w:lastColumn="0" w:noHBand="0" w:noVBand="1"/>
      </w:tblPr>
      <w:tblGrid>
        <w:gridCol w:w="2695"/>
        <w:gridCol w:w="5580"/>
      </w:tblGrid>
      <w:tr w:rsidR="003072FC" w:rsidTr="00424CBA">
        <w:trPr>
          <w:jc w:val="center"/>
        </w:trPr>
        <w:tc>
          <w:tcPr>
            <w:tcW w:w="2695" w:type="dxa"/>
          </w:tcPr>
          <w:p w:rsidR="003072FC" w:rsidRDefault="003072FC" w:rsidP="003072FC">
            <w:pPr>
              <w:jc w:val="right"/>
              <w:rPr>
                <w:rFonts w:asciiTheme="minorHAnsi" w:hAnsiTheme="minorHAnsi" w:cstheme="minorHAnsi"/>
              </w:rPr>
            </w:pPr>
            <w:r>
              <w:rPr>
                <w:rFonts w:asciiTheme="minorHAnsi" w:hAnsiTheme="minorHAnsi" w:cstheme="minorHAnsi"/>
              </w:rPr>
              <w:t>BH</w:t>
            </w:r>
          </w:p>
        </w:tc>
        <w:tc>
          <w:tcPr>
            <w:tcW w:w="5580" w:type="dxa"/>
          </w:tcPr>
          <w:p w:rsidR="003072FC" w:rsidRDefault="003072FC" w:rsidP="003072FC">
            <w:pPr>
              <w:rPr>
                <w:rFonts w:asciiTheme="minorHAnsi" w:hAnsiTheme="minorHAnsi" w:cstheme="minorHAnsi"/>
              </w:rPr>
            </w:pPr>
            <w:r>
              <w:rPr>
                <w:rFonts w:asciiTheme="minorHAnsi" w:hAnsiTheme="minorHAnsi" w:cstheme="minorHAnsi"/>
              </w:rPr>
              <w:t>Division of Behavioral Health</w:t>
            </w:r>
          </w:p>
        </w:tc>
      </w:tr>
      <w:tr w:rsidR="003072FC" w:rsidTr="00424CBA">
        <w:trPr>
          <w:jc w:val="center"/>
        </w:trPr>
        <w:tc>
          <w:tcPr>
            <w:tcW w:w="2695" w:type="dxa"/>
          </w:tcPr>
          <w:p w:rsidR="003072FC" w:rsidRDefault="003072FC" w:rsidP="003072FC">
            <w:pPr>
              <w:jc w:val="right"/>
              <w:rPr>
                <w:rFonts w:asciiTheme="minorHAnsi" w:hAnsiTheme="minorHAnsi" w:cstheme="minorHAnsi"/>
              </w:rPr>
            </w:pPr>
            <w:r>
              <w:rPr>
                <w:rFonts w:asciiTheme="minorHAnsi" w:hAnsiTheme="minorHAnsi" w:cstheme="minorHAnsi"/>
              </w:rPr>
              <w:t>Case Manager</w:t>
            </w:r>
          </w:p>
        </w:tc>
        <w:tc>
          <w:tcPr>
            <w:tcW w:w="5580" w:type="dxa"/>
          </w:tcPr>
          <w:p w:rsidR="003072FC" w:rsidRDefault="003072FC" w:rsidP="003072FC">
            <w:pPr>
              <w:rPr>
                <w:rFonts w:asciiTheme="minorHAnsi" w:hAnsiTheme="minorHAnsi" w:cstheme="minorHAnsi"/>
              </w:rPr>
            </w:pPr>
            <w:r>
              <w:rPr>
                <w:rFonts w:asciiTheme="minorHAnsi" w:hAnsiTheme="minorHAnsi" w:cstheme="minorHAnsi"/>
              </w:rPr>
              <w:t>CFS Child &amp; Family Services Specialist (CFSS)</w:t>
            </w:r>
          </w:p>
        </w:tc>
      </w:tr>
      <w:tr w:rsidR="003072FC" w:rsidTr="00424CBA">
        <w:trPr>
          <w:jc w:val="center"/>
        </w:trPr>
        <w:tc>
          <w:tcPr>
            <w:tcW w:w="2695" w:type="dxa"/>
          </w:tcPr>
          <w:p w:rsidR="003072FC" w:rsidRDefault="003072FC" w:rsidP="003072FC">
            <w:pPr>
              <w:jc w:val="right"/>
              <w:rPr>
                <w:rFonts w:asciiTheme="minorHAnsi" w:hAnsiTheme="minorHAnsi" w:cstheme="minorHAnsi"/>
              </w:rPr>
            </w:pPr>
            <w:r>
              <w:rPr>
                <w:rFonts w:asciiTheme="minorHAnsi" w:hAnsiTheme="minorHAnsi" w:cstheme="minorHAnsi"/>
              </w:rPr>
              <w:t>CEBC</w:t>
            </w:r>
          </w:p>
        </w:tc>
        <w:tc>
          <w:tcPr>
            <w:tcW w:w="5580" w:type="dxa"/>
          </w:tcPr>
          <w:p w:rsidR="003072FC" w:rsidRDefault="003072FC" w:rsidP="003072FC">
            <w:pPr>
              <w:rPr>
                <w:rFonts w:asciiTheme="minorHAnsi" w:hAnsiTheme="minorHAnsi" w:cstheme="minorHAnsi"/>
              </w:rPr>
            </w:pPr>
            <w:r>
              <w:rPr>
                <w:rFonts w:asciiTheme="minorHAnsi" w:hAnsiTheme="minorHAnsi" w:cstheme="minorHAnsi"/>
              </w:rPr>
              <w:t>California Evidence-Based Clearinghouse</w:t>
            </w:r>
            <w:r>
              <w:rPr>
                <w:rStyle w:val="FootnoteReference"/>
                <w:rFonts w:asciiTheme="minorHAnsi" w:hAnsiTheme="minorHAnsi" w:cstheme="minorHAnsi"/>
              </w:rPr>
              <w:footnoteReference w:id="1"/>
            </w:r>
          </w:p>
        </w:tc>
      </w:tr>
      <w:tr w:rsidR="004E2B89" w:rsidTr="00424CBA">
        <w:trPr>
          <w:jc w:val="center"/>
        </w:trPr>
        <w:tc>
          <w:tcPr>
            <w:tcW w:w="2695" w:type="dxa"/>
          </w:tcPr>
          <w:p w:rsidR="004E2B89" w:rsidRDefault="004E2B89" w:rsidP="003072FC">
            <w:pPr>
              <w:jc w:val="right"/>
              <w:rPr>
                <w:rFonts w:asciiTheme="minorHAnsi" w:hAnsiTheme="minorHAnsi" w:cstheme="minorHAnsi"/>
              </w:rPr>
            </w:pPr>
            <w:r>
              <w:rPr>
                <w:rFonts w:asciiTheme="minorHAnsi" w:hAnsiTheme="minorHAnsi" w:cstheme="minorHAnsi"/>
              </w:rPr>
              <w:t>CFS</w:t>
            </w:r>
            <w:r w:rsidR="007D0C50">
              <w:rPr>
                <w:rFonts w:asciiTheme="minorHAnsi" w:hAnsiTheme="minorHAnsi" w:cstheme="minorHAnsi"/>
              </w:rPr>
              <w:t xml:space="preserve"> or Division</w:t>
            </w:r>
          </w:p>
        </w:tc>
        <w:tc>
          <w:tcPr>
            <w:tcW w:w="5580" w:type="dxa"/>
          </w:tcPr>
          <w:p w:rsidR="004E2B89" w:rsidRDefault="004E2B89" w:rsidP="003072FC">
            <w:pPr>
              <w:rPr>
                <w:rFonts w:asciiTheme="minorHAnsi" w:hAnsiTheme="minorHAnsi" w:cstheme="minorHAnsi"/>
              </w:rPr>
            </w:pPr>
            <w:r>
              <w:rPr>
                <w:rFonts w:asciiTheme="minorHAnsi" w:hAnsiTheme="minorHAnsi" w:cstheme="minorHAnsi"/>
              </w:rPr>
              <w:t>Division of Children &amp; Family Services</w:t>
            </w:r>
          </w:p>
        </w:tc>
      </w:tr>
      <w:tr w:rsidR="003072FC" w:rsidTr="00424CBA">
        <w:trPr>
          <w:jc w:val="center"/>
        </w:trPr>
        <w:tc>
          <w:tcPr>
            <w:tcW w:w="2695" w:type="dxa"/>
          </w:tcPr>
          <w:p w:rsidR="003072FC" w:rsidRDefault="004E2B89" w:rsidP="003072FC">
            <w:pPr>
              <w:jc w:val="right"/>
              <w:rPr>
                <w:rFonts w:asciiTheme="minorHAnsi" w:hAnsiTheme="minorHAnsi" w:cstheme="minorHAnsi"/>
              </w:rPr>
            </w:pPr>
            <w:r>
              <w:rPr>
                <w:rFonts w:asciiTheme="minorHAnsi" w:hAnsiTheme="minorHAnsi" w:cstheme="minorHAnsi"/>
              </w:rPr>
              <w:t>C</w:t>
            </w:r>
            <w:r w:rsidR="003072FC">
              <w:rPr>
                <w:rFonts w:asciiTheme="minorHAnsi" w:hAnsiTheme="minorHAnsi" w:cstheme="minorHAnsi"/>
              </w:rPr>
              <w:t>FSP</w:t>
            </w:r>
          </w:p>
        </w:tc>
        <w:tc>
          <w:tcPr>
            <w:tcW w:w="5580" w:type="dxa"/>
          </w:tcPr>
          <w:p w:rsidR="003072FC" w:rsidRDefault="007D0C50" w:rsidP="003072FC">
            <w:pPr>
              <w:rPr>
                <w:rFonts w:asciiTheme="minorHAnsi" w:hAnsiTheme="minorHAnsi" w:cstheme="minorHAnsi"/>
              </w:rPr>
            </w:pPr>
            <w:r>
              <w:rPr>
                <w:rFonts w:asciiTheme="minorHAnsi" w:hAnsiTheme="minorHAnsi" w:cstheme="minorHAnsi"/>
              </w:rPr>
              <w:t>Child &amp;</w:t>
            </w:r>
            <w:r w:rsidR="003072FC">
              <w:rPr>
                <w:rFonts w:asciiTheme="minorHAnsi" w:hAnsiTheme="minorHAnsi" w:cstheme="minorHAnsi"/>
              </w:rPr>
              <w:t xml:space="preserve"> Family Services Plan</w:t>
            </w:r>
            <w:r w:rsidR="003072FC">
              <w:rPr>
                <w:rStyle w:val="FootnoteReference"/>
                <w:rFonts w:asciiTheme="minorHAnsi" w:hAnsiTheme="minorHAnsi" w:cstheme="minorHAnsi"/>
              </w:rPr>
              <w:footnoteReference w:id="2"/>
            </w:r>
          </w:p>
        </w:tc>
      </w:tr>
      <w:tr w:rsidR="003072FC" w:rsidTr="00424CBA">
        <w:trPr>
          <w:jc w:val="center"/>
        </w:trPr>
        <w:tc>
          <w:tcPr>
            <w:tcW w:w="2695" w:type="dxa"/>
          </w:tcPr>
          <w:p w:rsidR="003072FC" w:rsidRDefault="003072FC" w:rsidP="003072FC">
            <w:pPr>
              <w:jc w:val="right"/>
              <w:rPr>
                <w:rFonts w:asciiTheme="minorHAnsi" w:hAnsiTheme="minorHAnsi" w:cstheme="minorHAnsi"/>
              </w:rPr>
            </w:pPr>
            <w:r>
              <w:rPr>
                <w:rFonts w:asciiTheme="minorHAnsi" w:hAnsiTheme="minorHAnsi" w:cstheme="minorHAnsi"/>
              </w:rPr>
              <w:t>CQI</w:t>
            </w:r>
          </w:p>
        </w:tc>
        <w:tc>
          <w:tcPr>
            <w:tcW w:w="5580" w:type="dxa"/>
          </w:tcPr>
          <w:p w:rsidR="003072FC" w:rsidRDefault="003072FC" w:rsidP="003072FC">
            <w:pPr>
              <w:rPr>
                <w:rFonts w:asciiTheme="minorHAnsi" w:hAnsiTheme="minorHAnsi" w:cstheme="minorHAnsi"/>
              </w:rPr>
            </w:pPr>
            <w:r>
              <w:rPr>
                <w:rFonts w:asciiTheme="minorHAnsi" w:hAnsiTheme="minorHAnsi" w:cstheme="minorHAnsi"/>
              </w:rPr>
              <w:t>Continuous Quality Improvement</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Department</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N</w:t>
            </w:r>
            <w:r w:rsidR="007D0C50">
              <w:rPr>
                <w:rFonts w:asciiTheme="minorHAnsi" w:hAnsiTheme="minorHAnsi" w:cstheme="minorHAnsi"/>
              </w:rPr>
              <w:t>ebraska Department of Health &amp;</w:t>
            </w:r>
            <w:r>
              <w:rPr>
                <w:rFonts w:asciiTheme="minorHAnsi" w:hAnsiTheme="minorHAnsi" w:cstheme="minorHAnsi"/>
              </w:rPr>
              <w:t xml:space="preserve"> Human Services</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EBP</w:t>
            </w:r>
          </w:p>
        </w:tc>
        <w:tc>
          <w:tcPr>
            <w:tcW w:w="5580" w:type="dxa"/>
          </w:tcPr>
          <w:p w:rsidR="004B439D" w:rsidRDefault="004B439D" w:rsidP="004B14C6">
            <w:pPr>
              <w:rPr>
                <w:rFonts w:asciiTheme="minorHAnsi" w:hAnsiTheme="minorHAnsi" w:cstheme="minorHAnsi"/>
              </w:rPr>
            </w:pPr>
            <w:r>
              <w:rPr>
                <w:rFonts w:asciiTheme="minorHAnsi" w:hAnsiTheme="minorHAnsi" w:cstheme="minorHAnsi"/>
              </w:rPr>
              <w:t>Evidence-Based Practice</w:t>
            </w:r>
          </w:p>
        </w:tc>
      </w:tr>
      <w:tr w:rsidR="002052C6" w:rsidTr="007C63FE">
        <w:trPr>
          <w:jc w:val="center"/>
        </w:trPr>
        <w:tc>
          <w:tcPr>
            <w:tcW w:w="2695" w:type="dxa"/>
          </w:tcPr>
          <w:p w:rsidR="002052C6" w:rsidRDefault="002052C6" w:rsidP="004B439D">
            <w:pPr>
              <w:jc w:val="right"/>
              <w:rPr>
                <w:rFonts w:asciiTheme="minorHAnsi" w:hAnsiTheme="minorHAnsi" w:cstheme="minorHAnsi"/>
              </w:rPr>
            </w:pPr>
            <w:r>
              <w:rPr>
                <w:rFonts w:asciiTheme="minorHAnsi" w:hAnsiTheme="minorHAnsi" w:cstheme="minorHAnsi"/>
              </w:rPr>
              <w:t>FCT</w:t>
            </w:r>
          </w:p>
        </w:tc>
        <w:tc>
          <w:tcPr>
            <w:tcW w:w="5580" w:type="dxa"/>
          </w:tcPr>
          <w:p w:rsidR="002052C6" w:rsidRDefault="002052C6" w:rsidP="004B439D">
            <w:pPr>
              <w:rPr>
                <w:rFonts w:asciiTheme="minorHAnsi" w:hAnsiTheme="minorHAnsi" w:cstheme="minorHAnsi"/>
              </w:rPr>
            </w:pPr>
            <w:r>
              <w:rPr>
                <w:rFonts w:asciiTheme="minorHAnsi" w:hAnsiTheme="minorHAnsi" w:cstheme="minorHAnsi"/>
              </w:rPr>
              <w:t>Family Centered Treatment</w:t>
            </w:r>
          </w:p>
        </w:tc>
      </w:tr>
      <w:tr w:rsidR="004B14C6" w:rsidTr="00BD6F1F">
        <w:trPr>
          <w:jc w:val="center"/>
        </w:trPr>
        <w:tc>
          <w:tcPr>
            <w:tcW w:w="2695" w:type="dxa"/>
          </w:tcPr>
          <w:p w:rsidR="004B14C6" w:rsidRDefault="004B14C6" w:rsidP="00BD6F1F">
            <w:pPr>
              <w:jc w:val="right"/>
              <w:rPr>
                <w:rFonts w:asciiTheme="minorHAnsi" w:hAnsiTheme="minorHAnsi" w:cstheme="minorHAnsi"/>
              </w:rPr>
            </w:pPr>
            <w:r>
              <w:rPr>
                <w:rFonts w:asciiTheme="minorHAnsi" w:hAnsiTheme="minorHAnsi" w:cstheme="minorHAnsi"/>
              </w:rPr>
              <w:t>Family First or FFPSA</w:t>
            </w:r>
          </w:p>
        </w:tc>
        <w:tc>
          <w:tcPr>
            <w:tcW w:w="5580" w:type="dxa"/>
          </w:tcPr>
          <w:p w:rsidR="004B14C6" w:rsidRDefault="004B14C6" w:rsidP="00BD6F1F">
            <w:pPr>
              <w:rPr>
                <w:rFonts w:asciiTheme="minorHAnsi" w:hAnsiTheme="minorHAnsi" w:cstheme="minorHAnsi"/>
              </w:rPr>
            </w:pPr>
            <w:r>
              <w:rPr>
                <w:rFonts w:asciiTheme="minorHAnsi" w:hAnsiTheme="minorHAnsi" w:cstheme="minorHAnsi"/>
              </w:rPr>
              <w:t>Family First Prevention Services Act</w:t>
            </w:r>
          </w:p>
        </w:tc>
      </w:tr>
      <w:tr w:rsidR="004B439D" w:rsidTr="007C63FE">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Federal Clearinghouse</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Title IV-E Prevention Services Clearinghouse</w:t>
            </w:r>
            <w:r>
              <w:rPr>
                <w:rStyle w:val="FootnoteReference"/>
                <w:rFonts w:asciiTheme="minorHAnsi" w:hAnsiTheme="minorHAnsi" w:cstheme="minorHAnsi"/>
              </w:rPr>
              <w:footnoteReference w:id="3"/>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FFT</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Functional Family Therapy</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HFA</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Healthy Families America</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MIECHV</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Maternal, Infant &amp; Early Childhood Home Visiting</w:t>
            </w:r>
            <w:r>
              <w:rPr>
                <w:rStyle w:val="FootnoteReference"/>
                <w:rFonts w:asciiTheme="minorHAnsi" w:hAnsiTheme="minorHAnsi" w:cstheme="minorHAnsi"/>
              </w:rPr>
              <w:footnoteReference w:id="4"/>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MST</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Multisystemic Therapy</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PCIT</w:t>
            </w:r>
          </w:p>
        </w:tc>
        <w:tc>
          <w:tcPr>
            <w:tcW w:w="5580" w:type="dxa"/>
          </w:tcPr>
          <w:p w:rsidR="004B439D" w:rsidRDefault="007D0C50" w:rsidP="004B439D">
            <w:pPr>
              <w:rPr>
                <w:rFonts w:asciiTheme="minorHAnsi" w:hAnsiTheme="minorHAnsi" w:cstheme="minorHAnsi"/>
              </w:rPr>
            </w:pPr>
            <w:r>
              <w:rPr>
                <w:rFonts w:asciiTheme="minorHAnsi" w:hAnsiTheme="minorHAnsi" w:cstheme="minorHAnsi"/>
              </w:rPr>
              <w:t>Parent &amp;</w:t>
            </w:r>
            <w:r w:rsidR="008E58C1">
              <w:rPr>
                <w:rFonts w:asciiTheme="minorHAnsi" w:hAnsiTheme="minorHAnsi" w:cstheme="minorHAnsi"/>
              </w:rPr>
              <w:t xml:space="preserve"> </w:t>
            </w:r>
            <w:r w:rsidR="004B439D">
              <w:rPr>
                <w:rFonts w:asciiTheme="minorHAnsi" w:hAnsiTheme="minorHAnsi" w:cstheme="minorHAnsi"/>
              </w:rPr>
              <w:t>Child Interaction Therapy</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PH</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Division of Public Health</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Plan</w:t>
            </w:r>
          </w:p>
        </w:tc>
        <w:tc>
          <w:tcPr>
            <w:tcW w:w="5580" w:type="dxa"/>
          </w:tcPr>
          <w:p w:rsidR="004B439D" w:rsidRDefault="00EB3675" w:rsidP="004B439D">
            <w:pPr>
              <w:rPr>
                <w:rFonts w:asciiTheme="minorHAnsi" w:hAnsiTheme="minorHAnsi" w:cstheme="minorHAnsi"/>
              </w:rPr>
            </w:pPr>
            <w:r>
              <w:rPr>
                <w:rFonts w:asciiTheme="minorHAnsi" w:hAnsiTheme="minorHAnsi" w:cstheme="minorHAnsi"/>
              </w:rPr>
              <w:t>Nebraska’s</w:t>
            </w:r>
            <w:r w:rsidR="004B439D">
              <w:rPr>
                <w:rFonts w:asciiTheme="minorHAnsi" w:hAnsiTheme="minorHAnsi" w:cstheme="minorHAnsi"/>
              </w:rPr>
              <w:t xml:space="preserve"> Five-Year Title IV-E Prevention Program Plan</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PPI</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Provider Performance Improvement</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RFP</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Request for Proposal</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RFQ</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Request for Qualifications</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SDM</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Structured Decision Making</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SOP</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Safety Organized Practice</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SACWIS</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State Automated Child Welfare Information System</w:t>
            </w:r>
          </w:p>
        </w:tc>
      </w:tr>
      <w:tr w:rsidR="004B439D" w:rsidTr="00424CBA">
        <w:trPr>
          <w:jc w:val="center"/>
        </w:trPr>
        <w:tc>
          <w:tcPr>
            <w:tcW w:w="2695" w:type="dxa"/>
          </w:tcPr>
          <w:p w:rsidR="004B439D" w:rsidRDefault="004B439D" w:rsidP="004B439D">
            <w:pPr>
              <w:jc w:val="right"/>
              <w:rPr>
                <w:rFonts w:asciiTheme="minorHAnsi" w:hAnsiTheme="minorHAnsi" w:cstheme="minorHAnsi"/>
              </w:rPr>
            </w:pPr>
            <w:r>
              <w:rPr>
                <w:rFonts w:asciiTheme="minorHAnsi" w:hAnsiTheme="minorHAnsi" w:cstheme="minorHAnsi"/>
              </w:rPr>
              <w:t>TF-CBT</w:t>
            </w:r>
          </w:p>
        </w:tc>
        <w:tc>
          <w:tcPr>
            <w:tcW w:w="5580" w:type="dxa"/>
          </w:tcPr>
          <w:p w:rsidR="004B439D" w:rsidRDefault="004B439D" w:rsidP="004B439D">
            <w:pPr>
              <w:rPr>
                <w:rFonts w:asciiTheme="minorHAnsi" w:hAnsiTheme="minorHAnsi" w:cstheme="minorHAnsi"/>
              </w:rPr>
            </w:pPr>
            <w:r>
              <w:rPr>
                <w:rFonts w:asciiTheme="minorHAnsi" w:hAnsiTheme="minorHAnsi" w:cstheme="minorHAnsi"/>
              </w:rPr>
              <w:t>Trauma-Focused Cognitive Behavioral Therapy</w:t>
            </w:r>
          </w:p>
        </w:tc>
      </w:tr>
    </w:tbl>
    <w:p w:rsidR="006C1BDC" w:rsidRPr="00A615B2" w:rsidRDefault="008E19AF" w:rsidP="008E19AF">
      <w:pPr>
        <w:rPr>
          <w:rFonts w:asciiTheme="minorHAnsi" w:hAnsiTheme="minorHAnsi" w:cstheme="minorHAnsi"/>
        </w:rPr>
      </w:pPr>
      <w:r>
        <w:rPr>
          <w:rFonts w:asciiTheme="minorHAnsi" w:hAnsiTheme="minorHAnsi" w:cstheme="minorHAnsi"/>
        </w:rPr>
        <w:br w:type="page"/>
      </w:r>
    </w:p>
    <w:p w:rsidR="001251AB" w:rsidRPr="00E54259" w:rsidRDefault="00F076D8" w:rsidP="001251AB">
      <w:pPr>
        <w:pBdr>
          <w:top w:val="single" w:sz="6" w:space="6" w:color="5B9BD5"/>
          <w:bottom w:val="single" w:sz="6" w:space="6" w:color="5B9BD5"/>
        </w:pBdr>
        <w:ind w:left="360"/>
        <w:jc w:val="center"/>
        <w:rPr>
          <w:rFonts w:asciiTheme="minorHAnsi" w:hAnsiTheme="minorHAnsi" w:cstheme="minorHAnsi"/>
          <w:caps/>
          <w:sz w:val="40"/>
          <w:szCs w:val="40"/>
        </w:rPr>
      </w:pPr>
      <w:bookmarkStart w:id="3" w:name="_Toc2174900"/>
      <w:bookmarkStart w:id="4" w:name="_Toc2173266"/>
      <w:bookmarkStart w:id="5" w:name="_Toc2173787"/>
      <w:bookmarkStart w:id="6" w:name="_Toc2173861"/>
      <w:bookmarkStart w:id="7" w:name="_Toc2174901"/>
      <w:bookmarkEnd w:id="3"/>
      <w:bookmarkEnd w:id="4"/>
      <w:bookmarkEnd w:id="5"/>
      <w:bookmarkEnd w:id="6"/>
      <w:bookmarkEnd w:id="7"/>
      <w:r w:rsidRPr="00E54259">
        <w:rPr>
          <w:rFonts w:asciiTheme="minorHAnsi" w:hAnsiTheme="minorHAnsi" w:cstheme="minorHAnsi"/>
          <w:caps/>
          <w:sz w:val="40"/>
          <w:szCs w:val="40"/>
        </w:rPr>
        <w:lastRenderedPageBreak/>
        <w:t>FORward</w:t>
      </w:r>
    </w:p>
    <w:p w:rsidR="007D17FB" w:rsidRPr="00E54259" w:rsidRDefault="007D17FB" w:rsidP="005A3C6C">
      <w:pPr>
        <w:pStyle w:val="List2"/>
        <w:rPr>
          <w:rFonts w:asciiTheme="minorHAnsi" w:hAnsiTheme="minorHAnsi" w:cstheme="minorHAnsi"/>
        </w:rPr>
      </w:pPr>
    </w:p>
    <w:p w:rsidR="002555BC" w:rsidRDefault="00340036" w:rsidP="003C73C9">
      <w:pPr>
        <w:autoSpaceDE w:val="0"/>
        <w:autoSpaceDN w:val="0"/>
        <w:adjustRightInd w:val="0"/>
        <w:rPr>
          <w:rFonts w:asciiTheme="minorHAnsi" w:eastAsia="PMingLiU" w:hAnsiTheme="minorHAnsi" w:cstheme="minorHAnsi"/>
        </w:rPr>
      </w:pPr>
      <w:r>
        <w:rPr>
          <w:rFonts w:asciiTheme="minorHAnsi" w:eastAsia="PMingLiU" w:hAnsiTheme="minorHAnsi" w:cstheme="minorHAnsi"/>
        </w:rPr>
        <w:t>The Nebraska Department of Health and Human Service’s</w:t>
      </w:r>
      <w:r w:rsidR="003C73C9" w:rsidRPr="003C73C9">
        <w:rPr>
          <w:rFonts w:asciiTheme="minorHAnsi" w:eastAsia="PMingLiU" w:hAnsiTheme="minorHAnsi" w:cstheme="minorHAnsi"/>
        </w:rPr>
        <w:t xml:space="preserve"> </w:t>
      </w:r>
      <w:r w:rsidR="002555BC">
        <w:rPr>
          <w:rFonts w:asciiTheme="minorHAnsi" w:eastAsia="PMingLiU" w:hAnsiTheme="minorHAnsi" w:cstheme="minorHAnsi"/>
        </w:rPr>
        <w:t xml:space="preserve">(DHHS) </w:t>
      </w:r>
      <w:r w:rsidR="003C73C9" w:rsidRPr="003C73C9">
        <w:rPr>
          <w:rFonts w:asciiTheme="minorHAnsi" w:eastAsia="PMingLiU" w:hAnsiTheme="minorHAnsi" w:cstheme="minorHAnsi"/>
        </w:rPr>
        <w:t>mission is to</w:t>
      </w:r>
      <w:r w:rsidR="003C73C9">
        <w:rPr>
          <w:rFonts w:asciiTheme="minorHAnsi" w:eastAsia="PMingLiU" w:hAnsiTheme="minorHAnsi" w:cstheme="minorHAnsi"/>
        </w:rPr>
        <w:t xml:space="preserve"> “Help people live better lives</w:t>
      </w:r>
      <w:r w:rsidR="007065CB">
        <w:rPr>
          <w:rFonts w:asciiTheme="minorHAnsi" w:eastAsia="PMingLiU" w:hAnsiTheme="minorHAnsi" w:cstheme="minorHAnsi"/>
        </w:rPr>
        <w:t>.”</w:t>
      </w:r>
      <w:r w:rsidR="006E0552">
        <w:rPr>
          <w:rFonts w:asciiTheme="minorHAnsi" w:eastAsia="PMingLiU" w:hAnsiTheme="minorHAnsi" w:cstheme="minorHAnsi"/>
        </w:rPr>
        <w:t xml:space="preserve"> </w:t>
      </w:r>
    </w:p>
    <w:p w:rsidR="002555BC" w:rsidRDefault="002555BC" w:rsidP="003C73C9">
      <w:pPr>
        <w:autoSpaceDE w:val="0"/>
        <w:autoSpaceDN w:val="0"/>
        <w:adjustRightInd w:val="0"/>
        <w:rPr>
          <w:rFonts w:asciiTheme="minorHAnsi" w:eastAsia="PMingLiU" w:hAnsiTheme="minorHAnsi" w:cstheme="minorHAnsi"/>
        </w:rPr>
      </w:pPr>
    </w:p>
    <w:p w:rsidR="002555BC" w:rsidRDefault="002555BC" w:rsidP="003C73C9">
      <w:pPr>
        <w:autoSpaceDE w:val="0"/>
        <w:autoSpaceDN w:val="0"/>
        <w:adjustRightInd w:val="0"/>
        <w:rPr>
          <w:rFonts w:asciiTheme="minorHAnsi" w:eastAsia="PMingLiU" w:hAnsiTheme="minorHAnsi" w:cstheme="minorHAnsi"/>
        </w:rPr>
      </w:pPr>
      <w:r>
        <w:rPr>
          <w:rFonts w:asciiTheme="minorHAnsi" w:eastAsia="PMingLiU" w:hAnsiTheme="minorHAnsi" w:cstheme="minorHAnsi"/>
        </w:rPr>
        <w:t>To help people live better lives, t</w:t>
      </w:r>
      <w:r w:rsidR="003C73C9">
        <w:rPr>
          <w:rFonts w:asciiTheme="minorHAnsi" w:eastAsia="PMingLiU" w:hAnsiTheme="minorHAnsi" w:cstheme="minorHAnsi"/>
        </w:rPr>
        <w:t xml:space="preserve">he </w:t>
      </w:r>
      <w:r>
        <w:rPr>
          <w:rFonts w:asciiTheme="minorHAnsi" w:eastAsia="PMingLiU" w:hAnsiTheme="minorHAnsi" w:cstheme="minorHAnsi"/>
        </w:rPr>
        <w:t xml:space="preserve">DHHS </w:t>
      </w:r>
      <w:r w:rsidR="003C73C9" w:rsidRPr="003C73C9">
        <w:rPr>
          <w:rFonts w:asciiTheme="minorHAnsi" w:eastAsia="PMingLiU" w:hAnsiTheme="minorHAnsi" w:cstheme="minorHAnsi"/>
        </w:rPr>
        <w:t>D</w:t>
      </w:r>
      <w:r w:rsidR="003C73C9">
        <w:rPr>
          <w:rFonts w:asciiTheme="minorHAnsi" w:eastAsia="PMingLiU" w:hAnsiTheme="minorHAnsi" w:cstheme="minorHAnsi"/>
        </w:rPr>
        <w:t xml:space="preserve">ivision of Children and Family Services </w:t>
      </w:r>
      <w:r w:rsidR="006C668E">
        <w:rPr>
          <w:rFonts w:asciiTheme="minorHAnsi" w:eastAsia="PMingLiU" w:hAnsiTheme="minorHAnsi" w:cstheme="minorHAnsi"/>
        </w:rPr>
        <w:t xml:space="preserve">(CFS) </w:t>
      </w:r>
      <w:r w:rsidR="00D749C6">
        <w:rPr>
          <w:rFonts w:asciiTheme="minorHAnsi" w:eastAsia="PMingLiU" w:hAnsiTheme="minorHAnsi" w:cstheme="minorHAnsi"/>
        </w:rPr>
        <w:t>will employ</w:t>
      </w:r>
      <w:r w:rsidR="003C73C9" w:rsidRPr="003C73C9">
        <w:rPr>
          <w:rFonts w:asciiTheme="minorHAnsi" w:eastAsia="PMingLiU" w:hAnsiTheme="minorHAnsi" w:cstheme="minorHAnsi"/>
        </w:rPr>
        <w:t xml:space="preserve"> the Family Firs</w:t>
      </w:r>
      <w:r w:rsidR="00340036">
        <w:rPr>
          <w:rFonts w:asciiTheme="minorHAnsi" w:eastAsia="PMingLiU" w:hAnsiTheme="minorHAnsi" w:cstheme="minorHAnsi"/>
        </w:rPr>
        <w:t>t Prevention Services Act (FFPSA</w:t>
      </w:r>
      <w:r w:rsidR="003C73C9" w:rsidRPr="003C73C9">
        <w:rPr>
          <w:rFonts w:asciiTheme="minorHAnsi" w:eastAsia="PMingLiU" w:hAnsiTheme="minorHAnsi" w:cstheme="minorHAnsi"/>
        </w:rPr>
        <w:t xml:space="preserve">) to </w:t>
      </w:r>
      <w:r w:rsidR="00D749C6">
        <w:rPr>
          <w:rFonts w:asciiTheme="minorHAnsi" w:eastAsia="PMingLiU" w:hAnsiTheme="minorHAnsi" w:cstheme="minorHAnsi"/>
        </w:rPr>
        <w:t xml:space="preserve">grow and </w:t>
      </w:r>
      <w:r w:rsidR="003C73C9" w:rsidRPr="003C73C9">
        <w:rPr>
          <w:rFonts w:asciiTheme="minorHAnsi" w:eastAsia="PMingLiU" w:hAnsiTheme="minorHAnsi" w:cstheme="minorHAnsi"/>
        </w:rPr>
        <w:t xml:space="preserve">improve prevention services </w:t>
      </w:r>
      <w:r w:rsidR="00D749C6">
        <w:rPr>
          <w:rFonts w:asciiTheme="minorHAnsi" w:eastAsia="PMingLiU" w:hAnsiTheme="minorHAnsi" w:cstheme="minorHAnsi"/>
        </w:rPr>
        <w:t xml:space="preserve">for families, </w:t>
      </w:r>
      <w:r w:rsidR="003C73C9" w:rsidRPr="003C73C9">
        <w:rPr>
          <w:rFonts w:asciiTheme="minorHAnsi" w:eastAsia="PMingLiU" w:hAnsiTheme="minorHAnsi" w:cstheme="minorHAnsi"/>
        </w:rPr>
        <w:t>providi</w:t>
      </w:r>
      <w:r w:rsidR="003C73C9">
        <w:rPr>
          <w:rFonts w:asciiTheme="minorHAnsi" w:eastAsia="PMingLiU" w:hAnsiTheme="minorHAnsi" w:cstheme="minorHAnsi"/>
        </w:rPr>
        <w:t>ng more comprehensive, evidence-</w:t>
      </w:r>
      <w:r w:rsidR="003C73C9" w:rsidRPr="003C73C9">
        <w:rPr>
          <w:rFonts w:asciiTheme="minorHAnsi" w:eastAsia="PMingLiU" w:hAnsiTheme="minorHAnsi" w:cstheme="minorHAnsi"/>
        </w:rPr>
        <w:t xml:space="preserve">based services to children in their own homes, with their family, with reduced levels of secondary trauma. </w:t>
      </w:r>
    </w:p>
    <w:p w:rsidR="007D17FB" w:rsidRPr="00E54259" w:rsidRDefault="006D60FF" w:rsidP="005A3C6C">
      <w:pPr>
        <w:pStyle w:val="List2"/>
        <w:rPr>
          <w:rFonts w:asciiTheme="minorHAnsi" w:hAnsiTheme="minorHAnsi" w:cstheme="minorHAnsi"/>
        </w:rPr>
      </w:pPr>
      <w:r w:rsidRPr="00E54259">
        <w:rPr>
          <w:rFonts w:asciiTheme="minorHAnsi" w:hAnsiTheme="minorHAnsi" w:cstheme="minorHAnsi"/>
          <w:noProof/>
        </w:rPr>
        <w:drawing>
          <wp:anchor distT="0" distB="0" distL="114300" distR="114300" simplePos="0" relativeHeight="251663360" behindDoc="0" locked="0" layoutInCell="1" allowOverlap="1" wp14:anchorId="707CBB24" wp14:editId="4405168A">
            <wp:simplePos x="0" y="0"/>
            <wp:positionH relativeFrom="page">
              <wp:posOffset>2411095</wp:posOffset>
            </wp:positionH>
            <wp:positionV relativeFrom="paragraph">
              <wp:posOffset>82894</wp:posOffset>
            </wp:positionV>
            <wp:extent cx="4732020" cy="2590165"/>
            <wp:effectExtent l="19050" t="19050" r="11430" b="196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2020" cy="2590165"/>
                    </a:xfrm>
                    <a:prstGeom prst="rect">
                      <a:avLst/>
                    </a:prstGeom>
                    <a:noFill/>
                    <a:ln w="15875">
                      <a:solidFill>
                        <a:srgbClr val="002060"/>
                      </a:solidFill>
                    </a:ln>
                  </pic:spPr>
                </pic:pic>
              </a:graphicData>
            </a:graphic>
            <wp14:sizeRelH relativeFrom="margin">
              <wp14:pctWidth>0</wp14:pctWidth>
            </wp14:sizeRelH>
            <wp14:sizeRelV relativeFrom="margin">
              <wp14:pctHeight>0</wp14:pctHeight>
            </wp14:sizeRelV>
          </wp:anchor>
        </w:drawing>
      </w:r>
    </w:p>
    <w:bookmarkStart w:id="8" w:name="_Toc2173268"/>
    <w:bookmarkStart w:id="9" w:name="_Toc2173789"/>
    <w:bookmarkStart w:id="10" w:name="_Toc2173863"/>
    <w:bookmarkStart w:id="11" w:name="_Toc2174903"/>
    <w:bookmarkEnd w:id="8"/>
    <w:bookmarkEnd w:id="9"/>
    <w:bookmarkEnd w:id="10"/>
    <w:bookmarkEnd w:id="11"/>
    <w:p w:rsidR="007E1395" w:rsidRPr="00E54259" w:rsidRDefault="002555BC" w:rsidP="0044260E">
      <w:pPr>
        <w:rPr>
          <w:rFonts w:asciiTheme="minorHAnsi" w:hAnsiTheme="minorHAnsi" w:cstheme="minorHAnsi"/>
        </w:rPr>
      </w:pPr>
      <w:r>
        <w:rPr>
          <w:noProof/>
        </w:rPr>
        <mc:AlternateContent>
          <mc:Choice Requires="wps">
            <w:drawing>
              <wp:anchor distT="45720" distB="45720" distL="114300" distR="114300" simplePos="0" relativeHeight="251675648" behindDoc="0" locked="0" layoutInCell="1" allowOverlap="1" wp14:anchorId="174990C6" wp14:editId="1CDC4DDD">
                <wp:simplePos x="0" y="0"/>
                <wp:positionH relativeFrom="margin">
                  <wp:posOffset>1875180</wp:posOffset>
                </wp:positionH>
                <wp:positionV relativeFrom="page">
                  <wp:posOffset>3698545</wp:posOffset>
                </wp:positionV>
                <wp:extent cx="1354455"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609600"/>
                        </a:xfrm>
                        <a:prstGeom prst="rect">
                          <a:avLst/>
                        </a:prstGeom>
                        <a:solidFill>
                          <a:srgbClr val="FFFFFF">
                            <a:alpha val="0"/>
                          </a:srgbClr>
                        </a:solidFill>
                        <a:ln w="9525">
                          <a:noFill/>
                          <a:miter lim="800000"/>
                          <a:headEnd/>
                          <a:tailEnd/>
                        </a:ln>
                      </wps:spPr>
                      <wps:txbx>
                        <w:txbxContent>
                          <w:p w:rsidR="00C84E6F" w:rsidRPr="00607AA1" w:rsidRDefault="00C84E6F" w:rsidP="00F03A99">
                            <w:pPr>
                              <w:suppressAutoHyphens/>
                              <w:jc w:val="center"/>
                              <w:outlineLvl w:val="1"/>
                              <w:rPr>
                                <w:rFonts w:asciiTheme="minorHAnsi" w:eastAsiaTheme="minorHAnsi" w:hAnsiTheme="minorHAnsi" w:cstheme="minorHAnsi"/>
                                <w:sz w:val="16"/>
                              </w:rPr>
                            </w:pPr>
                            <w:r w:rsidRPr="00607AA1">
                              <w:rPr>
                                <w:rFonts w:asciiTheme="minorHAnsi" w:eastAsiaTheme="minorHAnsi" w:hAnsiTheme="minorHAnsi" w:cstheme="minorHAnsi"/>
                                <w:sz w:val="16"/>
                              </w:rPr>
                              <w:t>Excludes youth placed in Youth Residential Treatment Centers (YRTC)</w:t>
                            </w:r>
                          </w:p>
                          <w:p w:rsidR="00C84E6F" w:rsidRDefault="00C84E6F" w:rsidP="00F03A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990C6" id="_x0000_t202" coordsize="21600,21600" o:spt="202" path="m,l,21600r21600,l21600,xe">
                <v:stroke joinstyle="miter"/>
                <v:path gradientshapeok="t" o:connecttype="rect"/>
              </v:shapetype>
              <v:shape id="Text Box 2" o:spid="_x0000_s1026" type="#_x0000_t202" style="position:absolute;margin-left:147.65pt;margin-top:291.2pt;width:106.65pt;height:4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" stroked="f">
                <v:fill opacity="0"/>
                <v:textbox>
                  <w:txbxContent>
                    <w:p w:rsidR="00C84E6F" w:rsidRPr="00607AA1" w:rsidRDefault="00C84E6F" w:rsidP="00F03A99">
                      <w:pPr>
                        <w:suppressAutoHyphens/>
                        <w:jc w:val="center"/>
                        <w:outlineLvl w:val="1"/>
                        <w:rPr>
                          <w:rFonts w:asciiTheme="minorHAnsi" w:eastAsiaTheme="minorHAnsi" w:hAnsiTheme="minorHAnsi" w:cstheme="minorHAnsi"/>
                          <w:sz w:val="16"/>
                        </w:rPr>
                      </w:pPr>
                      <w:r w:rsidRPr="00607AA1">
                        <w:rPr>
                          <w:rFonts w:asciiTheme="minorHAnsi" w:eastAsiaTheme="minorHAnsi" w:hAnsiTheme="minorHAnsi" w:cstheme="minorHAnsi"/>
                          <w:sz w:val="16"/>
                        </w:rPr>
                        <w:t>Excludes youth placed in Youth Residential Treatment Centers (YRTC)</w:t>
                      </w:r>
                    </w:p>
                    <w:p w:rsidR="00C84E6F" w:rsidRDefault="00C84E6F" w:rsidP="00F03A99"/>
                  </w:txbxContent>
                </v:textbox>
                <w10:wrap type="square" anchorx="margin" anchory="page"/>
              </v:shape>
            </w:pict>
          </mc:Fallback>
        </mc:AlternateContent>
      </w:r>
      <w:r w:rsidR="007065CB">
        <w:rPr>
          <w:rFonts w:asciiTheme="minorHAnsi" w:hAnsiTheme="minorHAnsi" w:cstheme="minorHAnsi"/>
        </w:rPr>
        <w:t>Over t</w:t>
      </w:r>
      <w:r w:rsidR="00564E8F">
        <w:rPr>
          <w:rFonts w:asciiTheme="minorHAnsi" w:hAnsiTheme="minorHAnsi" w:cstheme="minorHAnsi"/>
        </w:rPr>
        <w:t>he past several years</w:t>
      </w:r>
      <w:r w:rsidR="007C63FE">
        <w:rPr>
          <w:rFonts w:asciiTheme="minorHAnsi" w:hAnsiTheme="minorHAnsi" w:cstheme="minorHAnsi"/>
        </w:rPr>
        <w:t>,</w:t>
      </w:r>
      <w:r w:rsidR="00564E8F">
        <w:rPr>
          <w:rFonts w:asciiTheme="minorHAnsi" w:hAnsiTheme="minorHAnsi" w:cstheme="minorHAnsi"/>
        </w:rPr>
        <w:t xml:space="preserve"> </w:t>
      </w:r>
      <w:r w:rsidR="00340036">
        <w:rPr>
          <w:rFonts w:asciiTheme="minorHAnsi" w:hAnsiTheme="minorHAnsi" w:cstheme="minorHAnsi"/>
        </w:rPr>
        <w:t xml:space="preserve">CFS </w:t>
      </w:r>
      <w:r>
        <w:rPr>
          <w:rFonts w:asciiTheme="minorHAnsi" w:hAnsiTheme="minorHAnsi" w:cstheme="minorHAnsi"/>
        </w:rPr>
        <w:t xml:space="preserve">has </w:t>
      </w:r>
      <w:r w:rsidR="006D60FF">
        <w:rPr>
          <w:rFonts w:asciiTheme="minorHAnsi" w:hAnsiTheme="minorHAnsi" w:cstheme="minorHAnsi"/>
        </w:rPr>
        <w:t xml:space="preserve">committed to </w:t>
      </w:r>
      <w:r>
        <w:rPr>
          <w:rFonts w:asciiTheme="minorHAnsi" w:hAnsiTheme="minorHAnsi" w:cstheme="minorHAnsi"/>
        </w:rPr>
        <w:t>a cultural shift that focuses</w:t>
      </w:r>
      <w:r w:rsidR="00340036">
        <w:rPr>
          <w:rFonts w:asciiTheme="minorHAnsi" w:hAnsiTheme="minorHAnsi" w:cstheme="minorHAnsi"/>
        </w:rPr>
        <w:t xml:space="preserve"> on serving families through </w:t>
      </w:r>
      <w:r w:rsidR="00340036" w:rsidRPr="00340036">
        <w:rPr>
          <w:rFonts w:asciiTheme="minorHAnsi" w:hAnsiTheme="minorHAnsi" w:cstheme="minorHAnsi"/>
          <w:i/>
        </w:rPr>
        <w:t>prevention</w:t>
      </w:r>
      <w:r w:rsidR="00340036">
        <w:rPr>
          <w:rFonts w:asciiTheme="minorHAnsi" w:hAnsiTheme="minorHAnsi" w:cstheme="minorHAnsi"/>
        </w:rPr>
        <w:t xml:space="preserve"> rather than </w:t>
      </w:r>
      <w:r w:rsidR="00340036" w:rsidRPr="00340036">
        <w:rPr>
          <w:rFonts w:asciiTheme="minorHAnsi" w:hAnsiTheme="minorHAnsi" w:cstheme="minorHAnsi"/>
          <w:i/>
        </w:rPr>
        <w:t>intervention</w:t>
      </w:r>
      <w:r w:rsidR="00340036">
        <w:rPr>
          <w:rFonts w:asciiTheme="minorHAnsi" w:hAnsiTheme="minorHAnsi" w:cstheme="minorHAnsi"/>
        </w:rPr>
        <w:t>.</w:t>
      </w:r>
      <w:r w:rsidR="006C668E">
        <w:rPr>
          <w:rFonts w:asciiTheme="minorHAnsi" w:hAnsiTheme="minorHAnsi" w:cstheme="minorHAnsi"/>
        </w:rPr>
        <w:t xml:space="preserve"> </w:t>
      </w:r>
      <w:r w:rsidR="007D17FB" w:rsidRPr="00E54259">
        <w:rPr>
          <w:rFonts w:asciiTheme="minorHAnsi" w:hAnsiTheme="minorHAnsi" w:cstheme="minorHAnsi"/>
        </w:rPr>
        <w:t xml:space="preserve"> From 2017-2019</w:t>
      </w:r>
      <w:r w:rsidR="00340036">
        <w:rPr>
          <w:rFonts w:asciiTheme="minorHAnsi" w:hAnsiTheme="minorHAnsi" w:cstheme="minorHAnsi"/>
        </w:rPr>
        <w:t>,</w:t>
      </w:r>
      <w:r w:rsidR="007D17FB" w:rsidRPr="00E54259">
        <w:rPr>
          <w:rFonts w:asciiTheme="minorHAnsi" w:hAnsiTheme="minorHAnsi" w:cstheme="minorHAnsi"/>
        </w:rPr>
        <w:t xml:space="preserve"> </w:t>
      </w:r>
      <w:r w:rsidR="006D60FF">
        <w:rPr>
          <w:rFonts w:asciiTheme="minorHAnsi" w:hAnsiTheme="minorHAnsi" w:cstheme="minorHAnsi"/>
        </w:rPr>
        <w:t>CFS</w:t>
      </w:r>
      <w:r w:rsidR="007D17FB" w:rsidRPr="00E54259">
        <w:rPr>
          <w:rFonts w:asciiTheme="minorHAnsi" w:hAnsiTheme="minorHAnsi" w:cstheme="minorHAnsi"/>
        </w:rPr>
        <w:t xml:space="preserve"> safely reduced the number of children in out</w:t>
      </w:r>
      <w:r w:rsidR="006D60FF">
        <w:rPr>
          <w:rFonts w:asciiTheme="minorHAnsi" w:hAnsiTheme="minorHAnsi" w:cstheme="minorHAnsi"/>
        </w:rPr>
        <w:t>-of-</w:t>
      </w:r>
      <w:r w:rsidR="007D17FB" w:rsidRPr="00E54259">
        <w:rPr>
          <w:rFonts w:asciiTheme="minorHAnsi" w:hAnsiTheme="minorHAnsi" w:cstheme="minorHAnsi"/>
        </w:rPr>
        <w:t>ho</w:t>
      </w:r>
      <w:r w:rsidR="00607AA1" w:rsidRPr="00E54259">
        <w:rPr>
          <w:rFonts w:asciiTheme="minorHAnsi" w:hAnsiTheme="minorHAnsi" w:cstheme="minorHAnsi"/>
        </w:rPr>
        <w:t>me c</w:t>
      </w:r>
      <w:r w:rsidR="00340036">
        <w:rPr>
          <w:rFonts w:asciiTheme="minorHAnsi" w:hAnsiTheme="minorHAnsi" w:cstheme="minorHAnsi"/>
        </w:rPr>
        <w:t xml:space="preserve">are by 15%. </w:t>
      </w:r>
      <w:r w:rsidR="006C668E">
        <w:rPr>
          <w:rFonts w:asciiTheme="minorHAnsi" w:hAnsiTheme="minorHAnsi" w:cstheme="minorHAnsi"/>
        </w:rPr>
        <w:t xml:space="preserve"> </w:t>
      </w:r>
      <w:r>
        <w:rPr>
          <w:rFonts w:asciiTheme="minorHAnsi" w:hAnsiTheme="minorHAnsi" w:cstheme="minorHAnsi"/>
        </w:rPr>
        <w:t>Further, f</w:t>
      </w:r>
      <w:r w:rsidR="00607AA1" w:rsidRPr="00E54259">
        <w:rPr>
          <w:rFonts w:asciiTheme="minorHAnsi" w:hAnsiTheme="minorHAnsi" w:cstheme="minorHAnsi"/>
        </w:rPr>
        <w:t>or</w:t>
      </w:r>
      <w:r w:rsidR="006D60FF">
        <w:rPr>
          <w:rFonts w:asciiTheme="minorHAnsi" w:hAnsiTheme="minorHAnsi" w:cstheme="minorHAnsi"/>
        </w:rPr>
        <w:t xml:space="preserve"> children in out-of-</w:t>
      </w:r>
      <w:r w:rsidR="007D17FB" w:rsidRPr="00E54259">
        <w:rPr>
          <w:rFonts w:asciiTheme="minorHAnsi" w:hAnsiTheme="minorHAnsi" w:cstheme="minorHAnsi"/>
        </w:rPr>
        <w:t>home care</w:t>
      </w:r>
      <w:r w:rsidR="00607AA1" w:rsidRPr="00E54259">
        <w:rPr>
          <w:rFonts w:asciiTheme="minorHAnsi" w:hAnsiTheme="minorHAnsi" w:cstheme="minorHAnsi"/>
        </w:rPr>
        <w:t xml:space="preserve"> since 2014</w:t>
      </w:r>
      <w:r w:rsidR="007C63FE">
        <w:rPr>
          <w:rFonts w:asciiTheme="minorHAnsi" w:hAnsiTheme="minorHAnsi" w:cstheme="minorHAnsi"/>
        </w:rPr>
        <w:t>,</w:t>
      </w:r>
      <w:r w:rsidR="003B1724">
        <w:rPr>
          <w:rFonts w:asciiTheme="minorHAnsi" w:hAnsiTheme="minorHAnsi" w:cstheme="minorHAnsi"/>
        </w:rPr>
        <w:t xml:space="preserve"> </w:t>
      </w:r>
      <w:r w:rsidR="00DC0414">
        <w:rPr>
          <w:rFonts w:asciiTheme="minorHAnsi" w:hAnsiTheme="minorHAnsi" w:cstheme="minorHAnsi"/>
        </w:rPr>
        <w:t>CFS has</w:t>
      </w:r>
      <w:r w:rsidR="00340036">
        <w:rPr>
          <w:rFonts w:asciiTheme="minorHAnsi" w:hAnsiTheme="minorHAnsi" w:cstheme="minorHAnsi"/>
        </w:rPr>
        <w:t xml:space="preserve"> increased use</w:t>
      </w:r>
      <w:r w:rsidR="007D17FB" w:rsidRPr="00E54259">
        <w:rPr>
          <w:rFonts w:asciiTheme="minorHAnsi" w:hAnsiTheme="minorHAnsi" w:cstheme="minorHAnsi"/>
        </w:rPr>
        <w:t xml:space="preserve"> of relative/kinship resourc</w:t>
      </w:r>
      <w:r w:rsidR="003B1724">
        <w:rPr>
          <w:rFonts w:asciiTheme="minorHAnsi" w:hAnsiTheme="minorHAnsi" w:cstheme="minorHAnsi"/>
        </w:rPr>
        <w:t>e homes by 12% and decreased</w:t>
      </w:r>
      <w:r w:rsidR="007D17FB" w:rsidRPr="00E54259">
        <w:rPr>
          <w:rFonts w:asciiTheme="minorHAnsi" w:hAnsiTheme="minorHAnsi" w:cstheme="minorHAnsi"/>
        </w:rPr>
        <w:t xml:space="preserve"> congregate care placemen</w:t>
      </w:r>
      <w:r w:rsidR="00340036">
        <w:rPr>
          <w:rFonts w:asciiTheme="minorHAnsi" w:hAnsiTheme="minorHAnsi" w:cstheme="minorHAnsi"/>
        </w:rPr>
        <w:t>ts by almost 3%</w:t>
      </w:r>
      <w:r w:rsidR="00821B81">
        <w:rPr>
          <w:rFonts w:asciiTheme="minorHAnsi" w:hAnsiTheme="minorHAnsi" w:cstheme="minorHAnsi"/>
        </w:rPr>
        <w:t xml:space="preserve">. </w:t>
      </w:r>
      <w:r w:rsidR="006C668E">
        <w:rPr>
          <w:rFonts w:asciiTheme="minorHAnsi" w:hAnsiTheme="minorHAnsi" w:cstheme="minorHAnsi"/>
        </w:rPr>
        <w:t xml:space="preserve"> </w:t>
      </w:r>
      <w:r>
        <w:rPr>
          <w:rFonts w:asciiTheme="minorHAnsi" w:hAnsiTheme="minorHAnsi" w:cstheme="minorHAnsi"/>
        </w:rPr>
        <w:t xml:space="preserve">Implementation of </w:t>
      </w:r>
      <w:r w:rsidR="00340036">
        <w:rPr>
          <w:rFonts w:asciiTheme="minorHAnsi" w:hAnsiTheme="minorHAnsi" w:cstheme="minorHAnsi"/>
        </w:rPr>
        <w:t xml:space="preserve">FFPSA </w:t>
      </w:r>
      <w:r>
        <w:rPr>
          <w:rFonts w:asciiTheme="minorHAnsi" w:hAnsiTheme="minorHAnsi" w:cstheme="minorHAnsi"/>
        </w:rPr>
        <w:t xml:space="preserve">will </w:t>
      </w:r>
      <w:r w:rsidR="003B1724">
        <w:rPr>
          <w:rFonts w:asciiTheme="minorHAnsi" w:hAnsiTheme="minorHAnsi" w:cstheme="minorHAnsi"/>
        </w:rPr>
        <w:t>help</w:t>
      </w:r>
      <w:r w:rsidR="00821B81">
        <w:rPr>
          <w:rFonts w:asciiTheme="minorHAnsi" w:hAnsiTheme="minorHAnsi" w:cstheme="minorHAnsi"/>
        </w:rPr>
        <w:t xml:space="preserve"> further the </w:t>
      </w:r>
      <w:r w:rsidR="00D749C6">
        <w:rPr>
          <w:rFonts w:asciiTheme="minorHAnsi" w:hAnsiTheme="minorHAnsi" w:cstheme="minorHAnsi"/>
        </w:rPr>
        <w:t>Nebraska’s</w:t>
      </w:r>
      <w:r w:rsidR="00340036">
        <w:rPr>
          <w:rFonts w:asciiTheme="minorHAnsi" w:hAnsiTheme="minorHAnsi" w:cstheme="minorHAnsi"/>
        </w:rPr>
        <w:t xml:space="preserve"> </w:t>
      </w:r>
      <w:r w:rsidR="00821B81">
        <w:rPr>
          <w:rFonts w:asciiTheme="minorHAnsi" w:hAnsiTheme="minorHAnsi" w:cstheme="minorHAnsi"/>
        </w:rPr>
        <w:t>efforts to serve</w:t>
      </w:r>
      <w:r w:rsidR="00C35842" w:rsidRPr="00E54259">
        <w:rPr>
          <w:rFonts w:asciiTheme="minorHAnsi" w:hAnsiTheme="minorHAnsi" w:cstheme="minorHAnsi"/>
        </w:rPr>
        <w:t xml:space="preserve"> more families in</w:t>
      </w:r>
      <w:r w:rsidR="00A134CF" w:rsidRPr="00E54259">
        <w:rPr>
          <w:rFonts w:asciiTheme="minorHAnsi" w:hAnsiTheme="minorHAnsi" w:cstheme="minorHAnsi"/>
        </w:rPr>
        <w:t xml:space="preserve"> th</w:t>
      </w:r>
      <w:r w:rsidR="006D60FF">
        <w:rPr>
          <w:rFonts w:asciiTheme="minorHAnsi" w:hAnsiTheme="minorHAnsi" w:cstheme="minorHAnsi"/>
        </w:rPr>
        <w:t>e home with improved preventative</w:t>
      </w:r>
      <w:r w:rsidR="00D749C6">
        <w:rPr>
          <w:rFonts w:asciiTheme="minorHAnsi" w:hAnsiTheme="minorHAnsi" w:cstheme="minorHAnsi"/>
        </w:rPr>
        <w:t>,</w:t>
      </w:r>
      <w:r w:rsidR="006D60FF">
        <w:rPr>
          <w:rFonts w:asciiTheme="minorHAnsi" w:hAnsiTheme="minorHAnsi" w:cstheme="minorHAnsi"/>
        </w:rPr>
        <w:t xml:space="preserve"> evidenced-</w:t>
      </w:r>
      <w:r w:rsidR="00A134CF" w:rsidRPr="00E54259">
        <w:rPr>
          <w:rFonts w:asciiTheme="minorHAnsi" w:hAnsiTheme="minorHAnsi" w:cstheme="minorHAnsi"/>
        </w:rPr>
        <w:t xml:space="preserve">based programs.  </w:t>
      </w:r>
    </w:p>
    <w:p w:rsidR="000D57AE" w:rsidRPr="00E54259" w:rsidRDefault="000D57AE" w:rsidP="0044260E">
      <w:pPr>
        <w:rPr>
          <w:rFonts w:asciiTheme="minorHAnsi" w:hAnsiTheme="minorHAnsi" w:cstheme="minorHAnsi"/>
        </w:rPr>
      </w:pPr>
    </w:p>
    <w:p w:rsidR="00C86BA7" w:rsidRDefault="000D57AE" w:rsidP="00084B7B">
      <w:pPr>
        <w:rPr>
          <w:rFonts w:asciiTheme="minorHAnsi" w:hAnsiTheme="minorHAnsi" w:cstheme="minorHAnsi"/>
        </w:rPr>
      </w:pPr>
      <w:r w:rsidRPr="00E54259">
        <w:rPr>
          <w:rFonts w:asciiTheme="minorHAnsi" w:hAnsiTheme="minorHAnsi" w:cstheme="minorHAnsi"/>
        </w:rPr>
        <w:t>Implementat</w:t>
      </w:r>
      <w:r w:rsidR="00821B81">
        <w:rPr>
          <w:rFonts w:asciiTheme="minorHAnsi" w:hAnsiTheme="minorHAnsi" w:cstheme="minorHAnsi"/>
        </w:rPr>
        <w:t xml:space="preserve">ion of </w:t>
      </w:r>
      <w:r w:rsidR="006B56EA">
        <w:rPr>
          <w:rFonts w:asciiTheme="minorHAnsi" w:hAnsiTheme="minorHAnsi" w:cstheme="minorHAnsi"/>
        </w:rPr>
        <w:t>FFPSA</w:t>
      </w:r>
      <w:r w:rsidR="006D60FF">
        <w:rPr>
          <w:rFonts w:asciiTheme="minorHAnsi" w:hAnsiTheme="minorHAnsi" w:cstheme="minorHAnsi"/>
        </w:rPr>
        <w:t xml:space="preserve"> </w:t>
      </w:r>
      <w:r w:rsidRPr="00E54259">
        <w:rPr>
          <w:rFonts w:asciiTheme="minorHAnsi" w:hAnsiTheme="minorHAnsi" w:cstheme="minorHAnsi"/>
        </w:rPr>
        <w:t xml:space="preserve">aligns with Nebraska’s </w:t>
      </w:r>
      <w:r w:rsidRPr="00821B81">
        <w:rPr>
          <w:rFonts w:asciiTheme="minorHAnsi" w:hAnsiTheme="minorHAnsi" w:cstheme="minorHAnsi"/>
          <w:i/>
        </w:rPr>
        <w:t xml:space="preserve">Performance Improvement Plan </w:t>
      </w:r>
      <w:r w:rsidR="00307038" w:rsidRPr="00821B81">
        <w:rPr>
          <w:rFonts w:asciiTheme="minorHAnsi" w:hAnsiTheme="minorHAnsi" w:cstheme="minorHAnsi"/>
          <w:i/>
        </w:rPr>
        <w:t xml:space="preserve">(PIP) </w:t>
      </w:r>
      <w:r w:rsidRPr="00821B81">
        <w:rPr>
          <w:rFonts w:asciiTheme="minorHAnsi" w:hAnsiTheme="minorHAnsi" w:cstheme="minorHAnsi"/>
          <w:i/>
        </w:rPr>
        <w:t>Goal #5</w:t>
      </w:r>
      <w:r w:rsidR="007065CB">
        <w:rPr>
          <w:rFonts w:asciiTheme="minorHAnsi" w:hAnsiTheme="minorHAnsi" w:cstheme="minorHAnsi"/>
        </w:rPr>
        <w:t xml:space="preserve">, </w:t>
      </w:r>
      <w:r w:rsidRPr="00E54259">
        <w:rPr>
          <w:rFonts w:asciiTheme="minorHAnsi" w:hAnsiTheme="minorHAnsi" w:cstheme="minorHAnsi"/>
        </w:rPr>
        <w:t>which is to enhance current service array to ensure appropriate and individualized services are a</w:t>
      </w:r>
      <w:r w:rsidR="006E0552">
        <w:rPr>
          <w:rFonts w:asciiTheme="minorHAnsi" w:hAnsiTheme="minorHAnsi" w:cstheme="minorHAnsi"/>
        </w:rPr>
        <w:t xml:space="preserve">ccessible. </w:t>
      </w:r>
      <w:r w:rsidR="006C668E">
        <w:rPr>
          <w:rFonts w:asciiTheme="minorHAnsi" w:hAnsiTheme="minorHAnsi" w:cstheme="minorHAnsi"/>
        </w:rPr>
        <w:t xml:space="preserve"> </w:t>
      </w:r>
      <w:r w:rsidR="003B1724">
        <w:rPr>
          <w:rFonts w:asciiTheme="minorHAnsi" w:hAnsiTheme="minorHAnsi" w:cstheme="minorHAnsi"/>
        </w:rPr>
        <w:t>As noted in the Nebraska</w:t>
      </w:r>
      <w:r w:rsidR="00607AA1" w:rsidRPr="00E54259">
        <w:rPr>
          <w:rFonts w:asciiTheme="minorHAnsi" w:hAnsiTheme="minorHAnsi" w:cstheme="minorHAnsi"/>
        </w:rPr>
        <w:t xml:space="preserve"> PIP, </w:t>
      </w:r>
      <w:r w:rsidR="00607AA1" w:rsidRPr="006D60FF">
        <w:rPr>
          <w:rFonts w:asciiTheme="minorHAnsi" w:hAnsiTheme="minorHAnsi" w:cstheme="minorHAnsi"/>
          <w:i/>
        </w:rPr>
        <w:t>Item 29</w:t>
      </w:r>
      <w:r w:rsidR="00607AA1" w:rsidRPr="00E54259">
        <w:rPr>
          <w:rFonts w:asciiTheme="minorHAnsi" w:hAnsiTheme="minorHAnsi" w:cstheme="minorHAnsi"/>
        </w:rPr>
        <w:t xml:space="preserve">: </w:t>
      </w:r>
      <w:r w:rsidR="00607AA1" w:rsidRPr="006D60FF">
        <w:rPr>
          <w:rFonts w:asciiTheme="minorHAnsi" w:hAnsiTheme="minorHAnsi" w:cstheme="minorHAnsi"/>
          <w:i/>
        </w:rPr>
        <w:t>Array of Services</w:t>
      </w:r>
      <w:r w:rsidR="006C668E">
        <w:rPr>
          <w:rFonts w:asciiTheme="minorHAnsi" w:hAnsiTheme="minorHAnsi" w:cstheme="minorHAnsi"/>
        </w:rPr>
        <w:t>,</w:t>
      </w:r>
      <w:r w:rsidR="00821B81">
        <w:rPr>
          <w:rFonts w:asciiTheme="minorHAnsi" w:hAnsiTheme="minorHAnsi" w:cstheme="minorHAnsi"/>
        </w:rPr>
        <w:t xml:space="preserve"> </w:t>
      </w:r>
      <w:r w:rsidR="006C668E">
        <w:rPr>
          <w:rFonts w:asciiTheme="minorHAnsi" w:hAnsiTheme="minorHAnsi" w:cstheme="minorHAnsi"/>
        </w:rPr>
        <w:t xml:space="preserve">families in </w:t>
      </w:r>
      <w:r w:rsidR="006C668E" w:rsidRPr="00E54259">
        <w:rPr>
          <w:rFonts w:asciiTheme="minorHAnsi" w:hAnsiTheme="minorHAnsi" w:cstheme="minorHAnsi"/>
        </w:rPr>
        <w:t xml:space="preserve">rural </w:t>
      </w:r>
      <w:r w:rsidR="006C668E">
        <w:rPr>
          <w:rFonts w:asciiTheme="minorHAnsi" w:hAnsiTheme="minorHAnsi" w:cstheme="minorHAnsi"/>
        </w:rPr>
        <w:t xml:space="preserve">and frontier </w:t>
      </w:r>
      <w:r w:rsidR="006C668E" w:rsidRPr="00E54259">
        <w:rPr>
          <w:rFonts w:asciiTheme="minorHAnsi" w:hAnsiTheme="minorHAnsi" w:cstheme="minorHAnsi"/>
        </w:rPr>
        <w:t>areas of the state</w:t>
      </w:r>
      <w:r w:rsidR="006C668E">
        <w:rPr>
          <w:rFonts w:asciiTheme="minorHAnsi" w:hAnsiTheme="minorHAnsi" w:cstheme="minorHAnsi"/>
        </w:rPr>
        <w:t xml:space="preserve"> face </w:t>
      </w:r>
      <w:r w:rsidR="00D749C6">
        <w:rPr>
          <w:rFonts w:asciiTheme="minorHAnsi" w:hAnsiTheme="minorHAnsi" w:cstheme="minorHAnsi"/>
        </w:rPr>
        <w:t>a</w:t>
      </w:r>
      <w:r w:rsidR="006C668E">
        <w:rPr>
          <w:rFonts w:asciiTheme="minorHAnsi" w:hAnsiTheme="minorHAnsi" w:cstheme="minorHAnsi"/>
        </w:rPr>
        <w:t xml:space="preserve"> lack of </w:t>
      </w:r>
      <w:r w:rsidR="00D749C6">
        <w:rPr>
          <w:rFonts w:asciiTheme="minorHAnsi" w:hAnsiTheme="minorHAnsi" w:cstheme="minorHAnsi"/>
        </w:rPr>
        <w:t xml:space="preserve">social service </w:t>
      </w:r>
      <w:r w:rsidR="006C668E">
        <w:rPr>
          <w:rFonts w:asciiTheme="minorHAnsi" w:hAnsiTheme="minorHAnsi" w:cstheme="minorHAnsi"/>
        </w:rPr>
        <w:t>resources.</w:t>
      </w:r>
      <w:r w:rsidR="00821B81">
        <w:rPr>
          <w:rFonts w:asciiTheme="minorHAnsi" w:hAnsiTheme="minorHAnsi" w:cstheme="minorHAnsi"/>
        </w:rPr>
        <w:t xml:space="preserve"> </w:t>
      </w:r>
      <w:r w:rsidR="006C668E">
        <w:rPr>
          <w:rFonts w:asciiTheme="minorHAnsi" w:hAnsiTheme="minorHAnsi" w:cstheme="minorHAnsi"/>
        </w:rPr>
        <w:t xml:space="preserve"> </w:t>
      </w:r>
      <w:r w:rsidR="007065CB">
        <w:rPr>
          <w:rFonts w:asciiTheme="minorHAnsi" w:hAnsiTheme="minorHAnsi" w:cstheme="minorHAnsi"/>
        </w:rPr>
        <w:t xml:space="preserve">Access to substance abuse and specialized mental health services are notable challenges. </w:t>
      </w:r>
      <w:r w:rsidR="00821B81">
        <w:rPr>
          <w:rFonts w:asciiTheme="minorHAnsi" w:hAnsiTheme="minorHAnsi" w:cstheme="minorHAnsi"/>
        </w:rPr>
        <w:t xml:space="preserve"> </w:t>
      </w:r>
      <w:r w:rsidR="003B1724">
        <w:rPr>
          <w:rFonts w:asciiTheme="minorHAnsi" w:hAnsiTheme="minorHAnsi" w:cstheme="minorHAnsi"/>
        </w:rPr>
        <w:t xml:space="preserve">Nebraska expects </w:t>
      </w:r>
      <w:r w:rsidR="006D60FF">
        <w:rPr>
          <w:rFonts w:asciiTheme="minorHAnsi" w:hAnsiTheme="minorHAnsi" w:cstheme="minorHAnsi"/>
        </w:rPr>
        <w:t xml:space="preserve">implementing this </w:t>
      </w:r>
      <w:r w:rsidR="006C668E">
        <w:rPr>
          <w:rFonts w:asciiTheme="minorHAnsi" w:hAnsiTheme="minorHAnsi" w:cstheme="minorHAnsi"/>
        </w:rPr>
        <w:t>Plan will not only improve in-</w:t>
      </w:r>
      <w:r w:rsidRPr="00E54259">
        <w:rPr>
          <w:rFonts w:asciiTheme="minorHAnsi" w:hAnsiTheme="minorHAnsi" w:cstheme="minorHAnsi"/>
        </w:rPr>
        <w:t>home service quality and array of available services, but</w:t>
      </w:r>
      <w:r w:rsidR="006B24D1">
        <w:rPr>
          <w:rFonts w:asciiTheme="minorHAnsi" w:hAnsiTheme="minorHAnsi" w:cstheme="minorHAnsi"/>
        </w:rPr>
        <w:t xml:space="preserve"> </w:t>
      </w:r>
      <w:r w:rsidR="00821B81">
        <w:rPr>
          <w:rFonts w:asciiTheme="minorHAnsi" w:hAnsiTheme="minorHAnsi" w:cstheme="minorHAnsi"/>
        </w:rPr>
        <w:t xml:space="preserve">will </w:t>
      </w:r>
      <w:r w:rsidR="006B24D1">
        <w:rPr>
          <w:rFonts w:asciiTheme="minorHAnsi" w:hAnsiTheme="minorHAnsi" w:cstheme="minorHAnsi"/>
        </w:rPr>
        <w:t>reduce the demand for foster care</w:t>
      </w:r>
      <w:r w:rsidRPr="00E54259">
        <w:rPr>
          <w:rFonts w:asciiTheme="minorHAnsi" w:hAnsiTheme="minorHAnsi" w:cstheme="minorHAnsi"/>
        </w:rPr>
        <w:t xml:space="preserve"> services that are often not </w:t>
      </w:r>
      <w:r w:rsidR="006B56EA">
        <w:rPr>
          <w:rFonts w:asciiTheme="minorHAnsi" w:hAnsiTheme="minorHAnsi" w:cstheme="minorHAnsi"/>
        </w:rPr>
        <w:t>readily available</w:t>
      </w:r>
      <w:r w:rsidRPr="00E54259">
        <w:rPr>
          <w:rFonts w:asciiTheme="minorHAnsi" w:hAnsiTheme="minorHAnsi" w:cstheme="minorHAnsi"/>
        </w:rPr>
        <w:t>, par</w:t>
      </w:r>
      <w:r w:rsidR="00821B81">
        <w:rPr>
          <w:rFonts w:asciiTheme="minorHAnsi" w:hAnsiTheme="minorHAnsi" w:cstheme="minorHAnsi"/>
        </w:rPr>
        <w:t xml:space="preserve">ticularly in the rural </w:t>
      </w:r>
      <w:r w:rsidRPr="00E54259">
        <w:rPr>
          <w:rFonts w:asciiTheme="minorHAnsi" w:hAnsiTheme="minorHAnsi" w:cstheme="minorHAnsi"/>
        </w:rPr>
        <w:t>Nebraska.</w:t>
      </w:r>
    </w:p>
    <w:p w:rsidR="00E54259" w:rsidRPr="00E54259" w:rsidRDefault="00E54259" w:rsidP="00084B7B">
      <w:pPr>
        <w:rPr>
          <w:rFonts w:asciiTheme="minorHAnsi" w:hAnsiTheme="minorHAnsi" w:cstheme="minorHAnsi"/>
        </w:rPr>
      </w:pPr>
    </w:p>
    <w:p w:rsidR="00610CD8" w:rsidRPr="00E54259" w:rsidRDefault="00821B81" w:rsidP="00610CD8">
      <w:pPr>
        <w:rPr>
          <w:rFonts w:asciiTheme="minorHAnsi" w:hAnsiTheme="minorHAnsi" w:cstheme="minorHAnsi"/>
        </w:rPr>
      </w:pPr>
      <w:r>
        <w:rPr>
          <w:rFonts w:asciiTheme="minorHAnsi" w:hAnsiTheme="minorHAnsi" w:cstheme="minorHAnsi"/>
        </w:rPr>
        <w:t>The Division is working to ensure that execution</w:t>
      </w:r>
      <w:r w:rsidR="006B56EA">
        <w:rPr>
          <w:rFonts w:asciiTheme="minorHAnsi" w:hAnsiTheme="minorHAnsi" w:cstheme="minorHAnsi"/>
        </w:rPr>
        <w:t xml:space="preserve"> of </w:t>
      </w:r>
      <w:r>
        <w:rPr>
          <w:rFonts w:asciiTheme="minorHAnsi" w:hAnsiTheme="minorHAnsi" w:cstheme="minorHAnsi"/>
        </w:rPr>
        <w:t>Family First</w:t>
      </w:r>
      <w:r w:rsidR="00084B7B" w:rsidRPr="00E54259">
        <w:rPr>
          <w:rFonts w:asciiTheme="minorHAnsi" w:hAnsiTheme="minorHAnsi" w:cstheme="minorHAnsi"/>
        </w:rPr>
        <w:t xml:space="preserve"> supports and encourages innovation.  </w:t>
      </w:r>
      <w:r w:rsidR="00E07C3C" w:rsidRPr="00E54259">
        <w:rPr>
          <w:rFonts w:asciiTheme="minorHAnsi" w:hAnsiTheme="minorHAnsi" w:cstheme="minorHAnsi"/>
        </w:rPr>
        <w:t>FFPSA is a monumental o</w:t>
      </w:r>
      <w:r w:rsidR="007065CB">
        <w:rPr>
          <w:rFonts w:asciiTheme="minorHAnsi" w:hAnsiTheme="minorHAnsi" w:cstheme="minorHAnsi"/>
        </w:rPr>
        <w:t>pportunity through</w:t>
      </w:r>
      <w:r w:rsidR="00E07C3C" w:rsidRPr="00E54259">
        <w:rPr>
          <w:rFonts w:asciiTheme="minorHAnsi" w:hAnsiTheme="minorHAnsi" w:cstheme="minorHAnsi"/>
        </w:rPr>
        <w:t xml:space="preserve"> which feder</w:t>
      </w:r>
      <w:r w:rsidR="00100ABA">
        <w:rPr>
          <w:rFonts w:asciiTheme="minorHAnsi" w:hAnsiTheme="minorHAnsi" w:cstheme="minorHAnsi"/>
        </w:rPr>
        <w:t>al funding will help support existing</w:t>
      </w:r>
      <w:r w:rsidR="007065CB">
        <w:rPr>
          <w:rFonts w:asciiTheme="minorHAnsi" w:hAnsiTheme="minorHAnsi" w:cstheme="minorHAnsi"/>
        </w:rPr>
        <w:t xml:space="preserve"> and new</w:t>
      </w:r>
      <w:r w:rsidR="00E07C3C" w:rsidRPr="00E54259">
        <w:rPr>
          <w:rFonts w:asciiTheme="minorHAnsi" w:hAnsiTheme="minorHAnsi" w:cstheme="minorHAnsi"/>
        </w:rPr>
        <w:t xml:space="preserve"> pr</w:t>
      </w:r>
      <w:r w:rsidR="00610CD8" w:rsidRPr="00E54259">
        <w:rPr>
          <w:rFonts w:asciiTheme="minorHAnsi" w:hAnsiTheme="minorHAnsi" w:cstheme="minorHAnsi"/>
        </w:rPr>
        <w:t xml:space="preserve">evention efforts and </w:t>
      </w:r>
      <w:r w:rsidR="007065CB">
        <w:rPr>
          <w:rFonts w:asciiTheme="minorHAnsi" w:hAnsiTheme="minorHAnsi" w:cstheme="minorHAnsi"/>
        </w:rPr>
        <w:t>drive</w:t>
      </w:r>
      <w:r w:rsidR="00610CD8" w:rsidRPr="00E54259">
        <w:rPr>
          <w:rFonts w:asciiTheme="minorHAnsi" w:hAnsiTheme="minorHAnsi" w:cstheme="minorHAnsi"/>
        </w:rPr>
        <w:t xml:space="preserve"> </w:t>
      </w:r>
      <w:r>
        <w:rPr>
          <w:rFonts w:asciiTheme="minorHAnsi" w:hAnsiTheme="minorHAnsi" w:cstheme="minorHAnsi"/>
        </w:rPr>
        <w:t>improved outcomes</w:t>
      </w:r>
      <w:r w:rsidR="00E07C3C" w:rsidRPr="00E54259">
        <w:rPr>
          <w:rFonts w:asciiTheme="minorHAnsi" w:hAnsiTheme="minorHAnsi" w:cstheme="minorHAnsi"/>
        </w:rPr>
        <w:t xml:space="preserve"> for the </w:t>
      </w:r>
      <w:r w:rsidR="00610CD8" w:rsidRPr="00E54259">
        <w:rPr>
          <w:rFonts w:asciiTheme="minorHAnsi" w:hAnsiTheme="minorHAnsi" w:cstheme="minorHAnsi"/>
        </w:rPr>
        <w:t>families</w:t>
      </w:r>
      <w:r w:rsidR="00E07C3C" w:rsidRPr="00E54259">
        <w:rPr>
          <w:rFonts w:asciiTheme="minorHAnsi" w:hAnsiTheme="minorHAnsi" w:cstheme="minorHAnsi"/>
        </w:rPr>
        <w:t xml:space="preserve"> </w:t>
      </w:r>
      <w:r w:rsidR="00DC0414">
        <w:rPr>
          <w:rFonts w:asciiTheme="minorHAnsi" w:hAnsiTheme="minorHAnsi" w:cstheme="minorHAnsi"/>
        </w:rPr>
        <w:t>CFS</w:t>
      </w:r>
      <w:r w:rsidR="00E07C3C" w:rsidRPr="00E54259">
        <w:rPr>
          <w:rFonts w:asciiTheme="minorHAnsi" w:hAnsiTheme="minorHAnsi" w:cstheme="minorHAnsi"/>
        </w:rPr>
        <w:t xml:space="preserve"> </w:t>
      </w:r>
      <w:r w:rsidR="00E07C3C" w:rsidRPr="00E54259">
        <w:rPr>
          <w:rFonts w:asciiTheme="minorHAnsi" w:hAnsiTheme="minorHAnsi" w:cstheme="minorHAnsi"/>
        </w:rPr>
        <w:lastRenderedPageBreak/>
        <w:t>serve</w:t>
      </w:r>
      <w:r w:rsidR="00DC0414">
        <w:rPr>
          <w:rFonts w:asciiTheme="minorHAnsi" w:hAnsiTheme="minorHAnsi" w:cstheme="minorHAnsi"/>
        </w:rPr>
        <w:t>s</w:t>
      </w:r>
      <w:r>
        <w:rPr>
          <w:rFonts w:asciiTheme="minorHAnsi" w:hAnsiTheme="minorHAnsi" w:cstheme="minorHAnsi"/>
        </w:rPr>
        <w:t xml:space="preserve">. </w:t>
      </w:r>
      <w:r w:rsidR="007065CB">
        <w:rPr>
          <w:rFonts w:asciiTheme="minorHAnsi" w:hAnsiTheme="minorHAnsi" w:cstheme="minorHAnsi"/>
        </w:rPr>
        <w:t>T</w:t>
      </w:r>
      <w:r>
        <w:rPr>
          <w:rFonts w:asciiTheme="minorHAnsi" w:hAnsiTheme="minorHAnsi" w:cstheme="minorHAnsi"/>
        </w:rPr>
        <w:t>his new opportunity requires a commitment by Nebraska’s</w:t>
      </w:r>
      <w:r w:rsidR="00307038">
        <w:rPr>
          <w:rFonts w:asciiTheme="minorHAnsi" w:hAnsiTheme="minorHAnsi" w:cstheme="minorHAnsi"/>
        </w:rPr>
        <w:t xml:space="preserve"> child welfare system</w:t>
      </w:r>
      <w:r w:rsidR="00610CD8" w:rsidRPr="00E54259">
        <w:rPr>
          <w:rFonts w:asciiTheme="minorHAnsi" w:hAnsiTheme="minorHAnsi" w:cstheme="minorHAnsi"/>
        </w:rPr>
        <w:t xml:space="preserve"> to </w:t>
      </w:r>
      <w:r w:rsidR="006C668E">
        <w:rPr>
          <w:rFonts w:asciiTheme="minorHAnsi" w:hAnsiTheme="minorHAnsi" w:cstheme="minorHAnsi"/>
        </w:rPr>
        <w:t>embrace</w:t>
      </w:r>
      <w:r>
        <w:rPr>
          <w:rFonts w:asciiTheme="minorHAnsi" w:hAnsiTheme="minorHAnsi" w:cstheme="minorHAnsi"/>
        </w:rPr>
        <w:t xml:space="preserve"> an </w:t>
      </w:r>
      <w:r w:rsidR="00E07C3C" w:rsidRPr="00E54259">
        <w:rPr>
          <w:rFonts w:asciiTheme="minorHAnsi" w:hAnsiTheme="minorHAnsi" w:cstheme="minorHAnsi"/>
        </w:rPr>
        <w:t>improv</w:t>
      </w:r>
      <w:r w:rsidR="00BD0588">
        <w:rPr>
          <w:rFonts w:asciiTheme="minorHAnsi" w:hAnsiTheme="minorHAnsi" w:cstheme="minorHAnsi"/>
        </w:rPr>
        <w:t>ed way of working w</w:t>
      </w:r>
      <w:r w:rsidR="007065CB">
        <w:rPr>
          <w:rFonts w:asciiTheme="minorHAnsi" w:hAnsiTheme="minorHAnsi" w:cstheme="minorHAnsi"/>
        </w:rPr>
        <w:t>ith families.</w:t>
      </w:r>
      <w:r>
        <w:rPr>
          <w:rFonts w:asciiTheme="minorHAnsi" w:hAnsiTheme="minorHAnsi" w:cstheme="minorHAnsi"/>
        </w:rPr>
        <w:t xml:space="preserve"> </w:t>
      </w:r>
    </w:p>
    <w:p w:rsidR="00D94B89" w:rsidRPr="00E54259" w:rsidRDefault="00D94B89" w:rsidP="00610CD8">
      <w:pPr>
        <w:rPr>
          <w:rFonts w:asciiTheme="minorHAnsi" w:hAnsiTheme="minorHAnsi" w:cstheme="minorHAnsi"/>
        </w:rPr>
      </w:pPr>
    </w:p>
    <w:p w:rsidR="00AC1D89" w:rsidRPr="00E54259" w:rsidRDefault="00DB2CE9" w:rsidP="00610CD8">
      <w:pPr>
        <w:rPr>
          <w:rFonts w:asciiTheme="minorHAnsi" w:hAnsiTheme="minorHAnsi" w:cstheme="minorHAnsi"/>
        </w:rPr>
      </w:pPr>
      <w:r w:rsidRPr="00E54259">
        <w:rPr>
          <w:rFonts w:asciiTheme="minorHAnsi" w:hAnsiTheme="minorHAnsi" w:cstheme="minorHAnsi"/>
        </w:rPr>
        <w:t xml:space="preserve"> </w:t>
      </w:r>
    </w:p>
    <w:bookmarkEnd w:id="0"/>
    <w:bookmarkEnd w:id="1"/>
    <w:bookmarkEnd w:id="2"/>
    <w:p w:rsidR="008F2CA7" w:rsidRPr="00E54259" w:rsidRDefault="004F55C5" w:rsidP="008F2CA7">
      <w:pPr>
        <w:pBdr>
          <w:top w:val="single" w:sz="6" w:space="6" w:color="5B9BD5"/>
          <w:bottom w:val="single" w:sz="6" w:space="6" w:color="5B9BD5"/>
        </w:pBdr>
        <w:ind w:left="360"/>
        <w:jc w:val="center"/>
        <w:rPr>
          <w:rFonts w:asciiTheme="minorHAnsi" w:hAnsiTheme="minorHAnsi" w:cstheme="minorHAnsi"/>
          <w:caps/>
          <w:sz w:val="40"/>
          <w:szCs w:val="40"/>
        </w:rPr>
      </w:pPr>
      <w:r w:rsidRPr="00E54259">
        <w:rPr>
          <w:rStyle w:val="Hyperlink"/>
          <w:rFonts w:asciiTheme="minorHAnsi" w:hAnsiTheme="minorHAnsi" w:cstheme="minorHAnsi"/>
          <w:color w:val="auto"/>
          <w:u w:val="none"/>
        </w:rPr>
        <w:t xml:space="preserve"> </w:t>
      </w:r>
      <w:r w:rsidR="008F2CA7" w:rsidRPr="00E54259">
        <w:rPr>
          <w:rFonts w:asciiTheme="minorHAnsi" w:hAnsiTheme="minorHAnsi" w:cstheme="minorHAnsi"/>
          <w:caps/>
          <w:sz w:val="40"/>
          <w:szCs w:val="40"/>
        </w:rPr>
        <w:t>S</w:t>
      </w:r>
      <w:r w:rsidR="006929F9" w:rsidRPr="00E54259">
        <w:rPr>
          <w:rFonts w:asciiTheme="minorHAnsi" w:hAnsiTheme="minorHAnsi" w:cstheme="minorHAnsi"/>
          <w:caps/>
          <w:sz w:val="40"/>
          <w:szCs w:val="40"/>
        </w:rPr>
        <w:t>ERVICE DESCRIPTION AND OVERSIGHT</w:t>
      </w:r>
    </w:p>
    <w:p w:rsidR="00FC1581" w:rsidRPr="00E54259" w:rsidRDefault="00FC1581" w:rsidP="008F2CA7">
      <w:pPr>
        <w:autoSpaceDE w:val="0"/>
        <w:autoSpaceDN w:val="0"/>
        <w:adjustRightInd w:val="0"/>
        <w:rPr>
          <w:rFonts w:asciiTheme="minorHAnsi" w:hAnsiTheme="minorHAnsi" w:cstheme="minorHAnsi"/>
          <w:i/>
          <w:color w:val="4472C4" w:themeColor="accent5"/>
          <w:sz w:val="20"/>
          <w:szCs w:val="23"/>
          <w:u w:val="single"/>
        </w:rPr>
      </w:pPr>
    </w:p>
    <w:p w:rsidR="00DA17ED" w:rsidRPr="00E54259" w:rsidRDefault="00DA17ED" w:rsidP="00DA17ED">
      <w:pPr>
        <w:suppressAutoHyphens/>
        <w:outlineLvl w:val="1"/>
        <w:rPr>
          <w:rFonts w:asciiTheme="minorHAnsi" w:hAnsiTheme="minorHAnsi" w:cstheme="minorHAnsi"/>
        </w:rPr>
      </w:pPr>
    </w:p>
    <w:p w:rsidR="00074CB6" w:rsidRPr="002052C6" w:rsidRDefault="00A32FF9" w:rsidP="00821B81">
      <w:pPr>
        <w:rPr>
          <w:rFonts w:asciiTheme="minorHAnsi" w:hAnsiTheme="minorHAnsi" w:cstheme="minorHAnsi"/>
          <w:b/>
          <w:sz w:val="32"/>
          <w:szCs w:val="36"/>
        </w:rPr>
      </w:pPr>
      <w:r w:rsidRPr="002052C6">
        <w:rPr>
          <w:rFonts w:asciiTheme="minorHAnsi" w:hAnsiTheme="minorHAnsi" w:cstheme="minorHAnsi"/>
          <w:b/>
          <w:sz w:val="32"/>
          <w:szCs w:val="36"/>
        </w:rPr>
        <w:t>Nebraska’s Landscape</w:t>
      </w:r>
    </w:p>
    <w:p w:rsidR="00DA17ED" w:rsidRPr="00E54259" w:rsidRDefault="00DA17ED" w:rsidP="00DA17ED">
      <w:pPr>
        <w:rPr>
          <w:rFonts w:asciiTheme="minorHAnsi" w:hAnsiTheme="minorHAnsi" w:cstheme="minorHAnsi"/>
        </w:rPr>
      </w:pPr>
    </w:p>
    <w:p w:rsidR="00707C78" w:rsidRPr="00E54259" w:rsidRDefault="00707C78" w:rsidP="00A32FF9">
      <w:pPr>
        <w:suppressAutoHyphens/>
        <w:spacing w:after="160"/>
        <w:outlineLvl w:val="1"/>
        <w:rPr>
          <w:rFonts w:asciiTheme="minorHAnsi" w:hAnsiTheme="minorHAnsi" w:cstheme="minorHAnsi"/>
        </w:rPr>
      </w:pPr>
      <w:r w:rsidRPr="00E54259">
        <w:rPr>
          <w:rFonts w:asciiTheme="minorHAnsi" w:hAnsiTheme="minorHAnsi" w:cstheme="minorHAnsi"/>
        </w:rPr>
        <w:t>Program an</w:t>
      </w:r>
      <w:r w:rsidR="00821B81">
        <w:rPr>
          <w:rFonts w:asciiTheme="minorHAnsi" w:hAnsiTheme="minorHAnsi" w:cstheme="minorHAnsi"/>
        </w:rPr>
        <w:t xml:space="preserve">d population data from </w:t>
      </w:r>
      <w:r w:rsidRPr="00E54259">
        <w:rPr>
          <w:rFonts w:asciiTheme="minorHAnsi" w:hAnsiTheme="minorHAnsi" w:cstheme="minorHAnsi"/>
        </w:rPr>
        <w:t>CFS shows:</w:t>
      </w:r>
    </w:p>
    <w:p w:rsidR="009D1E56" w:rsidRDefault="009D1E56" w:rsidP="00ED2956">
      <w:pPr>
        <w:pStyle w:val="ListBullet2"/>
        <w:rPr>
          <w:rFonts w:asciiTheme="minorHAnsi" w:hAnsiTheme="minorHAnsi" w:cstheme="minorHAnsi"/>
        </w:rPr>
      </w:pPr>
      <w:r>
        <w:rPr>
          <w:rFonts w:asciiTheme="minorHAnsi" w:hAnsiTheme="minorHAnsi" w:cstheme="minorHAnsi"/>
        </w:rPr>
        <w:t xml:space="preserve">Approximately 22,845 children are involved in an investigation; 11,246 children receive services and 2,454 children enter foster care (based upon </w:t>
      </w:r>
      <w:r w:rsidRPr="00216ECF">
        <w:rPr>
          <w:rFonts w:asciiTheme="minorHAnsi" w:hAnsiTheme="minorHAnsi" w:cstheme="minorHAnsi"/>
        </w:rPr>
        <w:t>2016</w:t>
      </w:r>
      <w:r>
        <w:rPr>
          <w:rFonts w:asciiTheme="minorHAnsi" w:hAnsiTheme="minorHAnsi" w:cstheme="minorHAnsi"/>
        </w:rPr>
        <w:t xml:space="preserve"> data</w:t>
      </w:r>
      <w:r w:rsidR="00216ECF">
        <w:rPr>
          <w:rFonts w:asciiTheme="minorHAnsi" w:hAnsiTheme="minorHAnsi" w:cstheme="minorHAnsi"/>
        </w:rPr>
        <w:t>, as identified in the Performance Improvement Plan</w:t>
      </w:r>
      <w:r>
        <w:rPr>
          <w:rFonts w:asciiTheme="minorHAnsi" w:hAnsiTheme="minorHAnsi" w:cstheme="minorHAnsi"/>
        </w:rPr>
        <w:t>).</w:t>
      </w:r>
    </w:p>
    <w:p w:rsidR="00ED2956" w:rsidRPr="00E54259" w:rsidRDefault="00ED2956" w:rsidP="00ED2956">
      <w:pPr>
        <w:pStyle w:val="ListBullet2"/>
        <w:rPr>
          <w:rFonts w:asciiTheme="minorHAnsi" w:hAnsiTheme="minorHAnsi" w:cstheme="minorHAnsi"/>
        </w:rPr>
      </w:pPr>
      <w:r w:rsidRPr="00E54259">
        <w:rPr>
          <w:rFonts w:asciiTheme="minorHAnsi" w:hAnsiTheme="minorHAnsi" w:cstheme="minorHAnsi"/>
        </w:rPr>
        <w:t>The majority of children enter foster care due to neglect.</w:t>
      </w:r>
    </w:p>
    <w:p w:rsidR="00074CB6" w:rsidRPr="00E54259" w:rsidRDefault="00ED2956" w:rsidP="0048403C">
      <w:pPr>
        <w:pStyle w:val="ListBullet2"/>
        <w:rPr>
          <w:rFonts w:asciiTheme="minorHAnsi" w:hAnsiTheme="minorHAnsi" w:cstheme="minorHAnsi"/>
        </w:rPr>
      </w:pPr>
      <w:r w:rsidRPr="00E54259">
        <w:rPr>
          <w:rFonts w:asciiTheme="minorHAnsi" w:hAnsiTheme="minorHAnsi" w:cstheme="minorHAnsi"/>
        </w:rPr>
        <w:t>From 2015-2017, o</w:t>
      </w:r>
      <w:r w:rsidR="00074CB6" w:rsidRPr="00E54259">
        <w:rPr>
          <w:rFonts w:asciiTheme="minorHAnsi" w:hAnsiTheme="minorHAnsi" w:cstheme="minorHAnsi"/>
        </w:rPr>
        <w:t>f all accepted intakes for abuse/neglect, 37% included a child age 0-5 years.</w:t>
      </w:r>
    </w:p>
    <w:p w:rsidR="00074CB6" w:rsidRPr="00E54259" w:rsidRDefault="00ED2956" w:rsidP="00ED2956">
      <w:pPr>
        <w:pStyle w:val="ListBullet2"/>
        <w:rPr>
          <w:rFonts w:asciiTheme="minorHAnsi" w:hAnsiTheme="minorHAnsi" w:cstheme="minorHAnsi"/>
        </w:rPr>
      </w:pPr>
      <w:r w:rsidRPr="00E54259">
        <w:rPr>
          <w:rFonts w:asciiTheme="minorHAnsi" w:hAnsiTheme="minorHAnsi" w:cstheme="minorHAnsi"/>
        </w:rPr>
        <w:t xml:space="preserve">From 2015-2017, </w:t>
      </w:r>
      <w:r w:rsidR="00074CB6" w:rsidRPr="00E54259">
        <w:rPr>
          <w:rFonts w:asciiTheme="minorHAnsi" w:hAnsiTheme="minorHAnsi" w:cstheme="minorHAnsi"/>
        </w:rPr>
        <w:t>45</w:t>
      </w:r>
      <w:r w:rsidR="00BE16DC">
        <w:rPr>
          <w:rFonts w:asciiTheme="minorHAnsi" w:hAnsiTheme="minorHAnsi" w:cstheme="minorHAnsi"/>
        </w:rPr>
        <w:t>% of children removed from the</w:t>
      </w:r>
      <w:r w:rsidR="00074CB6" w:rsidRPr="00E54259">
        <w:rPr>
          <w:rFonts w:asciiTheme="minorHAnsi" w:hAnsiTheme="minorHAnsi" w:cstheme="minorHAnsi"/>
        </w:rPr>
        <w:t xml:space="preserve"> home were ages 0-5 years.</w:t>
      </w:r>
    </w:p>
    <w:p w:rsidR="00ED2956" w:rsidRPr="002A4A32" w:rsidRDefault="00ED2956" w:rsidP="002A4A32">
      <w:pPr>
        <w:pStyle w:val="ListBullet2"/>
        <w:ind w:left="1170"/>
        <w:rPr>
          <w:rFonts w:asciiTheme="minorHAnsi" w:hAnsiTheme="minorHAnsi" w:cstheme="minorHAnsi"/>
        </w:rPr>
      </w:pPr>
      <w:r w:rsidRPr="00E54259">
        <w:rPr>
          <w:rFonts w:asciiTheme="minorHAnsi" w:hAnsiTheme="minorHAnsi" w:cstheme="minorHAnsi"/>
        </w:rPr>
        <w:t xml:space="preserve">In </w:t>
      </w:r>
      <w:r w:rsidR="008010A7" w:rsidRPr="00E54259">
        <w:rPr>
          <w:rFonts w:asciiTheme="minorHAnsi" w:hAnsiTheme="minorHAnsi" w:cstheme="minorHAnsi"/>
        </w:rPr>
        <w:t>2017, of the total children ages 0-5 who entered out-of-home care, 47% were</w:t>
      </w:r>
      <w:r w:rsidR="007065CB">
        <w:rPr>
          <w:rFonts w:asciiTheme="minorHAnsi" w:hAnsiTheme="minorHAnsi" w:cstheme="minorHAnsi"/>
        </w:rPr>
        <w:t xml:space="preserve"> age 1 </w:t>
      </w:r>
      <w:r w:rsidR="008010A7" w:rsidRPr="00E54259">
        <w:rPr>
          <w:rFonts w:asciiTheme="minorHAnsi" w:hAnsiTheme="minorHAnsi" w:cstheme="minorHAnsi"/>
        </w:rPr>
        <w:t>or younger.</w:t>
      </w:r>
    </w:p>
    <w:p w:rsidR="008010A7" w:rsidRDefault="008010A7" w:rsidP="008010A7">
      <w:pPr>
        <w:pStyle w:val="ListBullet2"/>
        <w:rPr>
          <w:rFonts w:asciiTheme="minorHAnsi" w:hAnsiTheme="minorHAnsi" w:cstheme="minorHAnsi"/>
        </w:rPr>
      </w:pPr>
      <w:r w:rsidRPr="00E54259">
        <w:rPr>
          <w:rFonts w:asciiTheme="minorHAnsi" w:hAnsiTheme="minorHAnsi" w:cstheme="minorHAnsi"/>
        </w:rPr>
        <w:t xml:space="preserve">Approximately 46% of children who enter out-of-home care ages 0-5 have </w:t>
      </w:r>
      <w:r w:rsidR="00132358">
        <w:rPr>
          <w:rFonts w:asciiTheme="minorHAnsi" w:hAnsiTheme="minorHAnsi" w:cstheme="minorHAnsi"/>
        </w:rPr>
        <w:t>at least one parent who was previously</w:t>
      </w:r>
      <w:r w:rsidRPr="00E54259">
        <w:rPr>
          <w:rFonts w:asciiTheme="minorHAnsi" w:hAnsiTheme="minorHAnsi" w:cstheme="minorHAnsi"/>
        </w:rPr>
        <w:t xml:space="preserve"> in the state’s custody.</w:t>
      </w:r>
    </w:p>
    <w:p w:rsidR="00941666" w:rsidRPr="00941666" w:rsidRDefault="00941666" w:rsidP="00941666">
      <w:pPr>
        <w:pStyle w:val="ListBullet2"/>
        <w:rPr>
          <w:rFonts w:asciiTheme="minorHAnsi" w:hAnsiTheme="minorHAnsi" w:cstheme="minorHAnsi"/>
        </w:rPr>
      </w:pPr>
      <w:r w:rsidRPr="00E54259">
        <w:rPr>
          <w:rFonts w:asciiTheme="minorHAnsi" w:hAnsiTheme="minorHAnsi" w:cstheme="minorHAnsi"/>
        </w:rPr>
        <w:t>In July 2018, 40% of all the children involved in an ongoing services case had a parent who was also involv</w:t>
      </w:r>
      <w:r w:rsidR="005301B7">
        <w:rPr>
          <w:rFonts w:asciiTheme="minorHAnsi" w:hAnsiTheme="minorHAnsi" w:cstheme="minorHAnsi"/>
        </w:rPr>
        <w:t xml:space="preserve">ed with </w:t>
      </w:r>
      <w:r w:rsidRPr="00E54259">
        <w:rPr>
          <w:rFonts w:asciiTheme="minorHAnsi" w:hAnsiTheme="minorHAnsi" w:cstheme="minorHAnsi"/>
        </w:rPr>
        <w:t>CFS as a child.</w:t>
      </w:r>
    </w:p>
    <w:p w:rsidR="00EF67FF" w:rsidRPr="00E54259" w:rsidRDefault="00074CB6" w:rsidP="00DA17ED">
      <w:pPr>
        <w:pStyle w:val="ListBullet2"/>
        <w:rPr>
          <w:rFonts w:asciiTheme="minorHAnsi" w:hAnsiTheme="minorHAnsi" w:cstheme="minorHAnsi"/>
        </w:rPr>
      </w:pPr>
      <w:r w:rsidRPr="00E54259">
        <w:rPr>
          <w:rFonts w:asciiTheme="minorHAnsi" w:hAnsiTheme="minorHAnsi" w:cstheme="minorHAnsi"/>
        </w:rPr>
        <w:t xml:space="preserve">Parental substance abuse is a contributing factor for approximately </w:t>
      </w:r>
      <w:r w:rsidR="008010A7" w:rsidRPr="00E54259">
        <w:rPr>
          <w:rFonts w:asciiTheme="minorHAnsi" w:hAnsiTheme="minorHAnsi" w:cstheme="minorHAnsi"/>
        </w:rPr>
        <w:t>50% or more of childr</w:t>
      </w:r>
      <w:r w:rsidRPr="00E54259">
        <w:rPr>
          <w:rFonts w:asciiTheme="minorHAnsi" w:hAnsiTheme="minorHAnsi" w:cstheme="minorHAnsi"/>
        </w:rPr>
        <w:t>en who enter out-of-home care.</w:t>
      </w:r>
    </w:p>
    <w:p w:rsidR="002A4A32" w:rsidRDefault="00134DE0" w:rsidP="002A4A32">
      <w:pPr>
        <w:pStyle w:val="ListBullet2"/>
        <w:rPr>
          <w:rFonts w:asciiTheme="minorHAnsi" w:hAnsiTheme="minorHAnsi" w:cstheme="minorHAnsi"/>
        </w:rPr>
      </w:pPr>
      <w:r w:rsidRPr="00E54259">
        <w:rPr>
          <w:rFonts w:asciiTheme="minorHAnsi" w:hAnsiTheme="minorHAnsi" w:cstheme="minorHAnsi"/>
        </w:rPr>
        <w:t>As of January 2019, approximately 60% of all children served are in out-of</w:t>
      </w:r>
      <w:r w:rsidR="00D94B89" w:rsidRPr="00E54259">
        <w:rPr>
          <w:rFonts w:asciiTheme="minorHAnsi" w:hAnsiTheme="minorHAnsi" w:cstheme="minorHAnsi"/>
        </w:rPr>
        <w:t>-home care and 40% are in-home.</w:t>
      </w:r>
    </w:p>
    <w:p w:rsidR="002A4A32" w:rsidRDefault="002A4A32" w:rsidP="002A4A32">
      <w:pPr>
        <w:pStyle w:val="ListBullet2"/>
        <w:numPr>
          <w:ilvl w:val="0"/>
          <w:numId w:val="0"/>
        </w:numPr>
        <w:rPr>
          <w:rFonts w:asciiTheme="minorHAnsi" w:hAnsiTheme="minorHAnsi" w:cstheme="minorHAnsi"/>
        </w:rPr>
      </w:pPr>
    </w:p>
    <w:p w:rsidR="002A4A32" w:rsidRDefault="003F4A1D" w:rsidP="002A4A32">
      <w:pPr>
        <w:pStyle w:val="ListBullet2"/>
        <w:numPr>
          <w:ilvl w:val="0"/>
          <w:numId w:val="0"/>
        </w:numPr>
        <w:rPr>
          <w:rFonts w:asciiTheme="minorHAnsi" w:hAnsiTheme="minorHAnsi" w:cstheme="minorHAnsi"/>
        </w:rPr>
      </w:pPr>
      <w:r w:rsidRPr="002A4A32">
        <w:rPr>
          <w:rFonts w:asciiTheme="minorHAnsi" w:eastAsiaTheme="minorHAnsi" w:hAnsiTheme="minorHAnsi" w:cstheme="minorHAnsi"/>
        </w:rPr>
        <w:t xml:space="preserve">Re-entry into foster care after adoption or guardianship dissolution was recently </w:t>
      </w:r>
      <w:r w:rsidR="007065CB">
        <w:rPr>
          <w:rFonts w:asciiTheme="minorHAnsi" w:eastAsiaTheme="minorHAnsi" w:hAnsiTheme="minorHAnsi" w:cstheme="minorHAnsi"/>
        </w:rPr>
        <w:t>studied</w:t>
      </w:r>
      <w:r w:rsidRPr="002A4A32">
        <w:rPr>
          <w:rFonts w:asciiTheme="minorHAnsi" w:eastAsiaTheme="minorHAnsi" w:hAnsiTheme="minorHAnsi" w:cstheme="minorHAnsi"/>
        </w:rPr>
        <w:t xml:space="preserve"> by the Nebraska Foster Care Review Office.</w:t>
      </w:r>
      <w:r w:rsidRPr="00E54259">
        <w:rPr>
          <w:rStyle w:val="FootnoteReference"/>
          <w:rFonts w:asciiTheme="minorHAnsi" w:eastAsiaTheme="minorHAnsi" w:hAnsiTheme="minorHAnsi" w:cstheme="minorHAnsi"/>
        </w:rPr>
        <w:footnoteReference w:id="5"/>
      </w:r>
      <w:r w:rsidRPr="002A4A32">
        <w:rPr>
          <w:rFonts w:asciiTheme="minorHAnsi" w:eastAsiaTheme="minorHAnsi" w:hAnsiTheme="minorHAnsi" w:cstheme="minorHAnsi"/>
        </w:rPr>
        <w:t xml:space="preserve"> </w:t>
      </w:r>
      <w:r w:rsidR="006C622D">
        <w:rPr>
          <w:rFonts w:asciiTheme="minorHAnsi" w:eastAsiaTheme="minorHAnsi" w:hAnsiTheme="minorHAnsi" w:cstheme="minorHAnsi"/>
        </w:rPr>
        <w:t xml:space="preserve"> </w:t>
      </w:r>
      <w:r w:rsidRPr="002A4A32">
        <w:rPr>
          <w:rFonts w:asciiTheme="minorHAnsi" w:eastAsiaTheme="minorHAnsi" w:hAnsiTheme="minorHAnsi" w:cstheme="minorHAnsi"/>
        </w:rPr>
        <w:t>This study</w:t>
      </w:r>
      <w:r w:rsidR="00964CF1" w:rsidRPr="002A4A32">
        <w:rPr>
          <w:rFonts w:asciiTheme="minorHAnsi" w:eastAsiaTheme="minorHAnsi" w:hAnsiTheme="minorHAnsi" w:cstheme="minorHAnsi"/>
        </w:rPr>
        <w:t xml:space="preserve"> included analysis of point</w:t>
      </w:r>
      <w:r w:rsidR="006C668E">
        <w:rPr>
          <w:rFonts w:asciiTheme="minorHAnsi" w:eastAsiaTheme="minorHAnsi" w:hAnsiTheme="minorHAnsi" w:cstheme="minorHAnsi"/>
        </w:rPr>
        <w:t>-in-</w:t>
      </w:r>
      <w:r w:rsidR="00964CF1" w:rsidRPr="002A4A32">
        <w:rPr>
          <w:rFonts w:asciiTheme="minorHAnsi" w:eastAsiaTheme="minorHAnsi" w:hAnsiTheme="minorHAnsi" w:cstheme="minorHAnsi"/>
        </w:rPr>
        <w:t xml:space="preserve">time data from </w:t>
      </w:r>
      <w:r w:rsidR="00B03DBB" w:rsidRPr="002A4A32">
        <w:rPr>
          <w:rFonts w:asciiTheme="minorHAnsi" w:eastAsiaTheme="minorHAnsi" w:hAnsiTheme="minorHAnsi" w:cstheme="minorHAnsi"/>
        </w:rPr>
        <w:t>December</w:t>
      </w:r>
      <w:r w:rsidR="00964CF1" w:rsidRPr="002A4A32">
        <w:rPr>
          <w:rFonts w:asciiTheme="minorHAnsi" w:eastAsiaTheme="minorHAnsi" w:hAnsiTheme="minorHAnsi" w:cstheme="minorHAnsi"/>
        </w:rPr>
        <w:t xml:space="preserve"> 31, 2018.  On this date, of </w:t>
      </w:r>
      <w:r w:rsidRPr="002A4A32">
        <w:rPr>
          <w:rFonts w:asciiTheme="minorHAnsi" w:hAnsiTheme="minorHAnsi" w:cstheme="minorHAnsi"/>
        </w:rPr>
        <w:t xml:space="preserve">the 4,200 children in </w:t>
      </w:r>
      <w:r w:rsidR="00964CF1" w:rsidRPr="002A4A32">
        <w:rPr>
          <w:rFonts w:asciiTheme="minorHAnsi" w:hAnsiTheme="minorHAnsi" w:cstheme="minorHAnsi"/>
        </w:rPr>
        <w:t xml:space="preserve">out-of-home care, </w:t>
      </w:r>
      <w:r w:rsidRPr="002A4A32">
        <w:rPr>
          <w:rFonts w:asciiTheme="minorHAnsi" w:hAnsiTheme="minorHAnsi" w:cstheme="minorHAnsi"/>
        </w:rPr>
        <w:t>226</w:t>
      </w:r>
      <w:r w:rsidR="007065CB">
        <w:rPr>
          <w:rFonts w:asciiTheme="minorHAnsi" w:hAnsiTheme="minorHAnsi" w:cstheme="minorHAnsi"/>
        </w:rPr>
        <w:t xml:space="preserve"> were previously state wards who had</w:t>
      </w:r>
      <w:r w:rsidRPr="002A4A32">
        <w:rPr>
          <w:rFonts w:asciiTheme="minorHAnsi" w:hAnsiTheme="minorHAnsi" w:cstheme="minorHAnsi"/>
        </w:rPr>
        <w:t xml:space="preserve"> exited state care to “p</w:t>
      </w:r>
      <w:r w:rsidR="00964CF1" w:rsidRPr="002A4A32">
        <w:rPr>
          <w:rFonts w:asciiTheme="minorHAnsi" w:hAnsiTheme="minorHAnsi" w:cstheme="minorHAnsi"/>
        </w:rPr>
        <w:t>ermanent” homes through either adoption or g</w:t>
      </w:r>
      <w:r w:rsidRPr="002A4A32">
        <w:rPr>
          <w:rFonts w:asciiTheme="minorHAnsi" w:hAnsiTheme="minorHAnsi" w:cstheme="minorHAnsi"/>
        </w:rPr>
        <w:t>uardianship.</w:t>
      </w:r>
      <w:r w:rsidR="00964CF1" w:rsidRPr="002A4A32">
        <w:rPr>
          <w:rFonts w:asciiTheme="minorHAnsi" w:hAnsiTheme="minorHAnsi" w:cstheme="minorHAnsi"/>
        </w:rPr>
        <w:t xml:space="preserve"> </w:t>
      </w:r>
      <w:r w:rsidR="006C622D">
        <w:rPr>
          <w:rFonts w:asciiTheme="minorHAnsi" w:hAnsiTheme="minorHAnsi" w:cstheme="minorHAnsi"/>
        </w:rPr>
        <w:t xml:space="preserve"> </w:t>
      </w:r>
      <w:r w:rsidR="00964CF1" w:rsidRPr="002A4A32">
        <w:rPr>
          <w:rFonts w:asciiTheme="minorHAnsi" w:hAnsiTheme="minorHAnsi" w:cstheme="minorHAnsi"/>
        </w:rPr>
        <w:t>Analysis of this sample showed:</w:t>
      </w:r>
    </w:p>
    <w:p w:rsidR="00B0572A" w:rsidRPr="002A4A32" w:rsidRDefault="00B0572A" w:rsidP="002A4A32">
      <w:pPr>
        <w:pStyle w:val="ListBullet2"/>
        <w:numPr>
          <w:ilvl w:val="0"/>
          <w:numId w:val="0"/>
        </w:numPr>
        <w:rPr>
          <w:rFonts w:asciiTheme="minorHAnsi" w:hAnsiTheme="minorHAnsi" w:cstheme="minorHAnsi"/>
        </w:rPr>
      </w:pPr>
    </w:p>
    <w:p w:rsidR="000C70AD" w:rsidRPr="00E54259" w:rsidRDefault="00707C78" w:rsidP="00167220">
      <w:pPr>
        <w:pStyle w:val="ListParagraph"/>
        <w:numPr>
          <w:ilvl w:val="0"/>
          <w:numId w:val="10"/>
        </w:numPr>
        <w:suppressAutoHyphens/>
        <w:outlineLvl w:val="1"/>
        <w:rPr>
          <w:rFonts w:asciiTheme="minorHAnsi" w:eastAsiaTheme="minorHAnsi" w:hAnsiTheme="minorHAnsi" w:cstheme="minorHAnsi"/>
          <w:b/>
        </w:rPr>
      </w:pPr>
      <w:r w:rsidRPr="00E54259">
        <w:rPr>
          <w:rFonts w:asciiTheme="minorHAnsi" w:hAnsiTheme="minorHAnsi" w:cstheme="minorHAnsi"/>
        </w:rPr>
        <w:t>4.3% of the child welfare population were previously placed in permanent homes, and many of these homes are no longer a permanent option.</w:t>
      </w:r>
    </w:p>
    <w:p w:rsidR="00707C78" w:rsidRPr="00E54259" w:rsidRDefault="00707C78" w:rsidP="00167220">
      <w:pPr>
        <w:pStyle w:val="ListParagraph"/>
        <w:numPr>
          <w:ilvl w:val="0"/>
          <w:numId w:val="10"/>
        </w:numPr>
        <w:suppressAutoHyphens/>
        <w:outlineLvl w:val="1"/>
        <w:rPr>
          <w:rFonts w:asciiTheme="minorHAnsi" w:eastAsiaTheme="minorHAnsi" w:hAnsiTheme="minorHAnsi" w:cstheme="minorHAnsi"/>
          <w:b/>
        </w:rPr>
      </w:pPr>
      <w:r w:rsidRPr="00E54259">
        <w:rPr>
          <w:rFonts w:asciiTheme="minorHAnsi" w:hAnsiTheme="minorHAnsi" w:cstheme="minorHAnsi"/>
        </w:rPr>
        <w:lastRenderedPageBreak/>
        <w:t>For dually-involved youth in care, 14.5% were previously adopted or placed in a guardianship, which is substantially higher than the proportion of kids solely involved with child welfare or juvenile justice.</w:t>
      </w:r>
      <w:r w:rsidR="00132358">
        <w:rPr>
          <w:rFonts w:asciiTheme="minorHAnsi" w:hAnsiTheme="minorHAnsi" w:cstheme="minorHAnsi"/>
        </w:rPr>
        <w:t xml:space="preserve"> </w:t>
      </w:r>
      <w:r w:rsidR="006C622D">
        <w:rPr>
          <w:rFonts w:asciiTheme="minorHAnsi" w:hAnsiTheme="minorHAnsi" w:cstheme="minorHAnsi"/>
        </w:rPr>
        <w:t xml:space="preserve"> </w:t>
      </w:r>
      <w:r w:rsidR="00132358">
        <w:rPr>
          <w:rFonts w:asciiTheme="minorHAnsi" w:hAnsiTheme="minorHAnsi" w:cstheme="minorHAnsi"/>
        </w:rPr>
        <w:t>Dually-involved youth have both an active child welfare and juvenile justice case.</w:t>
      </w:r>
    </w:p>
    <w:p w:rsidR="00964CF1" w:rsidRPr="00E54259" w:rsidRDefault="00964CF1" w:rsidP="00167220">
      <w:pPr>
        <w:pStyle w:val="ListParagraph"/>
        <w:numPr>
          <w:ilvl w:val="0"/>
          <w:numId w:val="10"/>
        </w:numPr>
        <w:suppressAutoHyphens/>
        <w:outlineLvl w:val="1"/>
        <w:rPr>
          <w:rFonts w:asciiTheme="minorHAnsi" w:eastAsiaTheme="minorHAnsi" w:hAnsiTheme="minorHAnsi" w:cstheme="minorHAnsi"/>
          <w:b/>
        </w:rPr>
      </w:pPr>
      <w:r w:rsidRPr="00E54259">
        <w:rPr>
          <w:rFonts w:asciiTheme="minorHAnsi" w:hAnsiTheme="minorHAnsi" w:cstheme="minorHAnsi"/>
        </w:rPr>
        <w:t>N</w:t>
      </w:r>
      <w:r w:rsidR="00707C78" w:rsidRPr="00E54259">
        <w:rPr>
          <w:rFonts w:asciiTheme="minorHAnsi" w:hAnsiTheme="minorHAnsi" w:cstheme="minorHAnsi"/>
        </w:rPr>
        <w:t>early all children who re-</w:t>
      </w:r>
      <w:r w:rsidR="00BE16DC">
        <w:rPr>
          <w:rFonts w:asciiTheme="minorHAnsi" w:hAnsiTheme="minorHAnsi" w:cstheme="minorHAnsi"/>
        </w:rPr>
        <w:t>entered care did so during the</w:t>
      </w:r>
      <w:r w:rsidR="00707C78" w:rsidRPr="00E54259">
        <w:rPr>
          <w:rFonts w:asciiTheme="minorHAnsi" w:hAnsiTheme="minorHAnsi" w:cstheme="minorHAnsi"/>
        </w:rPr>
        <w:t xml:space="preserve"> early teen</w:t>
      </w:r>
      <w:r w:rsidRPr="00E54259">
        <w:rPr>
          <w:rFonts w:asciiTheme="minorHAnsi" w:hAnsiTheme="minorHAnsi" w:cstheme="minorHAnsi"/>
        </w:rPr>
        <w:t>age years</w:t>
      </w:r>
      <w:r w:rsidR="00707C78" w:rsidRPr="00E54259">
        <w:rPr>
          <w:rFonts w:asciiTheme="minorHAnsi" w:hAnsiTheme="minorHAnsi" w:cstheme="minorHAnsi"/>
        </w:rPr>
        <w:t xml:space="preserve">. </w:t>
      </w:r>
    </w:p>
    <w:p w:rsidR="00167220" w:rsidRPr="00E54259" w:rsidRDefault="00167220" w:rsidP="00167220">
      <w:pPr>
        <w:pStyle w:val="ListParagraph"/>
        <w:suppressAutoHyphens/>
        <w:outlineLvl w:val="1"/>
        <w:rPr>
          <w:rFonts w:asciiTheme="minorHAnsi" w:eastAsiaTheme="minorHAnsi" w:hAnsiTheme="minorHAnsi" w:cstheme="minorHAnsi"/>
          <w:b/>
        </w:rPr>
      </w:pPr>
    </w:p>
    <w:p w:rsidR="006472C8" w:rsidRPr="00A615B2" w:rsidRDefault="00964CF1" w:rsidP="00A615B2">
      <w:pPr>
        <w:suppressAutoHyphens/>
        <w:spacing w:after="160"/>
        <w:outlineLvl w:val="1"/>
        <w:rPr>
          <w:rStyle w:val="Hyperlink"/>
          <w:rFonts w:asciiTheme="minorHAnsi" w:eastAsiaTheme="minorHAnsi" w:hAnsiTheme="minorHAnsi" w:cstheme="minorHAnsi"/>
          <w:b/>
          <w:color w:val="auto"/>
          <w:u w:val="none"/>
        </w:rPr>
      </w:pPr>
      <w:r w:rsidRPr="00E54259">
        <w:rPr>
          <w:rFonts w:asciiTheme="minorHAnsi" w:hAnsiTheme="minorHAnsi" w:cstheme="minorHAnsi"/>
        </w:rPr>
        <w:t>This report stat</w:t>
      </w:r>
      <w:r w:rsidR="007605C7">
        <w:rPr>
          <w:rFonts w:asciiTheme="minorHAnsi" w:hAnsiTheme="minorHAnsi" w:cstheme="minorHAnsi"/>
        </w:rPr>
        <w:t xml:space="preserve">es, </w:t>
      </w:r>
      <w:r w:rsidRPr="00E54259">
        <w:rPr>
          <w:rFonts w:asciiTheme="minorHAnsi" w:hAnsiTheme="minorHAnsi" w:cstheme="minorHAnsi"/>
        </w:rPr>
        <w:t>“</w:t>
      </w:r>
      <w:r w:rsidR="00707C78" w:rsidRPr="00E54259">
        <w:rPr>
          <w:rFonts w:asciiTheme="minorHAnsi" w:hAnsiTheme="minorHAnsi" w:cstheme="minorHAnsi"/>
        </w:rPr>
        <w:t>Better preparing adoptive parents and guardians for the teenage years and ensuring families in need have access to behavioral health services outside of the child welfare system may reduce r</w:t>
      </w:r>
      <w:r w:rsidRPr="00E54259">
        <w:rPr>
          <w:rFonts w:asciiTheme="minorHAnsi" w:hAnsiTheme="minorHAnsi" w:cstheme="minorHAnsi"/>
        </w:rPr>
        <w:t>e</w:t>
      </w:r>
      <w:r w:rsidR="007065CB">
        <w:rPr>
          <w:rFonts w:asciiTheme="minorHAnsi" w:hAnsiTheme="minorHAnsi" w:cstheme="minorHAnsi"/>
        </w:rPr>
        <w:t>-entry and assist all families.”</w:t>
      </w:r>
      <w:r w:rsidRPr="00E54259">
        <w:rPr>
          <w:rFonts w:asciiTheme="minorHAnsi" w:hAnsiTheme="minorHAnsi" w:cstheme="minorHAnsi"/>
        </w:rPr>
        <w:t xml:space="preserve">  Including this population of youth in the Nebraska definition of candidacy will assist </w:t>
      </w:r>
      <w:r w:rsidR="005301B7" w:rsidRPr="00E54259">
        <w:rPr>
          <w:rFonts w:asciiTheme="minorHAnsi" w:hAnsiTheme="minorHAnsi" w:cstheme="minorHAnsi"/>
        </w:rPr>
        <w:t xml:space="preserve">with </w:t>
      </w:r>
      <w:r w:rsidR="005301B7">
        <w:rPr>
          <w:rFonts w:asciiTheme="minorHAnsi" w:hAnsiTheme="minorHAnsi" w:cstheme="minorHAnsi"/>
        </w:rPr>
        <w:t xml:space="preserve">in </w:t>
      </w:r>
      <w:r w:rsidRPr="00E54259">
        <w:rPr>
          <w:rFonts w:asciiTheme="minorHAnsi" w:hAnsiTheme="minorHAnsi" w:cstheme="minorHAnsi"/>
        </w:rPr>
        <w:t>these efforts.</w:t>
      </w:r>
      <w:r w:rsidR="00A615B2">
        <w:rPr>
          <w:rFonts w:asciiTheme="minorHAnsi" w:eastAsiaTheme="minorHAnsi" w:hAnsiTheme="minorHAnsi" w:cstheme="minorHAnsi"/>
          <w:b/>
        </w:rPr>
        <w:t xml:space="preserve">  </w:t>
      </w:r>
      <w:r w:rsidR="003F4A1D" w:rsidRPr="00E54259">
        <w:rPr>
          <w:rFonts w:asciiTheme="minorHAnsi" w:eastAsiaTheme="minorHAnsi" w:hAnsiTheme="minorHAnsi" w:cstheme="minorHAnsi"/>
        </w:rPr>
        <w:t>The full Nebraska Foster Care Review Office Quarterly Rep</w:t>
      </w:r>
      <w:r w:rsidR="005301B7">
        <w:rPr>
          <w:rFonts w:asciiTheme="minorHAnsi" w:eastAsiaTheme="minorHAnsi" w:hAnsiTheme="minorHAnsi" w:cstheme="minorHAnsi"/>
        </w:rPr>
        <w:t>ort issued March 1, 2019, is</w:t>
      </w:r>
      <w:r w:rsidR="003F4A1D" w:rsidRPr="00E54259">
        <w:rPr>
          <w:rFonts w:asciiTheme="minorHAnsi" w:eastAsiaTheme="minorHAnsi" w:hAnsiTheme="minorHAnsi" w:cstheme="minorHAnsi"/>
        </w:rPr>
        <w:t xml:space="preserve"> found </w:t>
      </w:r>
      <w:hyperlink r:id="rId16" w:history="1">
        <w:r w:rsidR="003F4A1D" w:rsidRPr="00E54259">
          <w:rPr>
            <w:rStyle w:val="Hyperlink"/>
            <w:rFonts w:asciiTheme="minorHAnsi" w:eastAsiaTheme="minorHAnsi" w:hAnsiTheme="minorHAnsi" w:cstheme="minorHAnsi"/>
            <w:b/>
          </w:rPr>
          <w:t>here</w:t>
        </w:r>
      </w:hyperlink>
      <w:r w:rsidR="003F4A1D" w:rsidRPr="006C622D">
        <w:rPr>
          <w:rStyle w:val="Hyperlink"/>
          <w:rFonts w:asciiTheme="minorHAnsi" w:eastAsiaTheme="minorHAnsi" w:hAnsiTheme="minorHAnsi" w:cstheme="minorHAnsi"/>
          <w:color w:val="auto"/>
          <w:u w:val="none"/>
        </w:rPr>
        <w:t>.</w:t>
      </w:r>
    </w:p>
    <w:p w:rsidR="002A4A32" w:rsidRPr="00E54259" w:rsidRDefault="002A4A32" w:rsidP="00DA17ED">
      <w:pPr>
        <w:suppressAutoHyphens/>
        <w:outlineLvl w:val="1"/>
        <w:rPr>
          <w:rStyle w:val="Hyperlink"/>
          <w:rFonts w:asciiTheme="minorHAnsi" w:eastAsiaTheme="minorHAnsi" w:hAnsiTheme="minorHAnsi" w:cstheme="minorHAnsi"/>
          <w:b/>
        </w:rPr>
      </w:pPr>
    </w:p>
    <w:p w:rsidR="00BA1A2C" w:rsidRPr="00644C84" w:rsidRDefault="00BA1A2C" w:rsidP="005301B7">
      <w:pPr>
        <w:pStyle w:val="Heading1"/>
        <w:numPr>
          <w:ilvl w:val="0"/>
          <w:numId w:val="0"/>
        </w:numPr>
        <w:spacing w:before="0" w:after="0"/>
        <w:ind w:left="432" w:hanging="432"/>
        <w:rPr>
          <w:rFonts w:asciiTheme="minorHAnsi" w:hAnsiTheme="minorHAnsi" w:cstheme="minorHAnsi"/>
          <w:szCs w:val="36"/>
        </w:rPr>
      </w:pPr>
      <w:r w:rsidRPr="00644C84">
        <w:rPr>
          <w:rFonts w:asciiTheme="minorHAnsi" w:hAnsiTheme="minorHAnsi" w:cstheme="minorHAnsi"/>
          <w:szCs w:val="36"/>
        </w:rPr>
        <w:t>Definition</w:t>
      </w:r>
      <w:r w:rsidR="005301B7" w:rsidRPr="00644C84">
        <w:rPr>
          <w:rFonts w:asciiTheme="minorHAnsi" w:hAnsiTheme="minorHAnsi" w:cstheme="minorHAnsi"/>
          <w:szCs w:val="36"/>
        </w:rPr>
        <w:t xml:space="preserve"> of Candidacy </w:t>
      </w:r>
    </w:p>
    <w:p w:rsidR="00BA1A2C" w:rsidRPr="00E54259" w:rsidRDefault="00BA1A2C" w:rsidP="00BA1A2C">
      <w:pPr>
        <w:rPr>
          <w:rFonts w:asciiTheme="minorHAnsi" w:hAnsiTheme="minorHAnsi" w:cstheme="minorHAnsi"/>
        </w:rPr>
      </w:pPr>
    </w:p>
    <w:p w:rsidR="00BA1A2C" w:rsidRPr="00E54259" w:rsidRDefault="005301B7" w:rsidP="00BA1A2C">
      <w:pPr>
        <w:rPr>
          <w:rFonts w:asciiTheme="minorHAnsi" w:hAnsiTheme="minorHAnsi" w:cstheme="minorHAnsi"/>
        </w:rPr>
      </w:pPr>
      <w:r>
        <w:rPr>
          <w:rFonts w:asciiTheme="minorHAnsi" w:hAnsiTheme="minorHAnsi" w:cstheme="minorHAnsi"/>
        </w:rPr>
        <w:t>Developing a clear scope for</w:t>
      </w:r>
      <w:r w:rsidR="00BA1A2C" w:rsidRPr="00E54259">
        <w:rPr>
          <w:rFonts w:asciiTheme="minorHAnsi" w:hAnsiTheme="minorHAnsi" w:cstheme="minorHAnsi"/>
        </w:rPr>
        <w:t xml:space="preserve"> Nebraska</w:t>
      </w:r>
      <w:r>
        <w:rPr>
          <w:rFonts w:asciiTheme="minorHAnsi" w:hAnsiTheme="minorHAnsi" w:cstheme="minorHAnsi"/>
        </w:rPr>
        <w:t>’s</w:t>
      </w:r>
      <w:r w:rsidR="00BA1A2C" w:rsidRPr="00E54259">
        <w:rPr>
          <w:rFonts w:asciiTheme="minorHAnsi" w:hAnsiTheme="minorHAnsi" w:cstheme="minorHAnsi"/>
        </w:rPr>
        <w:t xml:space="preserve"> children and families in nee</w:t>
      </w:r>
      <w:r>
        <w:rPr>
          <w:rFonts w:asciiTheme="minorHAnsi" w:hAnsiTheme="minorHAnsi" w:cstheme="minorHAnsi"/>
        </w:rPr>
        <w:t xml:space="preserve">d of Family First prevention services is a critical task for </w:t>
      </w:r>
      <w:r w:rsidR="003B1724">
        <w:rPr>
          <w:rFonts w:asciiTheme="minorHAnsi" w:hAnsiTheme="minorHAnsi" w:cstheme="minorHAnsi"/>
        </w:rPr>
        <w:t>CFS,</w:t>
      </w:r>
      <w:r w:rsidR="00BA1A2C" w:rsidRPr="00E54259">
        <w:rPr>
          <w:rFonts w:asciiTheme="minorHAnsi" w:hAnsiTheme="minorHAnsi" w:cstheme="minorHAnsi"/>
        </w:rPr>
        <w:t xml:space="preserve"> </w:t>
      </w:r>
      <w:r>
        <w:rPr>
          <w:rFonts w:asciiTheme="minorHAnsi" w:hAnsiTheme="minorHAnsi" w:cstheme="minorHAnsi"/>
        </w:rPr>
        <w:t xml:space="preserve">its </w:t>
      </w:r>
      <w:r w:rsidR="00BA1A2C" w:rsidRPr="00E54259">
        <w:rPr>
          <w:rFonts w:asciiTheme="minorHAnsi" w:hAnsiTheme="minorHAnsi" w:cstheme="minorHAnsi"/>
        </w:rPr>
        <w:t>partners</w:t>
      </w:r>
      <w:r>
        <w:rPr>
          <w:rFonts w:asciiTheme="minorHAnsi" w:hAnsiTheme="minorHAnsi" w:cstheme="minorHAnsi"/>
        </w:rPr>
        <w:t xml:space="preserve"> and stakeholders. </w:t>
      </w:r>
      <w:r w:rsidR="006C622D">
        <w:rPr>
          <w:rFonts w:asciiTheme="minorHAnsi" w:hAnsiTheme="minorHAnsi" w:cstheme="minorHAnsi"/>
        </w:rPr>
        <w:t xml:space="preserve"> </w:t>
      </w:r>
      <w:r w:rsidR="00390C43" w:rsidRPr="00E54259">
        <w:rPr>
          <w:rFonts w:asciiTheme="minorHAnsi" w:hAnsiTheme="minorHAnsi" w:cstheme="minorHAnsi"/>
        </w:rPr>
        <w:t>Nebraska’s approach to candidacy</w:t>
      </w:r>
      <w:r w:rsidR="006C622D">
        <w:rPr>
          <w:rFonts w:asciiTheme="minorHAnsi" w:hAnsiTheme="minorHAnsi" w:cstheme="minorHAnsi"/>
        </w:rPr>
        <w:t xml:space="preserve"> – meaning </w:t>
      </w:r>
      <w:r w:rsidR="003A4C70">
        <w:rPr>
          <w:rFonts w:asciiTheme="minorHAnsi" w:hAnsiTheme="minorHAnsi" w:cstheme="minorHAnsi"/>
        </w:rPr>
        <w:t>who is eligible for Family First services</w:t>
      </w:r>
      <w:r w:rsidR="006C622D">
        <w:rPr>
          <w:rFonts w:asciiTheme="minorHAnsi" w:hAnsiTheme="minorHAnsi" w:cstheme="minorHAnsi"/>
        </w:rPr>
        <w:t xml:space="preserve"> –</w:t>
      </w:r>
      <w:r w:rsidR="00390C43" w:rsidRPr="00E54259">
        <w:rPr>
          <w:rFonts w:asciiTheme="minorHAnsi" w:hAnsiTheme="minorHAnsi" w:cstheme="minorHAnsi"/>
        </w:rPr>
        <w:t xml:space="preserve"> is to </w:t>
      </w:r>
      <w:r w:rsidR="003D5D96" w:rsidRPr="00E54259">
        <w:rPr>
          <w:rFonts w:asciiTheme="minorHAnsi" w:hAnsiTheme="minorHAnsi" w:cstheme="minorHAnsi"/>
        </w:rPr>
        <w:t>defin</w:t>
      </w:r>
      <w:r w:rsidR="00DC0414">
        <w:rPr>
          <w:rFonts w:asciiTheme="minorHAnsi" w:hAnsiTheme="minorHAnsi" w:cstheme="minorHAnsi"/>
        </w:rPr>
        <w:t>e the families</w:t>
      </w:r>
      <w:r w:rsidR="003D5D96" w:rsidRPr="00E54259">
        <w:rPr>
          <w:rFonts w:asciiTheme="minorHAnsi" w:hAnsiTheme="minorHAnsi" w:cstheme="minorHAnsi"/>
        </w:rPr>
        <w:t xml:space="preserve"> currently serve</w:t>
      </w:r>
      <w:r w:rsidR="00DC0414">
        <w:rPr>
          <w:rFonts w:asciiTheme="minorHAnsi" w:hAnsiTheme="minorHAnsi" w:cstheme="minorHAnsi"/>
        </w:rPr>
        <w:t>d</w:t>
      </w:r>
      <w:r w:rsidR="003D5D96" w:rsidRPr="00E54259">
        <w:rPr>
          <w:rFonts w:asciiTheme="minorHAnsi" w:hAnsiTheme="minorHAnsi" w:cstheme="minorHAnsi"/>
        </w:rPr>
        <w:t xml:space="preserve"> </w:t>
      </w:r>
      <w:r w:rsidR="006C622D">
        <w:rPr>
          <w:rFonts w:asciiTheme="minorHAnsi" w:hAnsiTheme="minorHAnsi" w:cstheme="minorHAnsi"/>
        </w:rPr>
        <w:t xml:space="preserve">by CFS who meet </w:t>
      </w:r>
      <w:r w:rsidR="0044568E">
        <w:rPr>
          <w:rFonts w:asciiTheme="minorHAnsi" w:hAnsiTheme="minorHAnsi" w:cstheme="minorHAnsi"/>
        </w:rPr>
        <w:t>the requirements of</w:t>
      </w:r>
      <w:r w:rsidR="003D5D96" w:rsidRPr="00E54259">
        <w:rPr>
          <w:rFonts w:asciiTheme="minorHAnsi" w:hAnsiTheme="minorHAnsi" w:cstheme="minorHAnsi"/>
        </w:rPr>
        <w:t xml:space="preserve"> FFPSA.</w:t>
      </w:r>
    </w:p>
    <w:p w:rsidR="00BA1A2C" w:rsidRPr="00E54259" w:rsidRDefault="00BA1A2C" w:rsidP="00BA1A2C">
      <w:pPr>
        <w:rPr>
          <w:rFonts w:asciiTheme="minorHAnsi" w:hAnsiTheme="minorHAnsi" w:cstheme="minorHAnsi"/>
        </w:rPr>
      </w:pPr>
    </w:p>
    <w:p w:rsidR="00BA1A2C" w:rsidRPr="005301B7" w:rsidRDefault="005301B7" w:rsidP="00BA1A2C">
      <w:pPr>
        <w:rPr>
          <w:rFonts w:asciiTheme="minorHAnsi" w:hAnsiTheme="minorHAnsi" w:cstheme="minorHAnsi"/>
          <w:u w:val="single"/>
        </w:rPr>
      </w:pPr>
      <w:r>
        <w:rPr>
          <w:rFonts w:asciiTheme="minorHAnsi" w:hAnsiTheme="minorHAnsi" w:cstheme="minorHAnsi"/>
          <w:u w:val="single"/>
        </w:rPr>
        <w:t>Nebra</w:t>
      </w:r>
      <w:r w:rsidR="003A4C70">
        <w:rPr>
          <w:rFonts w:asciiTheme="minorHAnsi" w:hAnsiTheme="minorHAnsi" w:cstheme="minorHAnsi"/>
          <w:u w:val="single"/>
        </w:rPr>
        <w:t>ska’s Definition of Candidacy</w:t>
      </w:r>
      <w:r w:rsidR="00BA1A2C" w:rsidRPr="005301B7">
        <w:rPr>
          <w:rFonts w:asciiTheme="minorHAnsi" w:hAnsiTheme="minorHAnsi" w:cstheme="minorHAnsi"/>
          <w:u w:val="single"/>
        </w:rPr>
        <w:t>:</w:t>
      </w:r>
    </w:p>
    <w:p w:rsidR="00BA1A2C" w:rsidRPr="00E54259" w:rsidRDefault="00BA1A2C" w:rsidP="00BA1A2C">
      <w:pPr>
        <w:rPr>
          <w:rFonts w:asciiTheme="minorHAnsi" w:hAnsiTheme="minorHAnsi" w:cstheme="minorHAnsi"/>
        </w:rPr>
      </w:pPr>
    </w:p>
    <w:p w:rsidR="00BA1A2C" w:rsidRPr="00B24EFC" w:rsidRDefault="00BA1A2C" w:rsidP="00BA1A2C">
      <w:pPr>
        <w:rPr>
          <w:rFonts w:asciiTheme="minorHAnsi" w:eastAsiaTheme="minorHAnsi" w:hAnsiTheme="minorHAnsi" w:cstheme="minorHAnsi"/>
          <w:i/>
          <w:iCs/>
          <w:color w:val="000000"/>
          <w:szCs w:val="22"/>
        </w:rPr>
      </w:pPr>
      <w:r w:rsidRPr="00216ECF">
        <w:rPr>
          <w:rFonts w:asciiTheme="minorHAnsi" w:eastAsiaTheme="minorHAnsi" w:hAnsiTheme="minorHAnsi" w:cstheme="minorHAnsi"/>
          <w:i/>
          <w:iCs/>
          <w:color w:val="000000"/>
          <w:szCs w:val="22"/>
        </w:rPr>
        <w:t xml:space="preserve">Children and youth at imminent risk of entering foster care, as defined by Nebraska Revised Statute 71-1901, but </w:t>
      </w:r>
      <w:r w:rsidR="00DE1CF3" w:rsidRPr="00216ECF">
        <w:rPr>
          <w:rFonts w:asciiTheme="minorHAnsi" w:eastAsiaTheme="minorHAnsi" w:hAnsiTheme="minorHAnsi" w:cstheme="minorHAnsi"/>
          <w:i/>
          <w:iCs/>
          <w:color w:val="000000"/>
          <w:szCs w:val="22"/>
        </w:rPr>
        <w:t xml:space="preserve">who </w:t>
      </w:r>
      <w:r w:rsidRPr="00216ECF">
        <w:rPr>
          <w:rFonts w:asciiTheme="minorHAnsi" w:eastAsiaTheme="minorHAnsi" w:hAnsiTheme="minorHAnsi" w:cstheme="minorHAnsi"/>
          <w:i/>
          <w:iCs/>
          <w:color w:val="000000"/>
          <w:szCs w:val="22"/>
        </w:rPr>
        <w:t xml:space="preserve">can remain safely in the child’s home or kinship/relative home as long as Title IV-E prevention services necessary to prevent entry into the foster care system are provided. This includes </w:t>
      </w:r>
      <w:r w:rsidR="00B973AC" w:rsidRPr="00216ECF">
        <w:rPr>
          <w:rFonts w:asciiTheme="minorHAnsi" w:eastAsiaTheme="minorHAnsi" w:hAnsiTheme="minorHAnsi" w:cstheme="minorHAnsi"/>
          <w:i/>
          <w:iCs/>
          <w:color w:val="000000"/>
          <w:szCs w:val="22"/>
        </w:rPr>
        <w:t xml:space="preserve">but is not limited to </w:t>
      </w:r>
      <w:r w:rsidRPr="00216ECF">
        <w:rPr>
          <w:rFonts w:asciiTheme="minorHAnsi" w:eastAsiaTheme="minorHAnsi" w:hAnsiTheme="minorHAnsi" w:cstheme="minorHAnsi"/>
          <w:i/>
          <w:iCs/>
          <w:color w:val="000000"/>
          <w:szCs w:val="22"/>
        </w:rPr>
        <w:t>those children and youth who are:</w:t>
      </w:r>
      <w:r w:rsidRPr="00B24EFC">
        <w:rPr>
          <w:rFonts w:asciiTheme="minorHAnsi" w:eastAsiaTheme="minorHAnsi" w:hAnsiTheme="minorHAnsi" w:cstheme="minorHAnsi"/>
          <w:i/>
          <w:iCs/>
          <w:color w:val="000000"/>
          <w:szCs w:val="22"/>
        </w:rPr>
        <w:t> </w:t>
      </w:r>
    </w:p>
    <w:p w:rsidR="00BA1A2C" w:rsidRPr="00B24EFC" w:rsidRDefault="00BA1A2C" w:rsidP="00BA1A2C">
      <w:pPr>
        <w:rPr>
          <w:rFonts w:asciiTheme="minorHAnsi" w:eastAsiaTheme="minorHAnsi" w:hAnsiTheme="minorHAnsi" w:cstheme="minorHAnsi"/>
          <w:i/>
          <w:color w:val="000000"/>
          <w:sz w:val="28"/>
        </w:rPr>
      </w:pPr>
      <w:r w:rsidRPr="00B24EFC">
        <w:rPr>
          <w:rFonts w:asciiTheme="minorHAnsi" w:eastAsiaTheme="minorHAnsi" w:hAnsiTheme="minorHAnsi" w:cstheme="minorHAnsi"/>
          <w:i/>
          <w:color w:val="000000"/>
          <w:szCs w:val="22"/>
        </w:rPr>
        <w:t> </w:t>
      </w:r>
    </w:p>
    <w:p w:rsidR="003F72BC" w:rsidRPr="00B24EFC" w:rsidRDefault="00BA1A2C" w:rsidP="00BA1A2C">
      <w:pPr>
        <w:numPr>
          <w:ilvl w:val="0"/>
          <w:numId w:val="8"/>
        </w:numPr>
        <w:rPr>
          <w:rFonts w:asciiTheme="minorHAnsi" w:hAnsiTheme="minorHAnsi" w:cstheme="minorHAnsi"/>
          <w:i/>
          <w:color w:val="000000"/>
        </w:rPr>
      </w:pPr>
      <w:r w:rsidRPr="00B24EFC">
        <w:rPr>
          <w:rFonts w:asciiTheme="minorHAnsi" w:hAnsiTheme="minorHAnsi" w:cstheme="minorHAnsi"/>
          <w:i/>
          <w:iCs/>
          <w:color w:val="000000"/>
        </w:rPr>
        <w:t xml:space="preserve">residing in a family home accepted for </w:t>
      </w:r>
      <w:r w:rsidR="00A24BCD" w:rsidRPr="00B24EFC">
        <w:rPr>
          <w:rFonts w:asciiTheme="minorHAnsi" w:hAnsiTheme="minorHAnsi" w:cstheme="minorHAnsi"/>
          <w:i/>
          <w:iCs/>
          <w:color w:val="000000"/>
        </w:rPr>
        <w:t>assessme</w:t>
      </w:r>
      <w:r w:rsidRPr="00B24EFC">
        <w:rPr>
          <w:rFonts w:asciiTheme="minorHAnsi" w:hAnsiTheme="minorHAnsi" w:cstheme="minorHAnsi"/>
          <w:i/>
          <w:iCs/>
          <w:color w:val="000000"/>
        </w:rPr>
        <w:t>n</w:t>
      </w:r>
      <w:r w:rsidR="00A24BCD" w:rsidRPr="00B24EFC">
        <w:rPr>
          <w:rFonts w:asciiTheme="minorHAnsi" w:hAnsiTheme="minorHAnsi" w:cstheme="minorHAnsi"/>
          <w:i/>
          <w:iCs/>
          <w:color w:val="000000"/>
        </w:rPr>
        <w:t>t</w:t>
      </w:r>
      <w:r w:rsidR="003A4C70">
        <w:rPr>
          <w:rFonts w:asciiTheme="minorHAnsi" w:hAnsiTheme="minorHAnsi" w:cstheme="minorHAnsi"/>
          <w:i/>
          <w:iCs/>
          <w:color w:val="000000"/>
        </w:rPr>
        <w:t xml:space="preserve">, or with an </w:t>
      </w:r>
      <w:r w:rsidR="00BE15CB" w:rsidRPr="00B24EFC">
        <w:rPr>
          <w:rFonts w:asciiTheme="minorHAnsi" w:hAnsiTheme="minorHAnsi" w:cstheme="minorHAnsi"/>
          <w:i/>
          <w:iCs/>
          <w:color w:val="000000"/>
        </w:rPr>
        <w:t xml:space="preserve">ongoing </w:t>
      </w:r>
      <w:r w:rsidR="004431D1" w:rsidRPr="00B24EFC">
        <w:rPr>
          <w:rFonts w:asciiTheme="minorHAnsi" w:hAnsiTheme="minorHAnsi" w:cstheme="minorHAnsi"/>
          <w:i/>
          <w:iCs/>
          <w:color w:val="000000"/>
        </w:rPr>
        <w:t xml:space="preserve">services </w:t>
      </w:r>
      <w:r w:rsidR="00BE15CB" w:rsidRPr="00B24EFC">
        <w:rPr>
          <w:rFonts w:asciiTheme="minorHAnsi" w:hAnsiTheme="minorHAnsi" w:cstheme="minorHAnsi"/>
          <w:i/>
          <w:iCs/>
          <w:color w:val="000000"/>
        </w:rPr>
        <w:t xml:space="preserve">case </w:t>
      </w:r>
      <w:r w:rsidRPr="00B24EFC">
        <w:rPr>
          <w:rFonts w:asciiTheme="minorHAnsi" w:hAnsiTheme="minorHAnsi" w:cstheme="minorHAnsi"/>
          <w:i/>
          <w:iCs/>
          <w:color w:val="000000"/>
        </w:rPr>
        <w:t xml:space="preserve">including non-court and court involved </w:t>
      </w:r>
      <w:r w:rsidR="003F72BC" w:rsidRPr="00B24EFC">
        <w:rPr>
          <w:rFonts w:asciiTheme="minorHAnsi" w:hAnsiTheme="minorHAnsi" w:cstheme="minorHAnsi"/>
          <w:i/>
          <w:iCs/>
          <w:color w:val="000000"/>
        </w:rPr>
        <w:t xml:space="preserve">families </w:t>
      </w:r>
      <w:r w:rsidR="002D32C6" w:rsidRPr="00B24EFC">
        <w:rPr>
          <w:rFonts w:asciiTheme="minorHAnsi" w:hAnsiTheme="minorHAnsi" w:cstheme="minorHAnsi"/>
          <w:i/>
          <w:iCs/>
          <w:color w:val="000000"/>
        </w:rPr>
        <w:t>where</w:t>
      </w:r>
      <w:r w:rsidR="003F72BC" w:rsidRPr="00B24EFC">
        <w:rPr>
          <w:rFonts w:asciiTheme="minorHAnsi" w:hAnsiTheme="minorHAnsi" w:cstheme="minorHAnsi"/>
          <w:i/>
          <w:iCs/>
          <w:color w:val="000000"/>
        </w:rPr>
        <w:t xml:space="preserve"> the</w:t>
      </w:r>
      <w:r w:rsidR="002D32C6" w:rsidRPr="00B24EFC">
        <w:rPr>
          <w:rFonts w:asciiTheme="minorHAnsi" w:hAnsiTheme="minorHAnsi" w:cstheme="minorHAnsi"/>
          <w:i/>
          <w:iCs/>
          <w:color w:val="000000"/>
        </w:rPr>
        <w:t xml:space="preserve"> child may be a state ward</w:t>
      </w:r>
      <w:r w:rsidR="003F72BC" w:rsidRPr="00B24EFC">
        <w:rPr>
          <w:rFonts w:asciiTheme="minorHAnsi" w:hAnsiTheme="minorHAnsi" w:cstheme="minorHAnsi"/>
          <w:i/>
          <w:iCs/>
          <w:color w:val="000000"/>
        </w:rPr>
        <w:t>;</w:t>
      </w:r>
    </w:p>
    <w:p w:rsidR="00BA1A2C" w:rsidRPr="00B24EFC" w:rsidRDefault="003F72BC" w:rsidP="003F72BC">
      <w:pPr>
        <w:pStyle w:val="ListParagraph"/>
        <w:numPr>
          <w:ilvl w:val="0"/>
          <w:numId w:val="8"/>
        </w:numPr>
        <w:rPr>
          <w:rFonts w:asciiTheme="minorHAnsi" w:hAnsiTheme="minorHAnsi" w:cstheme="minorHAnsi"/>
          <w:i/>
          <w:color w:val="000000"/>
        </w:rPr>
      </w:pPr>
      <w:r w:rsidRPr="00B24EFC">
        <w:rPr>
          <w:rFonts w:asciiTheme="minorHAnsi" w:hAnsiTheme="minorHAnsi" w:cstheme="minorHAnsi"/>
          <w:i/>
          <w:iCs/>
          <w:color w:val="000000"/>
        </w:rPr>
        <w:t xml:space="preserve">reunified </w:t>
      </w:r>
      <w:r w:rsidR="006C622D">
        <w:rPr>
          <w:rFonts w:asciiTheme="minorHAnsi" w:hAnsiTheme="minorHAnsi" w:cstheme="minorHAnsi"/>
          <w:i/>
          <w:iCs/>
          <w:color w:val="000000"/>
        </w:rPr>
        <w:t xml:space="preserve">with their </w:t>
      </w:r>
      <w:r w:rsidRPr="00B24EFC">
        <w:rPr>
          <w:rFonts w:asciiTheme="minorHAnsi" w:hAnsiTheme="minorHAnsi" w:cstheme="minorHAnsi"/>
          <w:i/>
          <w:iCs/>
          <w:color w:val="000000"/>
        </w:rPr>
        <w:t xml:space="preserve">following an out-of-home placement; </w:t>
      </w:r>
    </w:p>
    <w:p w:rsidR="00BA1A2C" w:rsidRPr="00B24EFC" w:rsidRDefault="00BE15CB" w:rsidP="00BA1A2C">
      <w:pPr>
        <w:numPr>
          <w:ilvl w:val="0"/>
          <w:numId w:val="8"/>
        </w:numPr>
        <w:rPr>
          <w:rFonts w:asciiTheme="minorHAnsi" w:hAnsiTheme="minorHAnsi" w:cstheme="minorHAnsi"/>
          <w:i/>
          <w:color w:val="000000"/>
        </w:rPr>
      </w:pPr>
      <w:r w:rsidRPr="00B24EFC">
        <w:rPr>
          <w:rFonts w:asciiTheme="minorHAnsi" w:hAnsiTheme="minorHAnsi" w:cstheme="minorHAnsi"/>
          <w:i/>
          <w:iCs/>
          <w:color w:val="000000"/>
        </w:rPr>
        <w:t xml:space="preserve">the subject of </w:t>
      </w:r>
      <w:r w:rsidR="00BA1A2C" w:rsidRPr="00B24EFC">
        <w:rPr>
          <w:rFonts w:asciiTheme="minorHAnsi" w:hAnsiTheme="minorHAnsi" w:cstheme="minorHAnsi"/>
          <w:i/>
          <w:iCs/>
          <w:color w:val="000000"/>
        </w:rPr>
        <w:t xml:space="preserve">a case filed in juvenile court </w:t>
      </w:r>
      <w:r w:rsidR="006C622D">
        <w:rPr>
          <w:rFonts w:asciiTheme="minorHAnsi" w:hAnsiTheme="minorHAnsi" w:cstheme="minorHAnsi"/>
          <w:i/>
          <w:iCs/>
          <w:color w:val="000000"/>
        </w:rPr>
        <w:t>and is</w:t>
      </w:r>
      <w:r w:rsidR="00BA1A2C" w:rsidRPr="00B24EFC">
        <w:rPr>
          <w:rFonts w:asciiTheme="minorHAnsi" w:hAnsiTheme="minorHAnsi" w:cstheme="minorHAnsi"/>
          <w:i/>
          <w:iCs/>
          <w:color w:val="000000"/>
        </w:rPr>
        <w:t xml:space="preserve"> mentally ill and dangerous</w:t>
      </w:r>
      <w:r w:rsidR="006C622D">
        <w:rPr>
          <w:rFonts w:asciiTheme="minorHAnsi" w:hAnsiTheme="minorHAnsi" w:cstheme="minorHAnsi"/>
          <w:i/>
          <w:iCs/>
          <w:color w:val="000000"/>
        </w:rPr>
        <w:t>,</w:t>
      </w:r>
      <w:r w:rsidR="00BA1A2C" w:rsidRPr="00B24EFC">
        <w:rPr>
          <w:rFonts w:asciiTheme="minorHAnsi" w:hAnsiTheme="minorHAnsi" w:cstheme="minorHAnsi"/>
          <w:i/>
          <w:iCs/>
          <w:color w:val="000000"/>
        </w:rPr>
        <w:t xml:space="preserve"> as defined by Nebraska Revised Statute 43-247 (3)</w:t>
      </w:r>
      <w:r w:rsidR="0088064A">
        <w:rPr>
          <w:rFonts w:asciiTheme="minorHAnsi" w:hAnsiTheme="minorHAnsi" w:cstheme="minorHAnsi"/>
          <w:i/>
          <w:iCs/>
          <w:color w:val="000000"/>
        </w:rPr>
        <w:t>I</w:t>
      </w:r>
      <w:r w:rsidR="00BA1A2C" w:rsidRPr="00B24EFC">
        <w:rPr>
          <w:rFonts w:asciiTheme="minorHAnsi" w:hAnsiTheme="minorHAnsi" w:cstheme="minorHAnsi"/>
          <w:i/>
          <w:iCs/>
          <w:color w:val="000000"/>
        </w:rPr>
        <w:t>;</w:t>
      </w:r>
    </w:p>
    <w:p w:rsidR="00BA1A2C" w:rsidRPr="00B24EFC" w:rsidRDefault="00BA1A2C" w:rsidP="00BA1A2C">
      <w:pPr>
        <w:numPr>
          <w:ilvl w:val="0"/>
          <w:numId w:val="8"/>
        </w:numPr>
        <w:rPr>
          <w:rFonts w:asciiTheme="minorHAnsi" w:hAnsiTheme="minorHAnsi" w:cstheme="minorHAnsi"/>
          <w:i/>
          <w:color w:val="000000"/>
        </w:rPr>
      </w:pPr>
      <w:r w:rsidRPr="00B24EFC">
        <w:rPr>
          <w:rFonts w:asciiTheme="minorHAnsi" w:hAnsiTheme="minorHAnsi" w:cstheme="minorHAnsi"/>
          <w:i/>
          <w:iCs/>
          <w:color w:val="000000"/>
        </w:rPr>
        <w:t>pre- or post-natal</w:t>
      </w:r>
      <w:r w:rsidR="003A4C70">
        <w:rPr>
          <w:rFonts w:asciiTheme="minorHAnsi" w:hAnsiTheme="minorHAnsi" w:cstheme="minorHAnsi"/>
          <w:i/>
          <w:iCs/>
          <w:color w:val="000000"/>
        </w:rPr>
        <w:t xml:space="preserve"> infants and/or children of an </w:t>
      </w:r>
      <w:r w:rsidRPr="00B24EFC">
        <w:rPr>
          <w:rFonts w:asciiTheme="minorHAnsi" w:hAnsiTheme="minorHAnsi" w:cstheme="minorHAnsi"/>
          <w:i/>
          <w:iCs/>
          <w:color w:val="000000"/>
        </w:rPr>
        <w:t>eligible pregnant/parenting foster youth in foster care;</w:t>
      </w:r>
    </w:p>
    <w:p w:rsidR="004431D1" w:rsidRPr="00822C01" w:rsidRDefault="00BE15CB" w:rsidP="004431D1">
      <w:pPr>
        <w:numPr>
          <w:ilvl w:val="0"/>
          <w:numId w:val="8"/>
        </w:numPr>
        <w:suppressAutoHyphens/>
        <w:outlineLvl w:val="1"/>
        <w:rPr>
          <w:rFonts w:asciiTheme="minorHAnsi" w:eastAsiaTheme="minorHAnsi" w:hAnsiTheme="minorHAnsi" w:cstheme="minorHAnsi"/>
          <w:i/>
        </w:rPr>
      </w:pPr>
      <w:r w:rsidRPr="00B24EFC">
        <w:rPr>
          <w:rFonts w:asciiTheme="minorHAnsi" w:hAnsiTheme="minorHAnsi" w:cstheme="minorHAnsi"/>
          <w:i/>
          <w:iCs/>
          <w:color w:val="000000"/>
        </w:rPr>
        <w:t xml:space="preserve">at risk of an adoption or guardianship disruption or dissolution </w:t>
      </w:r>
      <w:r w:rsidR="00BA1A2C" w:rsidRPr="00B24EFC">
        <w:rPr>
          <w:rFonts w:asciiTheme="minorHAnsi" w:hAnsiTheme="minorHAnsi" w:cstheme="minorHAnsi"/>
          <w:i/>
          <w:iCs/>
          <w:color w:val="000000"/>
        </w:rPr>
        <w:t>that would re</w:t>
      </w:r>
      <w:r w:rsidR="00205E80">
        <w:rPr>
          <w:rFonts w:asciiTheme="minorHAnsi" w:hAnsiTheme="minorHAnsi" w:cstheme="minorHAnsi"/>
          <w:i/>
          <w:iCs/>
          <w:color w:val="000000"/>
        </w:rPr>
        <w:t>sult in a foster care placement;</w:t>
      </w:r>
    </w:p>
    <w:p w:rsidR="00822C01" w:rsidRPr="00822C01" w:rsidRDefault="003A4C70" w:rsidP="004431D1">
      <w:pPr>
        <w:numPr>
          <w:ilvl w:val="0"/>
          <w:numId w:val="8"/>
        </w:numPr>
        <w:suppressAutoHyphens/>
        <w:outlineLvl w:val="1"/>
        <w:rPr>
          <w:rFonts w:asciiTheme="minorHAnsi" w:eastAsiaTheme="minorHAnsi" w:hAnsiTheme="minorHAnsi" w:cstheme="minorHAnsi"/>
          <w:i/>
        </w:rPr>
      </w:pPr>
      <w:r>
        <w:rPr>
          <w:rFonts w:asciiTheme="minorHAnsi" w:hAnsiTheme="minorHAnsi" w:cstheme="minorHAnsi"/>
          <w:i/>
          <w:iCs/>
          <w:color w:val="000000"/>
        </w:rPr>
        <w:t xml:space="preserve">presenting </w:t>
      </w:r>
      <w:r w:rsidR="00822C01">
        <w:rPr>
          <w:rFonts w:asciiTheme="minorHAnsi" w:hAnsiTheme="minorHAnsi" w:cstheme="minorHAnsi"/>
          <w:i/>
          <w:iCs/>
          <w:color w:val="000000"/>
        </w:rPr>
        <w:t>with extraordinary needs</w:t>
      </w:r>
      <w:r w:rsidR="00205E80">
        <w:rPr>
          <w:rFonts w:asciiTheme="minorHAnsi" w:hAnsiTheme="minorHAnsi" w:cstheme="minorHAnsi"/>
          <w:i/>
          <w:iCs/>
          <w:color w:val="000000"/>
        </w:rPr>
        <w:t xml:space="preserve"> and</w:t>
      </w:r>
      <w:r w:rsidR="00822C01">
        <w:rPr>
          <w:rFonts w:asciiTheme="minorHAnsi" w:hAnsiTheme="minorHAnsi" w:cstheme="minorHAnsi"/>
          <w:i/>
          <w:iCs/>
          <w:color w:val="000000"/>
        </w:rPr>
        <w:t xml:space="preserve"> whose parents/caretakers are unable to</w:t>
      </w:r>
      <w:r w:rsidR="00205E80">
        <w:rPr>
          <w:rFonts w:asciiTheme="minorHAnsi" w:hAnsiTheme="minorHAnsi" w:cstheme="minorHAnsi"/>
          <w:i/>
          <w:iCs/>
          <w:color w:val="000000"/>
        </w:rPr>
        <w:t xml:space="preserve"> secure assistance for them;</w:t>
      </w:r>
    </w:p>
    <w:p w:rsidR="00822C01" w:rsidRPr="00B24EFC" w:rsidRDefault="00822C01" w:rsidP="004431D1">
      <w:pPr>
        <w:numPr>
          <w:ilvl w:val="0"/>
          <w:numId w:val="8"/>
        </w:numPr>
        <w:suppressAutoHyphens/>
        <w:outlineLvl w:val="1"/>
        <w:rPr>
          <w:rFonts w:asciiTheme="minorHAnsi" w:eastAsiaTheme="minorHAnsi" w:hAnsiTheme="minorHAnsi" w:cstheme="minorHAnsi"/>
          <w:i/>
        </w:rPr>
      </w:pPr>
      <w:r>
        <w:rPr>
          <w:rFonts w:asciiTheme="minorHAnsi" w:hAnsiTheme="minorHAnsi" w:cstheme="minorHAnsi"/>
          <w:i/>
          <w:iCs/>
          <w:color w:val="000000"/>
        </w:rPr>
        <w:t>involved with juvenile probation and living in the parental/caretaker home</w:t>
      </w:r>
      <w:r w:rsidR="00205E80">
        <w:rPr>
          <w:rFonts w:asciiTheme="minorHAnsi" w:hAnsiTheme="minorHAnsi" w:cstheme="minorHAnsi"/>
          <w:i/>
          <w:iCs/>
          <w:color w:val="000000"/>
        </w:rPr>
        <w:t>.</w:t>
      </w:r>
    </w:p>
    <w:p w:rsidR="003D5D96" w:rsidRPr="00B24EFC" w:rsidRDefault="003D5D96" w:rsidP="003D5D96">
      <w:pPr>
        <w:suppressAutoHyphens/>
        <w:outlineLvl w:val="1"/>
        <w:rPr>
          <w:rFonts w:asciiTheme="minorHAnsi" w:hAnsiTheme="minorHAnsi" w:cstheme="minorHAnsi"/>
          <w:i/>
          <w:iCs/>
          <w:color w:val="000000"/>
          <w:szCs w:val="22"/>
        </w:rPr>
      </w:pPr>
    </w:p>
    <w:p w:rsidR="00B973AC" w:rsidRDefault="00B973AC" w:rsidP="003D5D96">
      <w:pPr>
        <w:suppressAutoHyphens/>
        <w:outlineLvl w:val="1"/>
        <w:rPr>
          <w:rFonts w:asciiTheme="minorHAnsi" w:hAnsiTheme="minorHAnsi" w:cstheme="minorHAnsi"/>
          <w:iCs/>
          <w:color w:val="000000"/>
          <w:szCs w:val="22"/>
        </w:rPr>
      </w:pPr>
      <w:r w:rsidRPr="00B24EFC">
        <w:rPr>
          <w:rFonts w:asciiTheme="minorHAnsi" w:hAnsiTheme="minorHAnsi" w:cstheme="minorHAnsi"/>
          <w:iCs/>
          <w:color w:val="000000"/>
          <w:szCs w:val="22"/>
        </w:rPr>
        <w:t>Nebraska’s can</w:t>
      </w:r>
      <w:r w:rsidR="003A4C70">
        <w:rPr>
          <w:rFonts w:asciiTheme="minorHAnsi" w:hAnsiTheme="minorHAnsi" w:cstheme="minorHAnsi"/>
          <w:iCs/>
          <w:color w:val="000000"/>
          <w:szCs w:val="22"/>
        </w:rPr>
        <w:t xml:space="preserve">didacy definition </w:t>
      </w:r>
      <w:r w:rsidR="005301B7">
        <w:rPr>
          <w:rFonts w:asciiTheme="minorHAnsi" w:hAnsiTheme="minorHAnsi" w:cstheme="minorHAnsi"/>
          <w:iCs/>
          <w:color w:val="000000"/>
          <w:szCs w:val="22"/>
        </w:rPr>
        <w:t xml:space="preserve">allows a child </w:t>
      </w:r>
      <w:r w:rsidR="0044568E" w:rsidRPr="00B24EFC">
        <w:rPr>
          <w:rFonts w:asciiTheme="minorHAnsi" w:hAnsiTheme="minorHAnsi" w:cstheme="minorHAnsi"/>
          <w:iCs/>
          <w:color w:val="000000"/>
          <w:szCs w:val="22"/>
        </w:rPr>
        <w:t>to</w:t>
      </w:r>
      <w:r w:rsidRPr="00B24EFC">
        <w:rPr>
          <w:rFonts w:asciiTheme="minorHAnsi" w:hAnsiTheme="minorHAnsi" w:cstheme="minorHAnsi"/>
          <w:iCs/>
          <w:color w:val="000000"/>
          <w:szCs w:val="22"/>
        </w:rPr>
        <w:t xml:space="preserve"> transition </w:t>
      </w:r>
      <w:r w:rsidR="0044568E" w:rsidRPr="00B24EFC">
        <w:rPr>
          <w:rFonts w:asciiTheme="minorHAnsi" w:hAnsiTheme="minorHAnsi" w:cstheme="minorHAnsi"/>
          <w:iCs/>
          <w:color w:val="000000"/>
          <w:szCs w:val="22"/>
        </w:rPr>
        <w:t xml:space="preserve">between traditional IV-E eligibility and </w:t>
      </w:r>
      <w:r w:rsidRPr="00B24EFC">
        <w:rPr>
          <w:rFonts w:asciiTheme="minorHAnsi" w:hAnsiTheme="minorHAnsi" w:cstheme="minorHAnsi"/>
          <w:iCs/>
          <w:color w:val="000000"/>
          <w:szCs w:val="22"/>
        </w:rPr>
        <w:t xml:space="preserve">FFPSA IV-E </w:t>
      </w:r>
      <w:r w:rsidR="004F0C87" w:rsidRPr="00B24EFC">
        <w:rPr>
          <w:rFonts w:asciiTheme="minorHAnsi" w:hAnsiTheme="minorHAnsi" w:cstheme="minorHAnsi"/>
          <w:iCs/>
          <w:color w:val="000000"/>
          <w:szCs w:val="22"/>
        </w:rPr>
        <w:t>eligibility.</w:t>
      </w:r>
    </w:p>
    <w:p w:rsidR="00FB48FC" w:rsidRPr="00E54259" w:rsidRDefault="00FB48FC" w:rsidP="003D5D96">
      <w:pPr>
        <w:suppressAutoHyphens/>
        <w:outlineLvl w:val="1"/>
        <w:rPr>
          <w:rFonts w:asciiTheme="minorHAnsi" w:eastAsiaTheme="minorHAnsi" w:hAnsiTheme="minorHAnsi" w:cstheme="minorHAnsi"/>
        </w:rPr>
      </w:pPr>
    </w:p>
    <w:p w:rsidR="00884744" w:rsidRPr="00E54259" w:rsidRDefault="00884744" w:rsidP="00884744">
      <w:pPr>
        <w:suppressAutoHyphens/>
        <w:ind w:left="720"/>
        <w:outlineLvl w:val="1"/>
        <w:rPr>
          <w:rFonts w:asciiTheme="minorHAnsi" w:eastAsiaTheme="minorHAnsi" w:hAnsiTheme="minorHAnsi" w:cstheme="minorHAnsi"/>
          <w:b/>
          <w:i/>
          <w:sz w:val="20"/>
        </w:rPr>
      </w:pPr>
    </w:p>
    <w:p w:rsidR="006472C8" w:rsidRPr="00205E80" w:rsidRDefault="006472C8" w:rsidP="005301B7">
      <w:pPr>
        <w:rPr>
          <w:rFonts w:asciiTheme="minorHAnsi" w:hAnsiTheme="minorHAnsi" w:cstheme="minorHAnsi"/>
          <w:b/>
          <w:sz w:val="32"/>
          <w:szCs w:val="36"/>
        </w:rPr>
      </w:pPr>
      <w:r w:rsidRPr="00205E80">
        <w:rPr>
          <w:rFonts w:asciiTheme="minorHAnsi" w:hAnsiTheme="minorHAnsi" w:cstheme="minorHAnsi"/>
          <w:b/>
          <w:sz w:val="32"/>
          <w:szCs w:val="36"/>
        </w:rPr>
        <w:t>Assessing Children and their Parents</w:t>
      </w:r>
      <w:r w:rsidR="005761E2" w:rsidRPr="00205E80">
        <w:rPr>
          <w:rFonts w:asciiTheme="minorHAnsi" w:hAnsiTheme="minorHAnsi" w:cstheme="minorHAnsi"/>
          <w:b/>
          <w:sz w:val="32"/>
          <w:szCs w:val="36"/>
        </w:rPr>
        <w:t xml:space="preserve"> for Eligibility</w:t>
      </w:r>
    </w:p>
    <w:p w:rsidR="006472C8" w:rsidRPr="00E54259" w:rsidRDefault="006472C8" w:rsidP="008010A7">
      <w:pPr>
        <w:rPr>
          <w:rFonts w:asciiTheme="minorHAnsi" w:hAnsiTheme="minorHAnsi" w:cstheme="minorHAnsi"/>
          <w:i/>
        </w:rPr>
      </w:pPr>
    </w:p>
    <w:p w:rsidR="00576A6F" w:rsidRDefault="00597BB4" w:rsidP="006F3A2E">
      <w:pPr>
        <w:rPr>
          <w:rFonts w:asciiTheme="minorHAnsi" w:hAnsiTheme="minorHAnsi" w:cstheme="minorHAnsi"/>
        </w:rPr>
      </w:pPr>
      <w:r w:rsidRPr="00E54259">
        <w:rPr>
          <w:rFonts w:asciiTheme="minorHAnsi" w:hAnsiTheme="minorHAnsi" w:cstheme="minorHAnsi"/>
        </w:rPr>
        <w:t>CFS uses Structured</w:t>
      </w:r>
      <w:r w:rsidR="00B56A95">
        <w:rPr>
          <w:rFonts w:asciiTheme="minorHAnsi" w:hAnsiTheme="minorHAnsi" w:cstheme="minorHAnsi"/>
        </w:rPr>
        <w:t xml:space="preserve"> Decision Making (SDM), </w:t>
      </w:r>
      <w:r w:rsidRPr="00E54259">
        <w:rPr>
          <w:rFonts w:asciiTheme="minorHAnsi" w:hAnsiTheme="minorHAnsi" w:cstheme="minorHAnsi"/>
        </w:rPr>
        <w:t>a comprehensive case</w:t>
      </w:r>
      <w:r w:rsidR="00DE1CF3">
        <w:rPr>
          <w:rFonts w:asciiTheme="minorHAnsi" w:hAnsiTheme="minorHAnsi" w:cstheme="minorHAnsi"/>
        </w:rPr>
        <w:t xml:space="preserve"> </w:t>
      </w:r>
      <w:r w:rsidRPr="00E54259">
        <w:rPr>
          <w:rFonts w:asciiTheme="minorHAnsi" w:hAnsiTheme="minorHAnsi" w:cstheme="minorHAnsi"/>
        </w:rPr>
        <w:t>management system for child welfare</w:t>
      </w:r>
      <w:r w:rsidR="00B56A95">
        <w:rPr>
          <w:rFonts w:asciiTheme="minorHAnsi" w:hAnsiTheme="minorHAnsi" w:cstheme="minorHAnsi"/>
        </w:rPr>
        <w:t>,</w:t>
      </w:r>
      <w:r w:rsidRPr="00E54259">
        <w:rPr>
          <w:rFonts w:asciiTheme="minorHAnsi" w:hAnsiTheme="minorHAnsi" w:cstheme="minorHAnsi"/>
        </w:rPr>
        <w:t xml:space="preserve"> to guide deci</w:t>
      </w:r>
      <w:r w:rsidR="00B56A95">
        <w:rPr>
          <w:rFonts w:asciiTheme="minorHAnsi" w:hAnsiTheme="minorHAnsi" w:cstheme="minorHAnsi"/>
        </w:rPr>
        <w:t xml:space="preserve">sion making. </w:t>
      </w:r>
      <w:r w:rsidR="00DE1CF3">
        <w:rPr>
          <w:rFonts w:asciiTheme="minorHAnsi" w:hAnsiTheme="minorHAnsi" w:cstheme="minorHAnsi"/>
        </w:rPr>
        <w:t xml:space="preserve"> </w:t>
      </w:r>
      <w:r w:rsidR="00B56A95">
        <w:rPr>
          <w:rFonts w:asciiTheme="minorHAnsi" w:hAnsiTheme="minorHAnsi" w:cstheme="minorHAnsi"/>
        </w:rPr>
        <w:t>SDM is rated as a p</w:t>
      </w:r>
      <w:r w:rsidRPr="00E54259">
        <w:rPr>
          <w:rFonts w:asciiTheme="minorHAnsi" w:hAnsiTheme="minorHAnsi" w:cstheme="minorHAnsi"/>
        </w:rPr>
        <w:t>romising practice per the</w:t>
      </w:r>
      <w:r w:rsidR="00025BBF">
        <w:rPr>
          <w:rFonts w:asciiTheme="minorHAnsi" w:hAnsiTheme="minorHAnsi" w:cstheme="minorHAnsi"/>
        </w:rPr>
        <w:t xml:space="preserve"> California Evidence-Based Clearinghouse for Child Welfare</w:t>
      </w:r>
      <w:r w:rsidRPr="00E54259">
        <w:rPr>
          <w:rFonts w:asciiTheme="minorHAnsi" w:hAnsiTheme="minorHAnsi" w:cstheme="minorHAnsi"/>
        </w:rPr>
        <w:t xml:space="preserve"> </w:t>
      </w:r>
      <w:r w:rsidR="00025BBF">
        <w:rPr>
          <w:rFonts w:asciiTheme="minorHAnsi" w:hAnsiTheme="minorHAnsi" w:cstheme="minorHAnsi"/>
        </w:rPr>
        <w:t>(</w:t>
      </w:r>
      <w:r w:rsidRPr="00E54259">
        <w:rPr>
          <w:rFonts w:asciiTheme="minorHAnsi" w:hAnsiTheme="minorHAnsi" w:cstheme="minorHAnsi"/>
        </w:rPr>
        <w:t>CEBC</w:t>
      </w:r>
      <w:r w:rsidR="00025BBF">
        <w:rPr>
          <w:rFonts w:asciiTheme="minorHAnsi" w:hAnsiTheme="minorHAnsi" w:cstheme="minorHAnsi"/>
        </w:rPr>
        <w:t>)</w:t>
      </w:r>
      <w:r w:rsidRPr="00E54259">
        <w:rPr>
          <w:rFonts w:asciiTheme="minorHAnsi" w:hAnsiTheme="minorHAnsi" w:cstheme="minorHAnsi"/>
        </w:rPr>
        <w:t xml:space="preserve">.  SDM assessments are used to guide </w:t>
      </w:r>
      <w:r w:rsidR="00B56A95">
        <w:rPr>
          <w:rFonts w:asciiTheme="minorHAnsi" w:hAnsiTheme="minorHAnsi" w:cstheme="minorHAnsi"/>
        </w:rPr>
        <w:t>decision making</w:t>
      </w:r>
      <w:r w:rsidR="00DE1CF3">
        <w:rPr>
          <w:rFonts w:asciiTheme="minorHAnsi" w:hAnsiTheme="minorHAnsi" w:cstheme="minorHAnsi"/>
        </w:rPr>
        <w:t>,</w:t>
      </w:r>
      <w:r w:rsidR="00B56A95">
        <w:rPr>
          <w:rFonts w:asciiTheme="minorHAnsi" w:hAnsiTheme="minorHAnsi" w:cstheme="minorHAnsi"/>
        </w:rPr>
        <w:t xml:space="preserve"> including </w:t>
      </w:r>
      <w:r w:rsidR="00DE1CF3">
        <w:rPr>
          <w:rFonts w:asciiTheme="minorHAnsi" w:hAnsiTheme="minorHAnsi" w:cstheme="minorHAnsi"/>
        </w:rPr>
        <w:t xml:space="preserve">identification of </w:t>
      </w:r>
      <w:r w:rsidR="00B56A95">
        <w:rPr>
          <w:rFonts w:asciiTheme="minorHAnsi" w:hAnsiTheme="minorHAnsi" w:cstheme="minorHAnsi"/>
        </w:rPr>
        <w:t>families</w:t>
      </w:r>
      <w:r w:rsidRPr="00E54259">
        <w:rPr>
          <w:rFonts w:asciiTheme="minorHAnsi" w:hAnsiTheme="minorHAnsi" w:cstheme="minorHAnsi"/>
        </w:rPr>
        <w:t xml:space="preserve"> at high risk of maltreat</w:t>
      </w:r>
      <w:r w:rsidR="00B56A95">
        <w:rPr>
          <w:rFonts w:asciiTheme="minorHAnsi" w:hAnsiTheme="minorHAnsi" w:cstheme="minorHAnsi"/>
        </w:rPr>
        <w:t>ment</w:t>
      </w:r>
      <w:r w:rsidR="00DE1CF3">
        <w:rPr>
          <w:rFonts w:asciiTheme="minorHAnsi" w:hAnsiTheme="minorHAnsi" w:cstheme="minorHAnsi"/>
        </w:rPr>
        <w:t>,</w:t>
      </w:r>
      <w:r w:rsidR="00B56A95">
        <w:rPr>
          <w:rFonts w:asciiTheme="minorHAnsi" w:hAnsiTheme="minorHAnsi" w:cstheme="minorHAnsi"/>
        </w:rPr>
        <w:t xml:space="preserve"> and </w:t>
      </w:r>
      <w:r w:rsidRPr="00E54259">
        <w:rPr>
          <w:rFonts w:asciiTheme="minorHAnsi" w:hAnsiTheme="minorHAnsi" w:cstheme="minorHAnsi"/>
        </w:rPr>
        <w:t>ensure</w:t>
      </w:r>
      <w:r w:rsidR="00B56A95">
        <w:rPr>
          <w:rFonts w:asciiTheme="minorHAnsi" w:hAnsiTheme="minorHAnsi" w:cstheme="minorHAnsi"/>
        </w:rPr>
        <w:t>s</w:t>
      </w:r>
      <w:r w:rsidRPr="00E54259">
        <w:rPr>
          <w:rFonts w:asciiTheme="minorHAnsi" w:hAnsiTheme="minorHAnsi" w:cstheme="minorHAnsi"/>
        </w:rPr>
        <w:t xml:space="preserve"> interventions meet the ne</w:t>
      </w:r>
      <w:r w:rsidR="00B56A95">
        <w:rPr>
          <w:rFonts w:asciiTheme="minorHAnsi" w:hAnsiTheme="minorHAnsi" w:cstheme="minorHAnsi"/>
        </w:rPr>
        <w:t xml:space="preserve">eds and strengths of families. </w:t>
      </w:r>
      <w:r w:rsidR="00DE1CF3">
        <w:rPr>
          <w:rFonts w:asciiTheme="minorHAnsi" w:hAnsiTheme="minorHAnsi" w:cstheme="minorHAnsi"/>
        </w:rPr>
        <w:t xml:space="preserve"> Families involved in a</w:t>
      </w:r>
      <w:r w:rsidR="005761E2" w:rsidRPr="00433B22">
        <w:rPr>
          <w:rFonts w:asciiTheme="minorHAnsi" w:hAnsiTheme="minorHAnsi" w:cstheme="minorHAnsi"/>
        </w:rPr>
        <w:t>ccepted intakes of abuse or neglect</w:t>
      </w:r>
      <w:r w:rsidR="00B56A95">
        <w:rPr>
          <w:rFonts w:asciiTheme="minorHAnsi" w:hAnsiTheme="minorHAnsi" w:cstheme="minorHAnsi"/>
        </w:rPr>
        <w:t xml:space="preserve"> receive this</w:t>
      </w:r>
      <w:r w:rsidR="006D526B" w:rsidRPr="00433B22">
        <w:rPr>
          <w:rFonts w:asciiTheme="minorHAnsi" w:hAnsiTheme="minorHAnsi" w:cstheme="minorHAnsi"/>
        </w:rPr>
        <w:t xml:space="preserve"> initial assessment.  </w:t>
      </w:r>
      <w:r w:rsidR="00B56A95">
        <w:rPr>
          <w:rFonts w:asciiTheme="minorHAnsi" w:hAnsiTheme="minorHAnsi" w:cstheme="minorHAnsi"/>
        </w:rPr>
        <w:t>A</w:t>
      </w:r>
      <w:r w:rsidR="006D526B" w:rsidRPr="00E54259">
        <w:rPr>
          <w:rFonts w:asciiTheme="minorHAnsi" w:hAnsiTheme="minorHAnsi" w:cstheme="minorHAnsi"/>
        </w:rPr>
        <w:t xml:space="preserve"> family who</w:t>
      </w:r>
      <w:r w:rsidR="0031120C" w:rsidRPr="00E54259">
        <w:rPr>
          <w:rFonts w:asciiTheme="minorHAnsi" w:hAnsiTheme="minorHAnsi" w:cstheme="minorHAnsi"/>
        </w:rPr>
        <w:t>se case does not close after the initial assessment receives an ongoing services case</w:t>
      </w:r>
      <w:r w:rsidR="0031120C" w:rsidRPr="006E73CE">
        <w:rPr>
          <w:rFonts w:asciiTheme="minorHAnsi" w:hAnsiTheme="minorHAnsi" w:cstheme="minorHAnsi"/>
        </w:rPr>
        <w:t xml:space="preserve">. </w:t>
      </w:r>
      <w:r w:rsidR="006E73CE">
        <w:rPr>
          <w:rFonts w:asciiTheme="minorHAnsi" w:hAnsiTheme="minorHAnsi" w:cstheme="minorHAnsi"/>
        </w:rPr>
        <w:t xml:space="preserve"> </w:t>
      </w:r>
      <w:r w:rsidR="006E73CE">
        <w:rPr>
          <w:rFonts w:asciiTheme="minorHAnsi" w:eastAsiaTheme="minorHAnsi" w:hAnsiTheme="minorHAnsi" w:cstheme="minorHAnsi"/>
        </w:rPr>
        <w:t>Nebras</w:t>
      </w:r>
      <w:r w:rsidR="00B56A95">
        <w:rPr>
          <w:rFonts w:asciiTheme="minorHAnsi" w:eastAsiaTheme="minorHAnsi" w:hAnsiTheme="minorHAnsi" w:cstheme="minorHAnsi"/>
        </w:rPr>
        <w:t xml:space="preserve">ka </w:t>
      </w:r>
      <w:r w:rsidR="00216ECF">
        <w:rPr>
          <w:rFonts w:asciiTheme="minorHAnsi" w:eastAsiaTheme="minorHAnsi" w:hAnsiTheme="minorHAnsi" w:cstheme="minorHAnsi"/>
        </w:rPr>
        <w:t>will</w:t>
      </w:r>
      <w:r w:rsidR="006E73CE">
        <w:rPr>
          <w:rFonts w:asciiTheme="minorHAnsi" w:eastAsiaTheme="minorHAnsi" w:hAnsiTheme="minorHAnsi" w:cstheme="minorHAnsi"/>
        </w:rPr>
        <w:t xml:space="preserve"> offer FFPSA prevention serv</w:t>
      </w:r>
      <w:r w:rsidR="00B56A95">
        <w:rPr>
          <w:rFonts w:asciiTheme="minorHAnsi" w:eastAsiaTheme="minorHAnsi" w:hAnsiTheme="minorHAnsi" w:cstheme="minorHAnsi"/>
        </w:rPr>
        <w:t xml:space="preserve">ices to </w:t>
      </w:r>
      <w:r w:rsidR="00B56A95" w:rsidRPr="00216ECF">
        <w:rPr>
          <w:rFonts w:asciiTheme="minorHAnsi" w:eastAsiaTheme="minorHAnsi" w:hAnsiTheme="minorHAnsi" w:cstheme="minorHAnsi"/>
        </w:rPr>
        <w:t xml:space="preserve">families involved with </w:t>
      </w:r>
      <w:r w:rsidR="006E73CE" w:rsidRPr="00216ECF">
        <w:rPr>
          <w:rFonts w:asciiTheme="minorHAnsi" w:eastAsiaTheme="minorHAnsi" w:hAnsiTheme="minorHAnsi" w:cstheme="minorHAnsi"/>
        </w:rPr>
        <w:t xml:space="preserve">CFS prior to October </w:t>
      </w:r>
      <w:r w:rsidR="00B56A95" w:rsidRPr="00216ECF">
        <w:rPr>
          <w:rFonts w:asciiTheme="minorHAnsi" w:eastAsiaTheme="minorHAnsi" w:hAnsiTheme="minorHAnsi" w:cstheme="minorHAnsi"/>
        </w:rPr>
        <w:t xml:space="preserve">1, 2019, </w:t>
      </w:r>
      <w:r w:rsidR="00216ECF" w:rsidRPr="00216ECF">
        <w:rPr>
          <w:rFonts w:asciiTheme="minorHAnsi" w:eastAsiaTheme="minorHAnsi" w:hAnsiTheme="minorHAnsi" w:cstheme="minorHAnsi"/>
        </w:rPr>
        <w:t>as well</w:t>
      </w:r>
      <w:r w:rsidR="00216ECF">
        <w:rPr>
          <w:rFonts w:asciiTheme="minorHAnsi" w:eastAsiaTheme="minorHAnsi" w:hAnsiTheme="minorHAnsi" w:cstheme="minorHAnsi"/>
        </w:rPr>
        <w:t xml:space="preserve"> as new families, </w:t>
      </w:r>
      <w:r w:rsidR="00B56A95">
        <w:rPr>
          <w:rFonts w:asciiTheme="minorHAnsi" w:eastAsiaTheme="minorHAnsi" w:hAnsiTheme="minorHAnsi" w:cstheme="minorHAnsi"/>
        </w:rPr>
        <w:t xml:space="preserve">who meet the </w:t>
      </w:r>
      <w:r w:rsidR="006E73CE">
        <w:rPr>
          <w:rFonts w:asciiTheme="minorHAnsi" w:eastAsiaTheme="minorHAnsi" w:hAnsiTheme="minorHAnsi" w:cstheme="minorHAnsi"/>
        </w:rPr>
        <w:t>definition</w:t>
      </w:r>
      <w:r w:rsidR="00B56A95">
        <w:rPr>
          <w:rFonts w:asciiTheme="minorHAnsi" w:eastAsiaTheme="minorHAnsi" w:hAnsiTheme="minorHAnsi" w:cstheme="minorHAnsi"/>
        </w:rPr>
        <w:t xml:space="preserve"> of candidacy</w:t>
      </w:r>
      <w:r w:rsidR="006E73CE">
        <w:rPr>
          <w:rFonts w:asciiTheme="minorHAnsi" w:eastAsiaTheme="minorHAnsi" w:hAnsiTheme="minorHAnsi" w:cstheme="minorHAnsi"/>
        </w:rPr>
        <w:t xml:space="preserve"> and are in need of such services</w:t>
      </w:r>
      <w:r w:rsidR="00B80373">
        <w:rPr>
          <w:rFonts w:asciiTheme="minorHAnsi" w:eastAsiaTheme="minorHAnsi" w:hAnsiTheme="minorHAnsi" w:cstheme="minorHAnsi"/>
        </w:rPr>
        <w:t xml:space="preserve"> (</w:t>
      </w:r>
      <w:r w:rsidR="00B80373" w:rsidRPr="00B80373">
        <w:rPr>
          <w:rFonts w:asciiTheme="minorHAnsi" w:eastAsiaTheme="minorHAnsi" w:hAnsiTheme="minorHAnsi" w:cstheme="minorHAnsi"/>
          <w:b/>
        </w:rPr>
        <w:t>Attachment A</w:t>
      </w:r>
      <w:r w:rsidR="00B80373">
        <w:rPr>
          <w:rFonts w:asciiTheme="minorHAnsi" w:eastAsiaTheme="minorHAnsi" w:hAnsiTheme="minorHAnsi" w:cstheme="minorHAnsi"/>
        </w:rPr>
        <w:t>)</w:t>
      </w:r>
      <w:r w:rsidR="00B56A95">
        <w:rPr>
          <w:rFonts w:asciiTheme="minorHAnsi" w:eastAsiaTheme="minorHAnsi" w:hAnsiTheme="minorHAnsi" w:cstheme="minorHAnsi"/>
        </w:rPr>
        <w:t>.</w:t>
      </w:r>
      <w:r w:rsidR="00B56A95">
        <w:rPr>
          <w:rStyle w:val="FootnoteReference"/>
          <w:rFonts w:asciiTheme="minorHAnsi" w:eastAsiaTheme="minorHAnsi" w:hAnsiTheme="minorHAnsi" w:cstheme="minorHAnsi"/>
        </w:rPr>
        <w:footnoteReference w:id="6"/>
      </w:r>
      <w:r w:rsidR="006E73CE">
        <w:rPr>
          <w:rFonts w:asciiTheme="minorHAnsi" w:eastAsiaTheme="minorHAnsi" w:hAnsiTheme="minorHAnsi" w:cstheme="minorHAnsi"/>
        </w:rPr>
        <w:t xml:space="preserve">  </w:t>
      </w:r>
    </w:p>
    <w:p w:rsidR="00FA6640" w:rsidRPr="006F3A2E" w:rsidRDefault="00FA6640" w:rsidP="006F3A2E">
      <w:pPr>
        <w:rPr>
          <w:rFonts w:asciiTheme="minorHAnsi" w:hAnsiTheme="minorHAnsi" w:cstheme="minorHAnsi"/>
        </w:rPr>
      </w:pPr>
    </w:p>
    <w:p w:rsidR="003A4C70" w:rsidRDefault="00FA6640" w:rsidP="00FA6640">
      <w:pPr>
        <w:rPr>
          <w:rFonts w:asciiTheme="minorHAnsi" w:hAnsiTheme="minorHAnsi" w:cstheme="minorHAnsi"/>
        </w:rPr>
      </w:pPr>
      <w:r w:rsidRPr="00FA6640">
        <w:rPr>
          <w:rFonts w:asciiTheme="minorHAnsi" w:hAnsiTheme="minorHAnsi" w:cstheme="minorHAnsi"/>
        </w:rPr>
        <w:t xml:space="preserve">Nebraska is statutorily required to provide post-adoption and post-guardianship support and services to families meeting the criteria </w:t>
      </w:r>
      <w:r w:rsidRPr="00DE1CF3">
        <w:rPr>
          <w:rFonts w:asciiTheme="minorHAnsi" w:hAnsiTheme="minorHAnsi" w:cstheme="minorHAnsi"/>
        </w:rPr>
        <w:t>of:</w:t>
      </w:r>
      <w:r w:rsidR="003A4C70" w:rsidRPr="00DE1CF3">
        <w:rPr>
          <w:rFonts w:asciiTheme="minorHAnsi" w:hAnsiTheme="minorHAnsi" w:cstheme="minorHAnsi"/>
        </w:rPr>
        <w:t xml:space="preserve"> a)</w:t>
      </w:r>
      <w:r w:rsidRPr="00DE1CF3">
        <w:rPr>
          <w:rFonts w:asciiTheme="minorHAnsi" w:hAnsiTheme="minorHAnsi" w:cstheme="minorHAnsi"/>
        </w:rPr>
        <w:t xml:space="preserve"> having a current adoption</w:t>
      </w:r>
      <w:r w:rsidR="00DE1CF3" w:rsidRPr="00DE1CF3">
        <w:rPr>
          <w:rFonts w:asciiTheme="minorHAnsi" w:hAnsiTheme="minorHAnsi" w:cstheme="minorHAnsi"/>
        </w:rPr>
        <w:t>/guardianship</w:t>
      </w:r>
      <w:r w:rsidRPr="00DE1CF3">
        <w:rPr>
          <w:rFonts w:asciiTheme="minorHAnsi" w:hAnsiTheme="minorHAnsi" w:cstheme="minorHAnsi"/>
        </w:rPr>
        <w:t xml:space="preserve"> assistance agreement with </w:t>
      </w:r>
      <w:r w:rsidR="004E2B89" w:rsidRPr="00DE1CF3">
        <w:rPr>
          <w:rFonts w:asciiTheme="minorHAnsi" w:hAnsiTheme="minorHAnsi" w:cstheme="minorHAnsi"/>
        </w:rPr>
        <w:t>CFS</w:t>
      </w:r>
      <w:r w:rsidRPr="00DE1CF3">
        <w:rPr>
          <w:rFonts w:asciiTheme="minorHAnsi" w:hAnsiTheme="minorHAnsi" w:cstheme="minorHAnsi"/>
        </w:rPr>
        <w:t xml:space="preserve"> for a child who was a state ward,</w:t>
      </w:r>
      <w:r w:rsidR="003A4C70" w:rsidRPr="00DE1CF3">
        <w:rPr>
          <w:rFonts w:asciiTheme="minorHAnsi" w:hAnsiTheme="minorHAnsi" w:cstheme="minorHAnsi"/>
        </w:rPr>
        <w:t xml:space="preserve"> b)</w:t>
      </w:r>
      <w:r w:rsidR="00DE1CF3" w:rsidRPr="00DE1CF3">
        <w:rPr>
          <w:rFonts w:asciiTheme="minorHAnsi" w:hAnsiTheme="minorHAnsi" w:cstheme="minorHAnsi"/>
        </w:rPr>
        <w:t xml:space="preserve"> a child whose adoption/</w:t>
      </w:r>
      <w:r w:rsidRPr="00DE1CF3">
        <w:rPr>
          <w:rFonts w:asciiTheme="minorHAnsi" w:hAnsiTheme="minorHAnsi" w:cstheme="minorHAnsi"/>
        </w:rPr>
        <w:t xml:space="preserve">guardianship arrangement is at risk of disruption or dissolution </w:t>
      </w:r>
      <w:r w:rsidR="00DE1CF3" w:rsidRPr="00DE1CF3">
        <w:rPr>
          <w:rFonts w:asciiTheme="minorHAnsi" w:hAnsiTheme="minorHAnsi" w:cstheme="minorHAnsi"/>
        </w:rPr>
        <w:t xml:space="preserve">and </w:t>
      </w:r>
      <w:r w:rsidRPr="00DE1CF3">
        <w:rPr>
          <w:rFonts w:asciiTheme="minorHAnsi" w:hAnsiTheme="minorHAnsi" w:cstheme="minorHAnsi"/>
        </w:rPr>
        <w:t>would result in a foster care placement</w:t>
      </w:r>
      <w:r w:rsidR="003A4C70" w:rsidRPr="00DE1CF3">
        <w:rPr>
          <w:rFonts w:asciiTheme="minorHAnsi" w:hAnsiTheme="minorHAnsi" w:cstheme="minorHAnsi"/>
        </w:rPr>
        <w:t>,</w:t>
      </w:r>
      <w:r w:rsidRPr="00DE1CF3">
        <w:rPr>
          <w:rFonts w:asciiTheme="minorHAnsi" w:hAnsiTheme="minorHAnsi" w:cstheme="minorHAnsi"/>
        </w:rPr>
        <w:t xml:space="preserve"> or</w:t>
      </w:r>
      <w:r w:rsidR="003A4C70" w:rsidRPr="00DE1CF3">
        <w:rPr>
          <w:rFonts w:asciiTheme="minorHAnsi" w:hAnsiTheme="minorHAnsi" w:cstheme="minorHAnsi"/>
        </w:rPr>
        <w:t xml:space="preserve"> c)</w:t>
      </w:r>
      <w:r w:rsidRPr="00DE1CF3">
        <w:rPr>
          <w:rFonts w:asciiTheme="minorHAnsi" w:hAnsiTheme="minorHAnsi" w:cstheme="minorHAnsi"/>
        </w:rPr>
        <w:t xml:space="preserve"> any family who adopted a child or became a guardian of a child and is currently residing in the State of Nebraska.</w:t>
      </w:r>
      <w:r>
        <w:rPr>
          <w:rFonts w:asciiTheme="minorHAnsi" w:hAnsiTheme="minorHAnsi" w:cstheme="minorHAnsi"/>
        </w:rPr>
        <w:t xml:space="preserve">  </w:t>
      </w:r>
    </w:p>
    <w:p w:rsidR="003A4C70" w:rsidRDefault="003A4C70" w:rsidP="00FA6640">
      <w:pPr>
        <w:rPr>
          <w:rFonts w:asciiTheme="minorHAnsi" w:hAnsiTheme="minorHAnsi" w:cstheme="minorHAnsi"/>
        </w:rPr>
      </w:pPr>
    </w:p>
    <w:p w:rsidR="00205E80" w:rsidRDefault="004E2B89" w:rsidP="003A4C70">
      <w:pPr>
        <w:rPr>
          <w:rFonts w:asciiTheme="minorHAnsi" w:hAnsiTheme="minorHAnsi" w:cstheme="minorHAnsi"/>
          <w:sz w:val="36"/>
          <w:szCs w:val="36"/>
        </w:rPr>
      </w:pPr>
      <w:r>
        <w:rPr>
          <w:rFonts w:asciiTheme="minorHAnsi" w:hAnsiTheme="minorHAnsi" w:cstheme="minorHAnsi"/>
        </w:rPr>
        <w:t>CFS</w:t>
      </w:r>
      <w:r w:rsidR="00FA6640">
        <w:rPr>
          <w:rFonts w:asciiTheme="minorHAnsi" w:hAnsiTheme="minorHAnsi" w:cstheme="minorHAnsi"/>
        </w:rPr>
        <w:t xml:space="preserve"> provides post-adoption services</w:t>
      </w:r>
      <w:r w:rsidR="003A4C70">
        <w:rPr>
          <w:rFonts w:asciiTheme="minorHAnsi" w:hAnsiTheme="minorHAnsi" w:cstheme="minorHAnsi"/>
        </w:rPr>
        <w:t xml:space="preserve"> through an external contractor</w:t>
      </w:r>
      <w:r w:rsidR="00FA6640">
        <w:rPr>
          <w:rFonts w:asciiTheme="minorHAnsi" w:hAnsiTheme="minorHAnsi" w:cstheme="minorHAnsi"/>
        </w:rPr>
        <w:t>.  C</w:t>
      </w:r>
      <w:r w:rsidR="00FA6640" w:rsidRPr="00FA6640">
        <w:rPr>
          <w:rFonts w:asciiTheme="minorHAnsi" w:hAnsiTheme="minorHAnsi" w:cstheme="minorHAnsi"/>
        </w:rPr>
        <w:t>urrently</w:t>
      </w:r>
      <w:r w:rsidR="00FA6640">
        <w:rPr>
          <w:rFonts w:asciiTheme="minorHAnsi" w:hAnsiTheme="minorHAnsi" w:cstheme="minorHAnsi"/>
        </w:rPr>
        <w:t xml:space="preserve"> </w:t>
      </w:r>
      <w:r>
        <w:rPr>
          <w:rFonts w:asciiTheme="minorHAnsi" w:hAnsiTheme="minorHAnsi" w:cstheme="minorHAnsi"/>
        </w:rPr>
        <w:t>CFS</w:t>
      </w:r>
      <w:r w:rsidR="00FA6640">
        <w:rPr>
          <w:rFonts w:asciiTheme="minorHAnsi" w:hAnsiTheme="minorHAnsi" w:cstheme="minorHAnsi"/>
        </w:rPr>
        <w:t xml:space="preserve"> i</w:t>
      </w:r>
      <w:r w:rsidR="00FA6640" w:rsidRPr="00FA6640">
        <w:rPr>
          <w:rFonts w:asciiTheme="minorHAnsi" w:hAnsiTheme="minorHAnsi" w:cstheme="minorHAnsi"/>
        </w:rPr>
        <w:t>s in the process of issuing a Request for Proposal (RFP) for post-adoption and post-guardianship services.  The provider awarded this contract wil</w:t>
      </w:r>
      <w:r w:rsidR="00FA6640">
        <w:rPr>
          <w:rFonts w:asciiTheme="minorHAnsi" w:hAnsiTheme="minorHAnsi" w:cstheme="minorHAnsi"/>
        </w:rPr>
        <w:t>l provide intervention services</w:t>
      </w:r>
      <w:r w:rsidR="00FA6640" w:rsidRPr="00FA6640">
        <w:rPr>
          <w:rFonts w:asciiTheme="minorHAnsi" w:hAnsiTheme="minorHAnsi" w:cstheme="minorHAnsi"/>
        </w:rPr>
        <w:t xml:space="preserve"> to candidates at risk of an adoption/guardianship disruption. Referrals for these servi</w:t>
      </w:r>
      <w:r w:rsidR="00FA6640">
        <w:rPr>
          <w:rFonts w:asciiTheme="minorHAnsi" w:hAnsiTheme="minorHAnsi" w:cstheme="minorHAnsi"/>
        </w:rPr>
        <w:t xml:space="preserve">ces can come from families, </w:t>
      </w:r>
      <w:r>
        <w:rPr>
          <w:rFonts w:asciiTheme="minorHAnsi" w:hAnsiTheme="minorHAnsi" w:cstheme="minorHAnsi"/>
        </w:rPr>
        <w:t>CFS</w:t>
      </w:r>
      <w:r w:rsidR="003A4C70">
        <w:rPr>
          <w:rFonts w:asciiTheme="minorHAnsi" w:hAnsiTheme="minorHAnsi" w:cstheme="minorHAnsi"/>
        </w:rPr>
        <w:t xml:space="preserve"> </w:t>
      </w:r>
      <w:r w:rsidR="00FA6640" w:rsidRPr="00FA6640">
        <w:rPr>
          <w:rFonts w:asciiTheme="minorHAnsi" w:hAnsiTheme="minorHAnsi" w:cstheme="minorHAnsi"/>
        </w:rPr>
        <w:t xml:space="preserve">or other sources. </w:t>
      </w:r>
      <w:r w:rsidR="00DE1CF3">
        <w:rPr>
          <w:rFonts w:asciiTheme="minorHAnsi" w:hAnsiTheme="minorHAnsi" w:cstheme="minorHAnsi"/>
        </w:rPr>
        <w:t xml:space="preserve"> </w:t>
      </w:r>
      <w:r w:rsidR="00FA6640" w:rsidRPr="00FA6640">
        <w:rPr>
          <w:rFonts w:asciiTheme="minorHAnsi" w:hAnsiTheme="minorHAnsi" w:cstheme="minorHAnsi"/>
        </w:rPr>
        <w:t>The contractor will pro</w:t>
      </w:r>
      <w:r w:rsidR="00FA6640">
        <w:rPr>
          <w:rFonts w:asciiTheme="minorHAnsi" w:hAnsiTheme="minorHAnsi" w:cstheme="minorHAnsi"/>
        </w:rPr>
        <w:t>vide intervention services such a</w:t>
      </w:r>
      <w:r w:rsidR="00FA6640" w:rsidRPr="00FA6640">
        <w:rPr>
          <w:rFonts w:asciiTheme="minorHAnsi" w:hAnsiTheme="minorHAnsi" w:cstheme="minorHAnsi"/>
        </w:rPr>
        <w:t xml:space="preserve">s advocacy, intervention, crisis management, mental health referrals, respite care, training and education, support groups for parents and </w:t>
      </w:r>
      <w:r w:rsidR="00FA6640">
        <w:rPr>
          <w:rFonts w:asciiTheme="minorHAnsi" w:hAnsiTheme="minorHAnsi" w:cstheme="minorHAnsi"/>
        </w:rPr>
        <w:t>children, a</w:t>
      </w:r>
      <w:r w:rsidR="003A4C70">
        <w:rPr>
          <w:rFonts w:asciiTheme="minorHAnsi" w:hAnsiTheme="minorHAnsi" w:cstheme="minorHAnsi"/>
        </w:rPr>
        <w:t xml:space="preserve">nd mentoring. </w:t>
      </w:r>
    </w:p>
    <w:p w:rsidR="00990FD9" w:rsidRPr="00990FD9" w:rsidRDefault="00990FD9" w:rsidP="00990FD9"/>
    <w:p w:rsidR="009D4BB4" w:rsidRPr="00644C84" w:rsidRDefault="009D4BB4" w:rsidP="00B56A95">
      <w:pPr>
        <w:pStyle w:val="Heading3"/>
        <w:numPr>
          <w:ilvl w:val="0"/>
          <w:numId w:val="0"/>
        </w:numPr>
        <w:spacing w:before="0"/>
        <w:rPr>
          <w:rFonts w:asciiTheme="minorHAnsi" w:hAnsiTheme="minorHAnsi" w:cstheme="minorHAnsi"/>
          <w:sz w:val="32"/>
          <w:szCs w:val="36"/>
        </w:rPr>
      </w:pPr>
      <w:r w:rsidRPr="00644C84">
        <w:rPr>
          <w:rFonts w:asciiTheme="minorHAnsi" w:hAnsiTheme="minorHAnsi" w:cstheme="minorHAnsi"/>
          <w:sz w:val="32"/>
          <w:szCs w:val="36"/>
        </w:rPr>
        <w:t>Program Selection</w:t>
      </w:r>
    </w:p>
    <w:p w:rsidR="008420C4" w:rsidRPr="008420C4" w:rsidRDefault="008420C4" w:rsidP="008420C4"/>
    <w:p w:rsidR="005834B8" w:rsidRDefault="008420C4" w:rsidP="00205E80">
      <w:pPr>
        <w:suppressAutoHyphens/>
        <w:outlineLvl w:val="1"/>
        <w:rPr>
          <w:rFonts w:asciiTheme="minorHAnsi" w:hAnsiTheme="minorHAnsi" w:cstheme="minorHAnsi"/>
        </w:rPr>
      </w:pPr>
      <w:r w:rsidRPr="008420C4">
        <w:rPr>
          <w:rFonts w:asciiTheme="minorHAnsi" w:hAnsiTheme="minorHAnsi" w:cstheme="minorHAnsi"/>
        </w:rPr>
        <w:t>Program selection for this Plan</w:t>
      </w:r>
      <w:r w:rsidR="00B56A95">
        <w:rPr>
          <w:rFonts w:asciiTheme="minorHAnsi" w:hAnsiTheme="minorHAnsi" w:cstheme="minorHAnsi"/>
        </w:rPr>
        <w:t xml:space="preserve"> has been a continuous process using</w:t>
      </w:r>
      <w:r w:rsidRPr="008420C4">
        <w:rPr>
          <w:rFonts w:asciiTheme="minorHAnsi" w:hAnsiTheme="minorHAnsi" w:cstheme="minorHAnsi"/>
        </w:rPr>
        <w:t xml:space="preserve"> data ev</w:t>
      </w:r>
      <w:r w:rsidR="00B56A95">
        <w:rPr>
          <w:rFonts w:asciiTheme="minorHAnsi" w:hAnsiTheme="minorHAnsi" w:cstheme="minorHAnsi"/>
        </w:rPr>
        <w:t xml:space="preserve">aluation and program research. </w:t>
      </w:r>
      <w:r w:rsidR="0097603D">
        <w:rPr>
          <w:rFonts w:asciiTheme="minorHAnsi" w:hAnsiTheme="minorHAnsi" w:cstheme="minorHAnsi"/>
        </w:rPr>
        <w:t xml:space="preserve"> </w:t>
      </w:r>
      <w:r w:rsidR="00B56A95">
        <w:rPr>
          <w:rFonts w:asciiTheme="minorHAnsi" w:hAnsiTheme="minorHAnsi" w:cstheme="minorHAnsi"/>
        </w:rPr>
        <w:t xml:space="preserve">The process began through a </w:t>
      </w:r>
      <w:r w:rsidRPr="008420C4">
        <w:rPr>
          <w:rFonts w:asciiTheme="minorHAnsi" w:hAnsiTheme="minorHAnsi" w:cstheme="minorHAnsi"/>
        </w:rPr>
        <w:t>CFS</w:t>
      </w:r>
      <w:r w:rsidR="00D749C6">
        <w:rPr>
          <w:rFonts w:asciiTheme="minorHAnsi" w:hAnsiTheme="minorHAnsi" w:cstheme="minorHAnsi"/>
        </w:rPr>
        <w:t>-</w:t>
      </w:r>
      <w:r w:rsidR="00B56A95">
        <w:rPr>
          <w:rFonts w:asciiTheme="minorHAnsi" w:hAnsiTheme="minorHAnsi" w:cstheme="minorHAnsi"/>
        </w:rPr>
        <w:t>facilitated external stakeholder</w:t>
      </w:r>
      <w:r w:rsidRPr="008420C4">
        <w:rPr>
          <w:rFonts w:asciiTheme="minorHAnsi" w:hAnsiTheme="minorHAnsi" w:cstheme="minorHAnsi"/>
        </w:rPr>
        <w:t xml:space="preserve"> </w:t>
      </w:r>
      <w:r w:rsidR="00B56A95" w:rsidRPr="008420C4">
        <w:rPr>
          <w:rFonts w:asciiTheme="minorHAnsi" w:hAnsiTheme="minorHAnsi" w:cstheme="minorHAnsi"/>
        </w:rPr>
        <w:t>wor</w:t>
      </w:r>
      <w:r w:rsidR="00B56A95">
        <w:rPr>
          <w:rFonts w:asciiTheme="minorHAnsi" w:hAnsiTheme="minorHAnsi" w:cstheme="minorHAnsi"/>
        </w:rPr>
        <w:t>kgroup that helped identify</w:t>
      </w:r>
      <w:r w:rsidRPr="008420C4">
        <w:rPr>
          <w:rFonts w:asciiTheme="minorHAnsi" w:hAnsiTheme="minorHAnsi" w:cstheme="minorHAnsi"/>
        </w:rPr>
        <w:t xml:space="preserve"> existing evidence-based programs (EBPs) in Nebraska </w:t>
      </w:r>
      <w:r w:rsidR="006E73CE" w:rsidRPr="00D749C6">
        <w:rPr>
          <w:rFonts w:asciiTheme="minorHAnsi" w:hAnsiTheme="minorHAnsi" w:cstheme="minorHAnsi"/>
        </w:rPr>
        <w:t>(</w:t>
      </w:r>
      <w:r w:rsidR="006E73CE" w:rsidRPr="00D749C6">
        <w:rPr>
          <w:rFonts w:asciiTheme="minorHAnsi" w:hAnsiTheme="minorHAnsi" w:cstheme="minorHAnsi"/>
          <w:b/>
        </w:rPr>
        <w:t>Attachment B</w:t>
      </w:r>
      <w:r w:rsidRPr="00D749C6">
        <w:rPr>
          <w:rFonts w:asciiTheme="minorHAnsi" w:hAnsiTheme="minorHAnsi" w:cstheme="minorHAnsi"/>
        </w:rPr>
        <w:t>)</w:t>
      </w:r>
      <w:r w:rsidRPr="00B56A95">
        <w:rPr>
          <w:rFonts w:asciiTheme="minorHAnsi" w:hAnsiTheme="minorHAnsi" w:cstheme="minorHAnsi"/>
          <w:i/>
        </w:rPr>
        <w:t>.</w:t>
      </w:r>
      <w:r w:rsidR="00B56A95">
        <w:rPr>
          <w:rFonts w:asciiTheme="minorHAnsi" w:hAnsiTheme="minorHAnsi" w:cstheme="minorHAnsi"/>
        </w:rPr>
        <w:t xml:space="preserve"> </w:t>
      </w:r>
      <w:r w:rsidR="0097603D">
        <w:rPr>
          <w:rFonts w:asciiTheme="minorHAnsi" w:hAnsiTheme="minorHAnsi" w:cstheme="minorHAnsi"/>
        </w:rPr>
        <w:t xml:space="preserve"> </w:t>
      </w:r>
      <w:r w:rsidR="00B56A95">
        <w:rPr>
          <w:rFonts w:asciiTheme="minorHAnsi" w:hAnsiTheme="minorHAnsi" w:cstheme="minorHAnsi"/>
        </w:rPr>
        <w:t>The process was useful, given a</w:t>
      </w:r>
      <w:r w:rsidRPr="008420C4">
        <w:rPr>
          <w:rFonts w:asciiTheme="minorHAnsi" w:hAnsiTheme="minorHAnsi" w:cstheme="minorHAnsi"/>
        </w:rPr>
        <w:t xml:space="preserve"> complete scan of exis</w:t>
      </w:r>
      <w:r w:rsidR="00B56A95">
        <w:rPr>
          <w:rFonts w:asciiTheme="minorHAnsi" w:hAnsiTheme="minorHAnsi" w:cstheme="minorHAnsi"/>
        </w:rPr>
        <w:t>ting EBPs available in Nebraska had not been conducted</w:t>
      </w:r>
      <w:r w:rsidR="0097603D">
        <w:rPr>
          <w:rFonts w:asciiTheme="minorHAnsi" w:hAnsiTheme="minorHAnsi" w:cstheme="minorHAnsi"/>
        </w:rPr>
        <w:t xml:space="preserve"> previously</w:t>
      </w:r>
      <w:r w:rsidR="00B56A95">
        <w:rPr>
          <w:rFonts w:asciiTheme="minorHAnsi" w:hAnsiTheme="minorHAnsi" w:cstheme="minorHAnsi"/>
        </w:rPr>
        <w:t xml:space="preserve">. </w:t>
      </w:r>
      <w:r w:rsidR="0097603D">
        <w:rPr>
          <w:rFonts w:asciiTheme="minorHAnsi" w:hAnsiTheme="minorHAnsi" w:cstheme="minorHAnsi"/>
        </w:rPr>
        <w:t xml:space="preserve"> </w:t>
      </w:r>
      <w:r w:rsidRPr="008420C4">
        <w:rPr>
          <w:rFonts w:asciiTheme="minorHAnsi" w:hAnsiTheme="minorHAnsi" w:cstheme="minorHAnsi"/>
        </w:rPr>
        <w:t>Key information such as</w:t>
      </w:r>
      <w:r w:rsidR="00CB097D">
        <w:rPr>
          <w:rFonts w:asciiTheme="minorHAnsi" w:hAnsiTheme="minorHAnsi" w:cstheme="minorHAnsi"/>
        </w:rPr>
        <w:t xml:space="preserve"> outcomes, target population,</w:t>
      </w:r>
      <w:r w:rsidR="005834B8">
        <w:rPr>
          <w:rFonts w:asciiTheme="minorHAnsi" w:hAnsiTheme="minorHAnsi" w:cstheme="minorHAnsi"/>
        </w:rPr>
        <w:t xml:space="preserve"> child welfare relevance, </w:t>
      </w:r>
      <w:r w:rsidR="0097603D">
        <w:rPr>
          <w:rFonts w:asciiTheme="minorHAnsi" w:hAnsiTheme="minorHAnsi" w:cstheme="minorHAnsi"/>
        </w:rPr>
        <w:t xml:space="preserve">and </w:t>
      </w:r>
      <w:r w:rsidR="005834B8">
        <w:rPr>
          <w:rFonts w:asciiTheme="minorHAnsi" w:hAnsiTheme="minorHAnsi" w:cstheme="minorHAnsi"/>
        </w:rPr>
        <w:t>Medicaid eligibility were identified for each program.</w:t>
      </w:r>
    </w:p>
    <w:p w:rsidR="000622C3" w:rsidRDefault="000622C3" w:rsidP="00205E80">
      <w:pPr>
        <w:suppressAutoHyphens/>
        <w:outlineLvl w:val="1"/>
        <w:rPr>
          <w:rFonts w:asciiTheme="minorHAnsi" w:hAnsiTheme="minorHAnsi" w:cstheme="minorHAnsi"/>
        </w:rPr>
      </w:pPr>
    </w:p>
    <w:p w:rsidR="006E0552" w:rsidRDefault="004D6FC3" w:rsidP="00205E80">
      <w:pPr>
        <w:suppressAutoHyphens/>
        <w:outlineLvl w:val="1"/>
        <w:rPr>
          <w:rFonts w:asciiTheme="minorHAnsi" w:hAnsiTheme="minorHAnsi" w:cstheme="minorHAnsi"/>
        </w:rPr>
      </w:pPr>
      <w:r>
        <w:rPr>
          <w:rFonts w:asciiTheme="minorHAnsi" w:hAnsiTheme="minorHAnsi" w:cstheme="minorHAnsi"/>
        </w:rPr>
        <w:t>CFS proposes a</w:t>
      </w:r>
      <w:r w:rsidR="005834B8">
        <w:rPr>
          <w:rFonts w:asciiTheme="minorHAnsi" w:hAnsiTheme="minorHAnsi" w:cstheme="minorHAnsi"/>
        </w:rPr>
        <w:t xml:space="preserve"> service array that demonstrates a high level of evidence according</w:t>
      </w:r>
      <w:r>
        <w:rPr>
          <w:rFonts w:asciiTheme="minorHAnsi" w:hAnsiTheme="minorHAnsi" w:cstheme="minorHAnsi"/>
        </w:rPr>
        <w:t xml:space="preserve"> to the ratings from the </w:t>
      </w:r>
      <w:r w:rsidR="00CB097D">
        <w:rPr>
          <w:rFonts w:asciiTheme="minorHAnsi" w:hAnsiTheme="minorHAnsi" w:cstheme="minorHAnsi"/>
        </w:rPr>
        <w:t xml:space="preserve">California Evidence Based Clearinghouse (CEBC) </w:t>
      </w:r>
      <w:r w:rsidR="005834B8">
        <w:rPr>
          <w:rFonts w:asciiTheme="minorHAnsi" w:hAnsiTheme="minorHAnsi" w:cstheme="minorHAnsi"/>
        </w:rPr>
        <w:t xml:space="preserve">and </w:t>
      </w:r>
      <w:r w:rsidR="00BD6CD6">
        <w:rPr>
          <w:rFonts w:asciiTheme="minorHAnsi" w:hAnsiTheme="minorHAnsi" w:cstheme="minorHAnsi"/>
        </w:rPr>
        <w:t>predicted federal clearinghouse</w:t>
      </w:r>
      <w:r>
        <w:rPr>
          <w:rFonts w:asciiTheme="minorHAnsi" w:hAnsiTheme="minorHAnsi" w:cstheme="minorHAnsi"/>
        </w:rPr>
        <w:t xml:space="preserve"> rated as promising, supported, or well-supported:</w:t>
      </w:r>
    </w:p>
    <w:p w:rsidR="006E0552" w:rsidRDefault="006E0552" w:rsidP="00205E80">
      <w:pPr>
        <w:suppressAutoHyphens/>
        <w:outlineLvl w:val="1"/>
        <w:rPr>
          <w:rFonts w:asciiTheme="minorHAnsi" w:hAnsiTheme="minorHAnsi" w:cstheme="minorHAnsi"/>
        </w:rPr>
      </w:pPr>
    </w:p>
    <w:p w:rsidR="004D6FC3" w:rsidRDefault="004D6FC3" w:rsidP="004D6FC3">
      <w:pPr>
        <w:pStyle w:val="ListParagraph"/>
        <w:numPr>
          <w:ilvl w:val="0"/>
          <w:numId w:val="46"/>
        </w:numPr>
        <w:suppressAutoHyphens/>
        <w:outlineLvl w:val="1"/>
        <w:rPr>
          <w:rFonts w:asciiTheme="minorHAnsi" w:hAnsiTheme="minorHAnsi" w:cstheme="minorHAnsi"/>
        </w:rPr>
      </w:pPr>
      <w:r w:rsidRPr="004D6FC3">
        <w:rPr>
          <w:rFonts w:asciiTheme="minorHAnsi" w:hAnsiTheme="minorHAnsi" w:cstheme="minorHAnsi"/>
          <w:i/>
        </w:rPr>
        <w:t>P</w:t>
      </w:r>
      <w:r w:rsidR="005834B8" w:rsidRPr="004D6FC3">
        <w:rPr>
          <w:rFonts w:asciiTheme="minorHAnsi" w:hAnsiTheme="minorHAnsi" w:cstheme="minorHAnsi"/>
          <w:i/>
        </w:rPr>
        <w:t>r</w:t>
      </w:r>
      <w:r w:rsidR="00244F63" w:rsidRPr="004D6FC3">
        <w:rPr>
          <w:rFonts w:asciiTheme="minorHAnsi" w:hAnsiTheme="minorHAnsi" w:cstheme="minorHAnsi"/>
          <w:i/>
        </w:rPr>
        <w:t>omising</w:t>
      </w:r>
      <w:r w:rsidRPr="004D6FC3">
        <w:rPr>
          <w:rFonts w:asciiTheme="minorHAnsi" w:hAnsiTheme="minorHAnsi" w:cstheme="minorHAnsi"/>
          <w:i/>
        </w:rPr>
        <w:t>.</w:t>
      </w:r>
      <w:r w:rsidRPr="004D6FC3">
        <w:rPr>
          <w:rFonts w:asciiTheme="minorHAnsi" w:hAnsiTheme="minorHAnsi" w:cstheme="minorHAnsi"/>
        </w:rPr>
        <w:t xml:space="preserve"> </w:t>
      </w:r>
      <w:r w:rsidR="0097603D">
        <w:rPr>
          <w:rFonts w:asciiTheme="minorHAnsi" w:hAnsiTheme="minorHAnsi" w:cstheme="minorHAnsi"/>
        </w:rPr>
        <w:t xml:space="preserve"> </w:t>
      </w:r>
      <w:r w:rsidRPr="004D6FC3">
        <w:rPr>
          <w:rFonts w:asciiTheme="minorHAnsi" w:hAnsiTheme="minorHAnsi" w:cstheme="minorHAnsi"/>
        </w:rPr>
        <w:t xml:space="preserve">A program </w:t>
      </w:r>
      <w:r w:rsidR="0097603D">
        <w:rPr>
          <w:rFonts w:asciiTheme="minorHAnsi" w:hAnsiTheme="minorHAnsi" w:cstheme="minorHAnsi"/>
        </w:rPr>
        <w:t>has</w:t>
      </w:r>
      <w:r w:rsidR="00976958" w:rsidRPr="004D6FC3">
        <w:rPr>
          <w:rFonts w:asciiTheme="minorHAnsi" w:hAnsiTheme="minorHAnsi" w:cstheme="minorHAnsi"/>
        </w:rPr>
        <w:t xml:space="preserve"> results or outcomes</w:t>
      </w:r>
      <w:r>
        <w:rPr>
          <w:rFonts w:asciiTheme="minorHAnsi" w:hAnsiTheme="minorHAnsi" w:cstheme="minorHAnsi"/>
        </w:rPr>
        <w:t xml:space="preserve"> of at least one study determined</w:t>
      </w:r>
      <w:r w:rsidR="00976958" w:rsidRPr="004D6FC3">
        <w:rPr>
          <w:rFonts w:asciiTheme="minorHAnsi" w:hAnsiTheme="minorHAnsi" w:cstheme="minorHAnsi"/>
        </w:rPr>
        <w:t xml:space="preserve"> to be well designed and</w:t>
      </w:r>
      <w:r w:rsidR="00976958" w:rsidRPr="004D6FC3">
        <w:rPr>
          <w:rFonts w:asciiTheme="minorHAnsi" w:hAnsiTheme="minorHAnsi" w:cstheme="minorHAnsi"/>
          <w:b/>
        </w:rPr>
        <w:t xml:space="preserve"> </w:t>
      </w:r>
      <w:r w:rsidR="00976958" w:rsidRPr="004D6FC3">
        <w:rPr>
          <w:rFonts w:asciiTheme="minorHAnsi" w:hAnsiTheme="minorHAnsi" w:cstheme="minorHAnsi"/>
        </w:rPr>
        <w:t>well executed</w:t>
      </w:r>
      <w:r w:rsidR="0097603D">
        <w:rPr>
          <w:rFonts w:asciiTheme="minorHAnsi" w:hAnsiTheme="minorHAnsi" w:cstheme="minorHAnsi"/>
        </w:rPr>
        <w:t>,</w:t>
      </w:r>
      <w:r w:rsidR="00976958" w:rsidRPr="004D6FC3">
        <w:rPr>
          <w:rFonts w:asciiTheme="minorHAnsi" w:hAnsiTheme="minorHAnsi" w:cstheme="minorHAnsi"/>
        </w:rPr>
        <w:t xml:space="preserve"> as rated by an independent review and utilized some form of control group.</w:t>
      </w:r>
    </w:p>
    <w:p w:rsidR="004D6FC3" w:rsidRDefault="004D6FC3" w:rsidP="00205E80">
      <w:pPr>
        <w:pStyle w:val="ListParagraph"/>
        <w:numPr>
          <w:ilvl w:val="0"/>
          <w:numId w:val="46"/>
        </w:numPr>
        <w:suppressAutoHyphens/>
        <w:outlineLvl w:val="1"/>
        <w:rPr>
          <w:rFonts w:asciiTheme="minorHAnsi" w:hAnsiTheme="minorHAnsi" w:cstheme="minorHAnsi"/>
        </w:rPr>
      </w:pPr>
      <w:r w:rsidRPr="004D6FC3">
        <w:rPr>
          <w:rFonts w:asciiTheme="minorHAnsi" w:hAnsiTheme="minorHAnsi" w:cstheme="minorHAnsi"/>
          <w:i/>
        </w:rPr>
        <w:t>Supported</w:t>
      </w:r>
      <w:r>
        <w:rPr>
          <w:rFonts w:asciiTheme="minorHAnsi" w:hAnsiTheme="minorHAnsi" w:cstheme="minorHAnsi"/>
        </w:rPr>
        <w:t xml:space="preserve">. </w:t>
      </w:r>
      <w:r w:rsidR="0097603D">
        <w:rPr>
          <w:rFonts w:asciiTheme="minorHAnsi" w:hAnsiTheme="minorHAnsi" w:cstheme="minorHAnsi"/>
        </w:rPr>
        <w:t xml:space="preserve"> </w:t>
      </w:r>
      <w:r>
        <w:rPr>
          <w:rFonts w:asciiTheme="minorHAnsi" w:hAnsiTheme="minorHAnsi" w:cstheme="minorHAnsi"/>
        </w:rPr>
        <w:t xml:space="preserve">A program </w:t>
      </w:r>
      <w:r w:rsidR="00F10FEB">
        <w:rPr>
          <w:rFonts w:asciiTheme="minorHAnsi" w:hAnsiTheme="minorHAnsi" w:cstheme="minorHAnsi"/>
        </w:rPr>
        <w:t>has</w:t>
      </w:r>
      <w:r w:rsidR="00976958" w:rsidRPr="004D6FC3">
        <w:rPr>
          <w:rFonts w:asciiTheme="minorHAnsi" w:hAnsiTheme="minorHAnsi" w:cstheme="minorHAnsi"/>
        </w:rPr>
        <w:t xml:space="preserve"> results or outcomes of at least one study that</w:t>
      </w:r>
      <w:r>
        <w:rPr>
          <w:rFonts w:asciiTheme="minorHAnsi" w:hAnsiTheme="minorHAnsi" w:cstheme="minorHAnsi"/>
        </w:rPr>
        <w:t xml:space="preserve"> show it to be</w:t>
      </w:r>
      <w:r w:rsidR="00976958" w:rsidRPr="004D6FC3">
        <w:rPr>
          <w:rFonts w:asciiTheme="minorHAnsi" w:hAnsiTheme="minorHAnsi" w:cstheme="minorHAnsi"/>
          <w:b/>
        </w:rPr>
        <w:t xml:space="preserve"> </w:t>
      </w:r>
      <w:r w:rsidR="00976958" w:rsidRPr="004D6FC3">
        <w:rPr>
          <w:rFonts w:asciiTheme="minorHAnsi" w:hAnsiTheme="minorHAnsi" w:cstheme="minorHAnsi"/>
        </w:rPr>
        <w:t>well designed and well executed</w:t>
      </w:r>
      <w:r w:rsidR="0097603D">
        <w:rPr>
          <w:rFonts w:asciiTheme="minorHAnsi" w:hAnsiTheme="minorHAnsi" w:cstheme="minorHAnsi"/>
        </w:rPr>
        <w:t>,</w:t>
      </w:r>
      <w:r w:rsidR="00976958" w:rsidRPr="004D6FC3">
        <w:rPr>
          <w:rFonts w:asciiTheme="minorHAnsi" w:hAnsiTheme="minorHAnsi" w:cstheme="minorHAnsi"/>
        </w:rPr>
        <w:t xml:space="preserve"> as rated by an</w:t>
      </w:r>
      <w:r w:rsidR="0097603D">
        <w:rPr>
          <w:rFonts w:asciiTheme="minorHAnsi" w:hAnsiTheme="minorHAnsi" w:cstheme="minorHAnsi"/>
        </w:rPr>
        <w:t xml:space="preserve"> independent systematic review.  Additionally, the study involved </w:t>
      </w:r>
      <w:r w:rsidR="00976958" w:rsidRPr="004D6FC3">
        <w:rPr>
          <w:rFonts w:asciiTheme="minorHAnsi" w:hAnsiTheme="minorHAnsi" w:cstheme="minorHAnsi"/>
        </w:rPr>
        <w:t>a ri</w:t>
      </w:r>
      <w:r>
        <w:rPr>
          <w:rFonts w:asciiTheme="minorHAnsi" w:hAnsiTheme="minorHAnsi" w:cstheme="minorHAnsi"/>
        </w:rPr>
        <w:t>gorous random controlled trial,</w:t>
      </w:r>
      <w:r w:rsidR="00976958" w:rsidRPr="004D6FC3">
        <w:rPr>
          <w:rFonts w:asciiTheme="minorHAnsi" w:hAnsiTheme="minorHAnsi" w:cstheme="minorHAnsi"/>
          <w:b/>
        </w:rPr>
        <w:t xml:space="preserve"> </w:t>
      </w:r>
      <w:r w:rsidR="00D64700">
        <w:rPr>
          <w:rFonts w:asciiTheme="minorHAnsi" w:hAnsiTheme="minorHAnsi" w:cstheme="minorHAnsi"/>
        </w:rPr>
        <w:t>was carried out in a usual care-of-</w:t>
      </w:r>
      <w:r w:rsidR="00976958" w:rsidRPr="004D6FC3">
        <w:rPr>
          <w:rFonts w:asciiTheme="minorHAnsi" w:hAnsiTheme="minorHAnsi" w:cstheme="minorHAnsi"/>
        </w:rPr>
        <w:t>practice setting, and has a sustained effect for at least 6 months beyond the end</w:t>
      </w:r>
      <w:r>
        <w:rPr>
          <w:rFonts w:asciiTheme="minorHAnsi" w:hAnsiTheme="minorHAnsi" w:cstheme="minorHAnsi"/>
        </w:rPr>
        <w:t xml:space="preserve"> of service. </w:t>
      </w:r>
    </w:p>
    <w:p w:rsidR="000622C3" w:rsidRDefault="00976958" w:rsidP="000622C3">
      <w:pPr>
        <w:pStyle w:val="ListParagraph"/>
        <w:numPr>
          <w:ilvl w:val="0"/>
          <w:numId w:val="46"/>
        </w:numPr>
        <w:suppressAutoHyphens/>
        <w:outlineLvl w:val="1"/>
        <w:rPr>
          <w:rFonts w:asciiTheme="minorHAnsi" w:hAnsiTheme="minorHAnsi" w:cstheme="minorHAnsi"/>
        </w:rPr>
      </w:pPr>
      <w:r w:rsidRPr="004D6FC3">
        <w:rPr>
          <w:rFonts w:asciiTheme="minorHAnsi" w:hAnsiTheme="minorHAnsi" w:cstheme="minorHAnsi"/>
          <w:i/>
        </w:rPr>
        <w:t>Well-Supported</w:t>
      </w:r>
      <w:r w:rsidR="004D6FC3">
        <w:rPr>
          <w:rFonts w:asciiTheme="minorHAnsi" w:hAnsiTheme="minorHAnsi" w:cstheme="minorHAnsi"/>
        </w:rPr>
        <w:t xml:space="preserve">. </w:t>
      </w:r>
      <w:r w:rsidR="000622C3">
        <w:rPr>
          <w:rFonts w:asciiTheme="minorHAnsi" w:hAnsiTheme="minorHAnsi" w:cstheme="minorHAnsi"/>
        </w:rPr>
        <w:t xml:space="preserve"> </w:t>
      </w:r>
      <w:r w:rsidR="004D6FC3">
        <w:rPr>
          <w:rFonts w:asciiTheme="minorHAnsi" w:hAnsiTheme="minorHAnsi" w:cstheme="minorHAnsi"/>
        </w:rPr>
        <w:t xml:space="preserve">A program has </w:t>
      </w:r>
      <w:r w:rsidRPr="004D6FC3">
        <w:rPr>
          <w:rFonts w:asciiTheme="minorHAnsi" w:hAnsiTheme="minorHAnsi" w:cstheme="minorHAnsi"/>
        </w:rPr>
        <w:t>results or outcomes of at least</w:t>
      </w:r>
      <w:r w:rsidR="004D6FC3">
        <w:rPr>
          <w:rFonts w:asciiTheme="minorHAnsi" w:hAnsiTheme="minorHAnsi" w:cstheme="minorHAnsi"/>
        </w:rPr>
        <w:t xml:space="preserve"> two studies that show it to be</w:t>
      </w:r>
      <w:r w:rsidRPr="004D6FC3">
        <w:rPr>
          <w:rFonts w:asciiTheme="minorHAnsi" w:hAnsiTheme="minorHAnsi" w:cstheme="minorHAnsi"/>
          <w:b/>
        </w:rPr>
        <w:t xml:space="preserve"> </w:t>
      </w:r>
      <w:r w:rsidRPr="004D6FC3">
        <w:rPr>
          <w:rFonts w:asciiTheme="minorHAnsi" w:hAnsiTheme="minorHAnsi" w:cstheme="minorHAnsi"/>
        </w:rPr>
        <w:t>well designed and well executed as rated by an independent systematic review</w:t>
      </w:r>
      <w:r w:rsidR="000622C3">
        <w:rPr>
          <w:rFonts w:asciiTheme="minorHAnsi" w:hAnsiTheme="minorHAnsi" w:cstheme="minorHAnsi"/>
        </w:rPr>
        <w:t xml:space="preserve">.  Additionally, the studies involved </w:t>
      </w:r>
      <w:r w:rsidR="000622C3" w:rsidRPr="004D6FC3">
        <w:rPr>
          <w:rFonts w:asciiTheme="minorHAnsi" w:hAnsiTheme="minorHAnsi" w:cstheme="minorHAnsi"/>
        </w:rPr>
        <w:t>a ri</w:t>
      </w:r>
      <w:r w:rsidR="000622C3">
        <w:rPr>
          <w:rFonts w:asciiTheme="minorHAnsi" w:hAnsiTheme="minorHAnsi" w:cstheme="minorHAnsi"/>
        </w:rPr>
        <w:t xml:space="preserve">gorous random controlled trial </w:t>
      </w:r>
      <w:r w:rsidR="000622C3" w:rsidRPr="000622C3">
        <w:rPr>
          <w:rFonts w:asciiTheme="minorHAnsi" w:hAnsiTheme="minorHAnsi" w:cstheme="minorHAnsi"/>
        </w:rPr>
        <w:t>(or, if not available, a study using a rigorous quasi-experimental research design)</w:t>
      </w:r>
      <w:r w:rsidR="000622C3">
        <w:rPr>
          <w:rFonts w:asciiTheme="minorHAnsi" w:hAnsiTheme="minorHAnsi" w:cstheme="minorHAnsi"/>
        </w:rPr>
        <w:t>,</w:t>
      </w:r>
      <w:r w:rsidR="000622C3" w:rsidRPr="004D6FC3">
        <w:rPr>
          <w:rFonts w:asciiTheme="minorHAnsi" w:hAnsiTheme="minorHAnsi" w:cstheme="minorHAnsi"/>
          <w:b/>
        </w:rPr>
        <w:t xml:space="preserve"> </w:t>
      </w:r>
      <w:r w:rsidR="000622C3">
        <w:rPr>
          <w:rFonts w:asciiTheme="minorHAnsi" w:hAnsiTheme="minorHAnsi" w:cstheme="minorHAnsi"/>
        </w:rPr>
        <w:t>were</w:t>
      </w:r>
      <w:r w:rsidR="000622C3" w:rsidRPr="004D6FC3">
        <w:rPr>
          <w:rFonts w:asciiTheme="minorHAnsi" w:hAnsiTheme="minorHAnsi" w:cstheme="minorHAnsi"/>
        </w:rPr>
        <w:t xml:space="preserve"> carried out in a usual care</w:t>
      </w:r>
      <w:r w:rsidR="00D64700">
        <w:rPr>
          <w:rFonts w:asciiTheme="minorHAnsi" w:hAnsiTheme="minorHAnsi" w:cstheme="minorHAnsi"/>
        </w:rPr>
        <w:t>-of-</w:t>
      </w:r>
      <w:r w:rsidR="000622C3" w:rsidRPr="004D6FC3">
        <w:rPr>
          <w:rFonts w:asciiTheme="minorHAnsi" w:hAnsiTheme="minorHAnsi" w:cstheme="minorHAnsi"/>
        </w:rPr>
        <w:t xml:space="preserve">practice setting, and </w:t>
      </w:r>
      <w:r w:rsidR="000622C3">
        <w:rPr>
          <w:rFonts w:asciiTheme="minorHAnsi" w:hAnsiTheme="minorHAnsi" w:cstheme="minorHAnsi"/>
        </w:rPr>
        <w:t>have</w:t>
      </w:r>
      <w:r w:rsidR="000622C3" w:rsidRPr="004D6FC3">
        <w:rPr>
          <w:rFonts w:asciiTheme="minorHAnsi" w:hAnsiTheme="minorHAnsi" w:cstheme="minorHAnsi"/>
        </w:rPr>
        <w:t xml:space="preserve"> a </w:t>
      </w:r>
      <w:r w:rsidR="000622C3">
        <w:rPr>
          <w:rFonts w:asciiTheme="minorHAnsi" w:hAnsiTheme="minorHAnsi" w:cstheme="minorHAnsi"/>
        </w:rPr>
        <w:t xml:space="preserve">sustained effect for at least 12 </w:t>
      </w:r>
      <w:r w:rsidR="000622C3" w:rsidRPr="004D6FC3">
        <w:rPr>
          <w:rFonts w:asciiTheme="minorHAnsi" w:hAnsiTheme="minorHAnsi" w:cstheme="minorHAnsi"/>
        </w:rPr>
        <w:t>months beyond the end</w:t>
      </w:r>
      <w:r w:rsidR="000622C3">
        <w:rPr>
          <w:rFonts w:asciiTheme="minorHAnsi" w:hAnsiTheme="minorHAnsi" w:cstheme="minorHAnsi"/>
        </w:rPr>
        <w:t xml:space="preserve"> of service (as demonstrated by at least one study).</w:t>
      </w:r>
    </w:p>
    <w:p w:rsidR="00976958" w:rsidRPr="000622C3" w:rsidRDefault="000622C3" w:rsidP="000622C3">
      <w:pPr>
        <w:suppressAutoHyphens/>
        <w:outlineLvl w:val="1"/>
        <w:rPr>
          <w:rFonts w:asciiTheme="minorHAnsi" w:hAnsiTheme="minorHAnsi" w:cstheme="minorHAnsi"/>
        </w:rPr>
      </w:pPr>
      <w:r w:rsidRPr="000622C3">
        <w:rPr>
          <w:rFonts w:asciiTheme="minorHAnsi" w:hAnsiTheme="minorHAnsi" w:cstheme="minorHAnsi"/>
        </w:rPr>
        <w:t xml:space="preserve"> </w:t>
      </w:r>
    </w:p>
    <w:p w:rsidR="009D4BB4" w:rsidRDefault="00F10FEB" w:rsidP="00205E80">
      <w:pPr>
        <w:suppressAutoHyphens/>
        <w:outlineLvl w:val="1"/>
        <w:rPr>
          <w:rFonts w:asciiTheme="minorHAnsi" w:hAnsiTheme="minorHAnsi" w:cstheme="minorHAnsi"/>
        </w:rPr>
      </w:pPr>
      <w:r>
        <w:rPr>
          <w:rFonts w:asciiTheme="minorHAnsi" w:hAnsiTheme="minorHAnsi" w:cstheme="minorHAnsi"/>
        </w:rPr>
        <w:t>T</w:t>
      </w:r>
      <w:r w:rsidR="00095F23">
        <w:rPr>
          <w:rFonts w:asciiTheme="minorHAnsi" w:hAnsiTheme="minorHAnsi" w:cstheme="minorHAnsi"/>
        </w:rPr>
        <w:t>he workgroups</w:t>
      </w:r>
      <w:r>
        <w:rPr>
          <w:rFonts w:asciiTheme="minorHAnsi" w:hAnsiTheme="minorHAnsi" w:cstheme="minorHAnsi"/>
        </w:rPr>
        <w:t xml:space="preserve"> </w:t>
      </w:r>
      <w:r w:rsidR="00095F23">
        <w:rPr>
          <w:rFonts w:asciiTheme="minorHAnsi" w:hAnsiTheme="minorHAnsi" w:cstheme="minorHAnsi"/>
        </w:rPr>
        <w:t xml:space="preserve">considered </w:t>
      </w:r>
      <w:r w:rsidR="008420C4" w:rsidRPr="008420C4">
        <w:rPr>
          <w:rFonts w:asciiTheme="minorHAnsi" w:hAnsiTheme="minorHAnsi" w:cstheme="minorHAnsi"/>
        </w:rPr>
        <w:t>programs not currently</w:t>
      </w:r>
      <w:r w:rsidR="00CB097D">
        <w:rPr>
          <w:rFonts w:asciiTheme="minorHAnsi" w:hAnsiTheme="minorHAnsi" w:cstheme="minorHAnsi"/>
        </w:rPr>
        <w:t xml:space="preserve"> established</w:t>
      </w:r>
      <w:r w:rsidR="008420C4" w:rsidRPr="008420C4">
        <w:rPr>
          <w:rFonts w:asciiTheme="minorHAnsi" w:hAnsiTheme="minorHAnsi" w:cstheme="minorHAnsi"/>
        </w:rPr>
        <w:t xml:space="preserve"> in Nebraska</w:t>
      </w:r>
      <w:r w:rsidR="00095F23">
        <w:rPr>
          <w:rFonts w:asciiTheme="minorHAnsi" w:hAnsiTheme="minorHAnsi" w:cstheme="minorHAnsi"/>
        </w:rPr>
        <w:t xml:space="preserve">. </w:t>
      </w:r>
      <w:r w:rsidR="000622C3">
        <w:rPr>
          <w:rFonts w:asciiTheme="minorHAnsi" w:hAnsiTheme="minorHAnsi" w:cstheme="minorHAnsi"/>
        </w:rPr>
        <w:t xml:space="preserve"> </w:t>
      </w:r>
      <w:r w:rsidR="00095F23">
        <w:rPr>
          <w:rFonts w:asciiTheme="minorHAnsi" w:hAnsiTheme="minorHAnsi" w:cstheme="minorHAnsi"/>
        </w:rPr>
        <w:t>The workgroup</w:t>
      </w:r>
      <w:r>
        <w:rPr>
          <w:rFonts w:asciiTheme="minorHAnsi" w:hAnsiTheme="minorHAnsi" w:cstheme="minorHAnsi"/>
        </w:rPr>
        <w:t>s</w:t>
      </w:r>
      <w:r w:rsidR="00095F23">
        <w:rPr>
          <w:rFonts w:asciiTheme="minorHAnsi" w:hAnsiTheme="minorHAnsi" w:cstheme="minorHAnsi"/>
        </w:rPr>
        <w:t xml:space="preserve"> </w:t>
      </w:r>
      <w:r w:rsidR="008420C4" w:rsidRPr="008420C4">
        <w:rPr>
          <w:rFonts w:asciiTheme="minorHAnsi" w:hAnsiTheme="minorHAnsi" w:cstheme="minorHAnsi"/>
        </w:rPr>
        <w:t>began research</w:t>
      </w:r>
      <w:r w:rsidR="00095F23">
        <w:rPr>
          <w:rFonts w:asciiTheme="minorHAnsi" w:hAnsiTheme="minorHAnsi" w:cstheme="minorHAnsi"/>
        </w:rPr>
        <w:t xml:space="preserve">ing </w:t>
      </w:r>
      <w:r w:rsidR="008420C4" w:rsidRPr="008420C4">
        <w:rPr>
          <w:rFonts w:asciiTheme="minorHAnsi" w:hAnsiTheme="minorHAnsi" w:cstheme="minorHAnsi"/>
        </w:rPr>
        <w:t xml:space="preserve">geographic access and capacity for programs within </w:t>
      </w:r>
      <w:r w:rsidR="00CB097D">
        <w:rPr>
          <w:rFonts w:asciiTheme="minorHAnsi" w:hAnsiTheme="minorHAnsi" w:cstheme="minorHAnsi"/>
        </w:rPr>
        <w:t>the State</w:t>
      </w:r>
      <w:r w:rsidR="008420C4" w:rsidRPr="008420C4">
        <w:rPr>
          <w:rFonts w:asciiTheme="minorHAnsi" w:hAnsiTheme="minorHAnsi" w:cstheme="minorHAnsi"/>
        </w:rPr>
        <w:t xml:space="preserve"> and planned to conceptualize all relevant information into a map</w:t>
      </w:r>
      <w:r w:rsidR="00095F23">
        <w:rPr>
          <w:rFonts w:asciiTheme="minorHAnsi" w:hAnsiTheme="minorHAnsi" w:cstheme="minorHAnsi"/>
        </w:rPr>
        <w:t xml:space="preserve">, so they could be better understand </w:t>
      </w:r>
      <w:r w:rsidR="008420C4" w:rsidRPr="008420C4">
        <w:rPr>
          <w:rFonts w:asciiTheme="minorHAnsi" w:hAnsiTheme="minorHAnsi" w:cstheme="minorHAnsi"/>
        </w:rPr>
        <w:t xml:space="preserve">where service gaps existed and for what types of services and population. </w:t>
      </w:r>
    </w:p>
    <w:p w:rsidR="00205E80" w:rsidRPr="00E54259" w:rsidRDefault="00205E80" w:rsidP="00205E80">
      <w:pPr>
        <w:suppressAutoHyphens/>
        <w:outlineLvl w:val="1"/>
        <w:rPr>
          <w:rFonts w:asciiTheme="minorHAnsi" w:hAnsiTheme="minorHAnsi" w:cstheme="minorHAnsi"/>
        </w:rPr>
      </w:pPr>
    </w:p>
    <w:p w:rsidR="00C86BA7" w:rsidRDefault="00CB097D" w:rsidP="00205E80">
      <w:pPr>
        <w:suppressAutoHyphens/>
        <w:outlineLvl w:val="1"/>
        <w:rPr>
          <w:rFonts w:asciiTheme="minorHAnsi" w:eastAsiaTheme="minorHAnsi" w:hAnsiTheme="minorHAnsi" w:cstheme="minorHAnsi"/>
        </w:rPr>
      </w:pPr>
      <w:r>
        <w:rPr>
          <w:rFonts w:asciiTheme="minorHAnsi" w:hAnsiTheme="minorHAnsi" w:cstheme="minorHAnsi"/>
        </w:rPr>
        <w:t>To prepare for FFPSA</w:t>
      </w:r>
      <w:r w:rsidR="00C45C7B" w:rsidRPr="00E54259">
        <w:rPr>
          <w:rFonts w:asciiTheme="minorHAnsi" w:hAnsiTheme="minorHAnsi" w:cstheme="minorHAnsi"/>
        </w:rPr>
        <w:t xml:space="preserve"> implementation </w:t>
      </w:r>
      <w:r w:rsidR="00025BBF">
        <w:rPr>
          <w:rFonts w:asciiTheme="minorHAnsi" w:hAnsiTheme="minorHAnsi" w:cstheme="minorHAnsi"/>
        </w:rPr>
        <w:t>on October 1, 2019,</w:t>
      </w:r>
      <w:r w:rsidR="00095F23">
        <w:rPr>
          <w:rFonts w:asciiTheme="minorHAnsi" w:hAnsiTheme="minorHAnsi" w:cstheme="minorHAnsi"/>
        </w:rPr>
        <w:t xml:space="preserve"> </w:t>
      </w:r>
      <w:r w:rsidR="009D4BB4" w:rsidRPr="00E54259">
        <w:rPr>
          <w:rFonts w:asciiTheme="minorHAnsi" w:eastAsiaTheme="minorHAnsi" w:hAnsiTheme="minorHAnsi" w:cstheme="minorHAnsi"/>
        </w:rPr>
        <w:t xml:space="preserve">CFS issued a Request for Qualifications (RFQ) for evidence-based </w:t>
      </w:r>
      <w:hyperlink r:id="rId17" w:history="1">
        <w:r>
          <w:rPr>
            <w:rStyle w:val="Hyperlink"/>
            <w:rFonts w:asciiTheme="minorHAnsi" w:hAnsiTheme="minorHAnsi" w:cstheme="minorHAnsi"/>
          </w:rPr>
          <w:t>In-H</w:t>
        </w:r>
        <w:r w:rsidR="009D4BB4" w:rsidRPr="00E54259">
          <w:rPr>
            <w:rStyle w:val="Hyperlink"/>
            <w:rFonts w:asciiTheme="minorHAnsi" w:hAnsiTheme="minorHAnsi" w:cstheme="minorHAnsi"/>
          </w:rPr>
          <w:t>ome Parenting Skills Services</w:t>
        </w:r>
      </w:hyperlink>
      <w:r w:rsidR="009D4BB4" w:rsidRPr="00E54259">
        <w:rPr>
          <w:rStyle w:val="Hyperlink"/>
          <w:rFonts w:asciiTheme="minorHAnsi" w:hAnsiTheme="minorHAnsi" w:cstheme="minorHAnsi"/>
          <w:u w:val="none"/>
        </w:rPr>
        <w:t xml:space="preserve"> </w:t>
      </w:r>
      <w:r w:rsidR="009D4BB4" w:rsidRPr="00E54259">
        <w:rPr>
          <w:rStyle w:val="Hyperlink"/>
          <w:rFonts w:asciiTheme="minorHAnsi" w:hAnsiTheme="minorHAnsi" w:cstheme="minorHAnsi"/>
          <w:color w:val="auto"/>
          <w:u w:val="none"/>
        </w:rPr>
        <w:t>and</w:t>
      </w:r>
      <w:r w:rsidR="009D4BB4" w:rsidRPr="00E54259">
        <w:rPr>
          <w:rStyle w:val="Hyperlink"/>
          <w:rFonts w:asciiTheme="minorHAnsi" w:hAnsiTheme="minorHAnsi" w:cstheme="minorHAnsi"/>
          <w:u w:val="none"/>
        </w:rPr>
        <w:t xml:space="preserve"> </w:t>
      </w:r>
      <w:hyperlink r:id="rId18" w:history="1">
        <w:r w:rsidR="009D4BB4" w:rsidRPr="00E54259">
          <w:rPr>
            <w:rStyle w:val="Hyperlink"/>
            <w:rFonts w:asciiTheme="minorHAnsi" w:hAnsiTheme="minorHAnsi" w:cstheme="minorHAnsi"/>
          </w:rPr>
          <w:t>Substance Abuse and Mental Health Services</w:t>
        </w:r>
      </w:hyperlink>
      <w:r w:rsidR="00E01E69">
        <w:rPr>
          <w:rFonts w:asciiTheme="minorHAnsi" w:eastAsiaTheme="minorHAnsi" w:hAnsiTheme="minorHAnsi" w:cstheme="minorHAnsi"/>
        </w:rPr>
        <w:t xml:space="preserve"> in May 2019.</w:t>
      </w:r>
      <w:r w:rsidR="00095F23">
        <w:rPr>
          <w:rFonts w:asciiTheme="minorHAnsi" w:eastAsiaTheme="minorHAnsi" w:hAnsiTheme="minorHAnsi" w:cstheme="minorHAnsi"/>
        </w:rPr>
        <w:t xml:space="preserve"> </w:t>
      </w:r>
      <w:r>
        <w:rPr>
          <w:rFonts w:asciiTheme="minorHAnsi" w:eastAsiaTheme="minorHAnsi" w:hAnsiTheme="minorHAnsi" w:cstheme="minorHAnsi"/>
        </w:rPr>
        <w:t xml:space="preserve"> Submissions included key program information such as geographic access, </w:t>
      </w:r>
      <w:r w:rsidR="009D4BB4" w:rsidRPr="00E54259">
        <w:rPr>
          <w:rFonts w:asciiTheme="minorHAnsi" w:eastAsiaTheme="minorHAnsi" w:hAnsiTheme="minorHAnsi" w:cstheme="minorHAnsi"/>
        </w:rPr>
        <w:t xml:space="preserve">capacity </w:t>
      </w:r>
      <w:r>
        <w:rPr>
          <w:rFonts w:asciiTheme="minorHAnsi" w:eastAsiaTheme="minorHAnsi" w:hAnsiTheme="minorHAnsi" w:cstheme="minorHAnsi"/>
        </w:rPr>
        <w:t xml:space="preserve">and </w:t>
      </w:r>
      <w:r w:rsidR="009D4BB4" w:rsidRPr="00E54259">
        <w:rPr>
          <w:rFonts w:asciiTheme="minorHAnsi" w:eastAsiaTheme="minorHAnsi" w:hAnsiTheme="minorHAnsi" w:cstheme="minorHAnsi"/>
        </w:rPr>
        <w:t xml:space="preserve">fidelity to model.  </w:t>
      </w:r>
      <w:r>
        <w:rPr>
          <w:rFonts w:asciiTheme="minorHAnsi" w:eastAsiaTheme="minorHAnsi" w:hAnsiTheme="minorHAnsi" w:cstheme="minorHAnsi"/>
        </w:rPr>
        <w:t>P</w:t>
      </w:r>
      <w:r w:rsidR="00400090">
        <w:rPr>
          <w:rFonts w:asciiTheme="minorHAnsi" w:eastAsiaTheme="minorHAnsi" w:hAnsiTheme="minorHAnsi" w:cstheme="minorHAnsi"/>
        </w:rPr>
        <w:t>roviders</w:t>
      </w:r>
      <w:r>
        <w:rPr>
          <w:rFonts w:asciiTheme="minorHAnsi" w:eastAsiaTheme="minorHAnsi" w:hAnsiTheme="minorHAnsi" w:cstheme="minorHAnsi"/>
        </w:rPr>
        <w:t xml:space="preserve"> </w:t>
      </w:r>
      <w:r w:rsidR="000622C3">
        <w:rPr>
          <w:rFonts w:asciiTheme="minorHAnsi" w:eastAsiaTheme="minorHAnsi" w:hAnsiTheme="minorHAnsi" w:cstheme="minorHAnsi"/>
        </w:rPr>
        <w:t>were</w:t>
      </w:r>
      <w:r>
        <w:rPr>
          <w:rFonts w:asciiTheme="minorHAnsi" w:eastAsiaTheme="minorHAnsi" w:hAnsiTheme="minorHAnsi" w:cstheme="minorHAnsi"/>
        </w:rPr>
        <w:t xml:space="preserve"> required</w:t>
      </w:r>
      <w:r w:rsidR="00896FA2">
        <w:rPr>
          <w:rFonts w:asciiTheme="minorHAnsi" w:eastAsiaTheme="minorHAnsi" w:hAnsiTheme="minorHAnsi" w:cstheme="minorHAnsi"/>
        </w:rPr>
        <w:t xml:space="preserve"> to show they have </w:t>
      </w:r>
      <w:r w:rsidR="009D4BB4" w:rsidRPr="00E54259">
        <w:rPr>
          <w:rFonts w:asciiTheme="minorHAnsi" w:eastAsiaTheme="minorHAnsi" w:hAnsiTheme="minorHAnsi" w:cstheme="minorHAnsi"/>
        </w:rPr>
        <w:t xml:space="preserve">trained staff and can </w:t>
      </w:r>
      <w:r w:rsidR="00924AA3" w:rsidRPr="00D64700">
        <w:rPr>
          <w:rFonts w:asciiTheme="minorHAnsi" w:eastAsiaTheme="minorHAnsi" w:hAnsiTheme="minorHAnsi" w:cstheme="minorHAnsi"/>
        </w:rPr>
        <w:t>immediately</w:t>
      </w:r>
      <w:r w:rsidR="00924AA3">
        <w:rPr>
          <w:rFonts w:asciiTheme="minorHAnsi" w:eastAsiaTheme="minorHAnsi" w:hAnsiTheme="minorHAnsi" w:cstheme="minorHAnsi"/>
        </w:rPr>
        <w:t xml:space="preserve"> offer</w:t>
      </w:r>
      <w:r w:rsidR="00896FA2">
        <w:rPr>
          <w:rFonts w:asciiTheme="minorHAnsi" w:eastAsiaTheme="minorHAnsi" w:hAnsiTheme="minorHAnsi" w:cstheme="minorHAnsi"/>
        </w:rPr>
        <w:t xml:space="preserve"> EBP</w:t>
      </w:r>
      <w:r w:rsidR="00924AA3">
        <w:rPr>
          <w:rFonts w:asciiTheme="minorHAnsi" w:eastAsiaTheme="minorHAnsi" w:hAnsiTheme="minorHAnsi" w:cstheme="minorHAnsi"/>
        </w:rPr>
        <w:t xml:space="preserve"> services to families</w:t>
      </w:r>
      <w:r w:rsidR="00896FA2">
        <w:rPr>
          <w:rFonts w:asciiTheme="minorHAnsi" w:eastAsiaTheme="minorHAnsi" w:hAnsiTheme="minorHAnsi" w:cstheme="minorHAnsi"/>
        </w:rPr>
        <w:t>.</w:t>
      </w:r>
      <w:r w:rsidR="00924AA3">
        <w:rPr>
          <w:rFonts w:asciiTheme="minorHAnsi" w:eastAsiaTheme="minorHAnsi" w:hAnsiTheme="minorHAnsi" w:cstheme="minorHAnsi"/>
        </w:rPr>
        <w:t xml:space="preserve"> </w:t>
      </w:r>
      <w:r w:rsidR="000622C3">
        <w:rPr>
          <w:rFonts w:asciiTheme="minorHAnsi" w:eastAsiaTheme="minorHAnsi" w:hAnsiTheme="minorHAnsi" w:cstheme="minorHAnsi"/>
        </w:rPr>
        <w:t xml:space="preserve"> F</w:t>
      </w:r>
      <w:r w:rsidR="000622C3" w:rsidRPr="00E54259">
        <w:rPr>
          <w:rFonts w:asciiTheme="minorHAnsi" w:eastAsiaTheme="minorHAnsi" w:hAnsiTheme="minorHAnsi" w:cstheme="minorHAnsi"/>
        </w:rPr>
        <w:t>or contracts beginning October 1</w:t>
      </w:r>
      <w:r w:rsidR="000622C3">
        <w:rPr>
          <w:rFonts w:asciiTheme="minorHAnsi" w:eastAsiaTheme="minorHAnsi" w:hAnsiTheme="minorHAnsi" w:cstheme="minorHAnsi"/>
        </w:rPr>
        <w:t xml:space="preserve">, 2019, </w:t>
      </w:r>
      <w:r w:rsidR="000622C3" w:rsidRPr="00E54259">
        <w:rPr>
          <w:rFonts w:asciiTheme="minorHAnsi" w:eastAsiaTheme="minorHAnsi" w:hAnsiTheme="minorHAnsi" w:cstheme="minorHAnsi"/>
        </w:rPr>
        <w:t>RFQs</w:t>
      </w:r>
      <w:r w:rsidR="000622C3">
        <w:rPr>
          <w:rFonts w:asciiTheme="minorHAnsi" w:eastAsiaTheme="minorHAnsi" w:hAnsiTheme="minorHAnsi" w:cstheme="minorHAnsi"/>
        </w:rPr>
        <w:t xml:space="preserve"> submittals were due by June 30, 2019.  </w:t>
      </w:r>
      <w:r w:rsidR="00095F23">
        <w:rPr>
          <w:rFonts w:asciiTheme="minorHAnsi" w:eastAsiaTheme="minorHAnsi" w:hAnsiTheme="minorHAnsi" w:cstheme="minorHAnsi"/>
        </w:rPr>
        <w:t>T</w:t>
      </w:r>
      <w:r w:rsidR="009D4BB4" w:rsidRPr="00E54259">
        <w:rPr>
          <w:rFonts w:asciiTheme="minorHAnsi" w:eastAsiaTheme="minorHAnsi" w:hAnsiTheme="minorHAnsi" w:cstheme="minorHAnsi"/>
        </w:rPr>
        <w:t>he RFQ process will be continuous</w:t>
      </w:r>
      <w:r w:rsidR="00095F23">
        <w:rPr>
          <w:rFonts w:asciiTheme="minorHAnsi" w:eastAsiaTheme="minorHAnsi" w:hAnsiTheme="minorHAnsi" w:cstheme="minorHAnsi"/>
        </w:rPr>
        <w:t>, allowing</w:t>
      </w:r>
      <w:r w:rsidR="00896FA2">
        <w:rPr>
          <w:rFonts w:asciiTheme="minorHAnsi" w:eastAsiaTheme="minorHAnsi" w:hAnsiTheme="minorHAnsi" w:cstheme="minorHAnsi"/>
        </w:rPr>
        <w:t xml:space="preserve"> providers</w:t>
      </w:r>
      <w:r w:rsidR="00095F23">
        <w:rPr>
          <w:rFonts w:asciiTheme="minorHAnsi" w:eastAsiaTheme="minorHAnsi" w:hAnsiTheme="minorHAnsi" w:cstheme="minorHAnsi"/>
        </w:rPr>
        <w:t xml:space="preserve"> to </w:t>
      </w:r>
      <w:r w:rsidR="009D4BB4" w:rsidRPr="00E54259">
        <w:rPr>
          <w:rFonts w:asciiTheme="minorHAnsi" w:eastAsiaTheme="minorHAnsi" w:hAnsiTheme="minorHAnsi" w:cstheme="minorHAnsi"/>
        </w:rPr>
        <w:t>submit new or additional proposals</w:t>
      </w:r>
      <w:r w:rsidR="00095F23">
        <w:rPr>
          <w:rFonts w:asciiTheme="minorHAnsi" w:eastAsiaTheme="minorHAnsi" w:hAnsiTheme="minorHAnsi" w:cstheme="minorHAnsi"/>
        </w:rPr>
        <w:t>,</w:t>
      </w:r>
      <w:r w:rsidR="009D4BB4" w:rsidRPr="00E54259">
        <w:rPr>
          <w:rFonts w:asciiTheme="minorHAnsi" w:eastAsiaTheme="minorHAnsi" w:hAnsiTheme="minorHAnsi" w:cstheme="minorHAnsi"/>
        </w:rPr>
        <w:t xml:space="preserve"> as they implement new programs</w:t>
      </w:r>
      <w:r w:rsidR="00095F23">
        <w:rPr>
          <w:rFonts w:asciiTheme="minorHAnsi" w:eastAsiaTheme="minorHAnsi" w:hAnsiTheme="minorHAnsi" w:cstheme="minorHAnsi"/>
        </w:rPr>
        <w:t>.</w:t>
      </w:r>
      <w:r w:rsidR="000622C3">
        <w:rPr>
          <w:rFonts w:asciiTheme="minorHAnsi" w:eastAsiaTheme="minorHAnsi" w:hAnsiTheme="minorHAnsi" w:cstheme="minorHAnsi"/>
        </w:rPr>
        <w:t xml:space="preserve"> </w:t>
      </w:r>
      <w:r w:rsidR="00095F23">
        <w:rPr>
          <w:rFonts w:asciiTheme="minorHAnsi" w:eastAsiaTheme="minorHAnsi" w:hAnsiTheme="minorHAnsi" w:cstheme="minorHAnsi"/>
        </w:rPr>
        <w:t xml:space="preserve"> CFS will</w:t>
      </w:r>
      <w:r w:rsidR="00C86BA7" w:rsidRPr="00E54259">
        <w:rPr>
          <w:rFonts w:asciiTheme="minorHAnsi" w:eastAsiaTheme="minorHAnsi" w:hAnsiTheme="minorHAnsi" w:cstheme="minorHAnsi"/>
        </w:rPr>
        <w:t xml:space="preserve"> amend its Plan </w:t>
      </w:r>
      <w:r w:rsidR="00896FA2">
        <w:rPr>
          <w:rFonts w:asciiTheme="minorHAnsi" w:eastAsiaTheme="minorHAnsi" w:hAnsiTheme="minorHAnsi" w:cstheme="minorHAnsi"/>
        </w:rPr>
        <w:t>as new programming is available</w:t>
      </w:r>
      <w:r w:rsidR="00C86BA7" w:rsidRPr="00E54259">
        <w:rPr>
          <w:rFonts w:asciiTheme="minorHAnsi" w:eastAsiaTheme="minorHAnsi" w:hAnsiTheme="minorHAnsi" w:cstheme="minorHAnsi"/>
        </w:rPr>
        <w:t>.</w:t>
      </w:r>
      <w:r w:rsidR="000622C3">
        <w:rPr>
          <w:rFonts w:asciiTheme="minorHAnsi" w:eastAsiaTheme="minorHAnsi" w:hAnsiTheme="minorHAnsi" w:cstheme="minorHAnsi"/>
        </w:rPr>
        <w:t xml:space="preserve">  </w:t>
      </w:r>
    </w:p>
    <w:p w:rsidR="00205E80" w:rsidRPr="00E54259" w:rsidRDefault="00205E80" w:rsidP="00205E80">
      <w:pPr>
        <w:suppressAutoHyphens/>
        <w:outlineLvl w:val="1"/>
        <w:rPr>
          <w:rFonts w:asciiTheme="minorHAnsi" w:hAnsiTheme="minorHAnsi" w:cstheme="minorHAnsi"/>
        </w:rPr>
      </w:pPr>
    </w:p>
    <w:p w:rsidR="009D4BB4" w:rsidRPr="00A24BCD" w:rsidRDefault="00AC12C0" w:rsidP="00205E80">
      <w:pPr>
        <w:rPr>
          <w:rFonts w:asciiTheme="minorHAnsi" w:hAnsiTheme="minorHAnsi" w:cstheme="minorHAnsi"/>
        </w:rPr>
      </w:pPr>
      <w:r>
        <w:rPr>
          <w:rFonts w:asciiTheme="minorHAnsi" w:hAnsiTheme="minorHAnsi" w:cstheme="minorHAnsi"/>
        </w:rPr>
        <w:t>CFS is submitting this initial Plan with the inclusion of</w:t>
      </w:r>
      <w:r w:rsidR="00617A51">
        <w:rPr>
          <w:rFonts w:asciiTheme="minorHAnsi" w:hAnsiTheme="minorHAnsi" w:cstheme="minorHAnsi"/>
        </w:rPr>
        <w:t xml:space="preserve"> six</w:t>
      </w:r>
      <w:r>
        <w:rPr>
          <w:rFonts w:asciiTheme="minorHAnsi" w:hAnsiTheme="minorHAnsi" w:cstheme="minorHAnsi"/>
        </w:rPr>
        <w:t xml:space="preserve"> pr</w:t>
      </w:r>
      <w:r w:rsidR="003B2536">
        <w:rPr>
          <w:rFonts w:asciiTheme="minorHAnsi" w:hAnsiTheme="minorHAnsi" w:cstheme="minorHAnsi"/>
        </w:rPr>
        <w:t xml:space="preserve">ograms that are </w:t>
      </w:r>
      <w:r w:rsidR="003B2536" w:rsidRPr="000622C3">
        <w:rPr>
          <w:rFonts w:asciiTheme="minorHAnsi" w:hAnsiTheme="minorHAnsi" w:cstheme="minorHAnsi"/>
        </w:rPr>
        <w:t>1) rated on the federal clearinghouse</w:t>
      </w:r>
      <w:r w:rsidRPr="000622C3">
        <w:rPr>
          <w:rFonts w:asciiTheme="minorHAnsi" w:hAnsiTheme="minorHAnsi" w:cstheme="minorHAnsi"/>
        </w:rPr>
        <w:t xml:space="preserve">, 2) currently </w:t>
      </w:r>
      <w:r w:rsidR="00216ECF">
        <w:rPr>
          <w:rFonts w:asciiTheme="minorHAnsi" w:hAnsiTheme="minorHAnsi" w:cstheme="minorHAnsi"/>
        </w:rPr>
        <w:t>available</w:t>
      </w:r>
      <w:r w:rsidRPr="000622C3">
        <w:rPr>
          <w:rFonts w:asciiTheme="minorHAnsi" w:hAnsiTheme="minorHAnsi" w:cstheme="minorHAnsi"/>
        </w:rPr>
        <w:t xml:space="preserve"> in Nebraska</w:t>
      </w:r>
      <w:r w:rsidR="00617A51">
        <w:rPr>
          <w:rFonts w:asciiTheme="minorHAnsi" w:hAnsiTheme="minorHAnsi" w:cstheme="minorHAnsi"/>
        </w:rPr>
        <w:t>,</w:t>
      </w:r>
      <w:r w:rsidRPr="000622C3">
        <w:rPr>
          <w:rFonts w:asciiTheme="minorHAnsi" w:hAnsiTheme="minorHAnsi" w:cstheme="minorHAnsi"/>
        </w:rPr>
        <w:t xml:space="preserve"> </w:t>
      </w:r>
      <w:r w:rsidR="00D64700">
        <w:rPr>
          <w:rFonts w:asciiTheme="minorHAnsi" w:hAnsiTheme="minorHAnsi" w:cstheme="minorHAnsi"/>
        </w:rPr>
        <w:t>and</w:t>
      </w:r>
      <w:r w:rsidRPr="000622C3">
        <w:rPr>
          <w:rFonts w:asciiTheme="minorHAnsi" w:hAnsiTheme="minorHAnsi" w:cstheme="minorHAnsi"/>
        </w:rPr>
        <w:t xml:space="preserve"> 3) </w:t>
      </w:r>
      <w:r w:rsidR="00896FA2" w:rsidRPr="000622C3">
        <w:rPr>
          <w:rFonts w:asciiTheme="minorHAnsi" w:hAnsiTheme="minorHAnsi" w:cstheme="minorHAnsi"/>
        </w:rPr>
        <w:t>included in contracts awarded based on the RFQ</w:t>
      </w:r>
      <w:r w:rsidR="00095F23" w:rsidRPr="000622C3">
        <w:rPr>
          <w:rFonts w:asciiTheme="minorHAnsi" w:hAnsiTheme="minorHAnsi" w:cstheme="minorHAnsi"/>
        </w:rPr>
        <w:t>.</w:t>
      </w:r>
      <w:r w:rsidR="00095F23">
        <w:rPr>
          <w:rFonts w:asciiTheme="minorHAnsi" w:hAnsiTheme="minorHAnsi" w:cstheme="minorHAnsi"/>
        </w:rPr>
        <w:t xml:space="preserve">  CFS is</w:t>
      </w:r>
      <w:r>
        <w:rPr>
          <w:rFonts w:asciiTheme="minorHAnsi" w:hAnsiTheme="minorHAnsi" w:cstheme="minorHAnsi"/>
        </w:rPr>
        <w:t xml:space="preserve"> including Family Centered Treatment (</w:t>
      </w:r>
      <w:r w:rsidR="00095F23">
        <w:rPr>
          <w:rFonts w:asciiTheme="minorHAnsi" w:hAnsiTheme="minorHAnsi" w:cstheme="minorHAnsi"/>
        </w:rPr>
        <w:t xml:space="preserve">FCT), an existing </w:t>
      </w:r>
      <w:r>
        <w:rPr>
          <w:rFonts w:asciiTheme="minorHAnsi" w:hAnsiTheme="minorHAnsi" w:cstheme="minorHAnsi"/>
        </w:rPr>
        <w:t>CFS contracted program</w:t>
      </w:r>
      <w:r w:rsidR="00896FA2">
        <w:rPr>
          <w:rFonts w:asciiTheme="minorHAnsi" w:hAnsiTheme="minorHAnsi" w:cstheme="minorHAnsi"/>
        </w:rPr>
        <w:t>.</w:t>
      </w:r>
      <w:r>
        <w:rPr>
          <w:rFonts w:asciiTheme="minorHAnsi" w:hAnsiTheme="minorHAnsi" w:cstheme="minorHAnsi"/>
        </w:rPr>
        <w:t xml:space="preserve"> </w:t>
      </w:r>
      <w:r w:rsidR="00D64700">
        <w:rPr>
          <w:rFonts w:asciiTheme="minorHAnsi" w:hAnsiTheme="minorHAnsi" w:cstheme="minorHAnsi"/>
        </w:rPr>
        <w:t xml:space="preserve"> </w:t>
      </w:r>
      <w:r w:rsidR="00896FA2">
        <w:rPr>
          <w:rFonts w:asciiTheme="minorHAnsi" w:hAnsiTheme="minorHAnsi" w:cstheme="minorHAnsi"/>
        </w:rPr>
        <w:t>T</w:t>
      </w:r>
      <w:r w:rsidR="00095F23">
        <w:rPr>
          <w:rFonts w:asciiTheme="minorHAnsi" w:hAnsiTheme="minorHAnsi" w:cstheme="minorHAnsi"/>
        </w:rPr>
        <w:t>ransitional payments for FC</w:t>
      </w:r>
      <w:r w:rsidR="00896FA2">
        <w:rPr>
          <w:rFonts w:asciiTheme="minorHAnsi" w:hAnsiTheme="minorHAnsi" w:cstheme="minorHAnsi"/>
        </w:rPr>
        <w:t>T are also requested</w:t>
      </w:r>
      <w:r w:rsidR="00095F23">
        <w:rPr>
          <w:rFonts w:asciiTheme="minorHAnsi" w:hAnsiTheme="minorHAnsi" w:cstheme="minorHAnsi"/>
        </w:rPr>
        <w:t xml:space="preserve">, as it has </w:t>
      </w:r>
      <w:r>
        <w:rPr>
          <w:rFonts w:asciiTheme="minorHAnsi" w:hAnsiTheme="minorHAnsi" w:cstheme="minorHAnsi"/>
        </w:rPr>
        <w:t>not yet been rated by</w:t>
      </w:r>
      <w:r w:rsidR="00095F23">
        <w:rPr>
          <w:rFonts w:asciiTheme="minorHAnsi" w:hAnsiTheme="minorHAnsi" w:cstheme="minorHAnsi"/>
        </w:rPr>
        <w:t xml:space="preserve"> the IV-E C</w:t>
      </w:r>
      <w:r w:rsidR="00DE13F0">
        <w:rPr>
          <w:rFonts w:asciiTheme="minorHAnsi" w:hAnsiTheme="minorHAnsi" w:cstheme="minorHAnsi"/>
        </w:rPr>
        <w:t xml:space="preserve">learinghouse. </w:t>
      </w:r>
      <w:r w:rsidR="00095F23">
        <w:rPr>
          <w:rFonts w:asciiTheme="minorHAnsi" w:hAnsiTheme="minorHAnsi" w:cstheme="minorHAnsi"/>
        </w:rPr>
        <w:t xml:space="preserve"> Given the costs</w:t>
      </w:r>
      <w:r w:rsidR="006D7FC0">
        <w:rPr>
          <w:rFonts w:asciiTheme="minorHAnsi" w:hAnsiTheme="minorHAnsi" w:cstheme="minorHAnsi"/>
        </w:rPr>
        <w:t xml:space="preserve"> associated with i</w:t>
      </w:r>
      <w:r w:rsidR="00095F23">
        <w:rPr>
          <w:rFonts w:asciiTheme="minorHAnsi" w:hAnsiTheme="minorHAnsi" w:cstheme="minorHAnsi"/>
        </w:rPr>
        <w:t xml:space="preserve">mplementing or expanding EBPs, CFS has secured additional </w:t>
      </w:r>
      <w:r w:rsidR="006D7FC0">
        <w:rPr>
          <w:rFonts w:asciiTheme="minorHAnsi" w:hAnsiTheme="minorHAnsi" w:cstheme="minorHAnsi"/>
        </w:rPr>
        <w:t>funding</w:t>
      </w:r>
      <w:r w:rsidR="00095F23">
        <w:rPr>
          <w:rFonts w:asciiTheme="minorHAnsi" w:hAnsiTheme="minorHAnsi" w:cstheme="minorHAnsi"/>
        </w:rPr>
        <w:t xml:space="preserve"> to assist </w:t>
      </w:r>
      <w:r w:rsidR="00A24BCD">
        <w:rPr>
          <w:rFonts w:asciiTheme="minorHAnsi" w:hAnsiTheme="minorHAnsi" w:cstheme="minorHAnsi"/>
        </w:rPr>
        <w:t>these efforts.</w:t>
      </w:r>
      <w:r w:rsidR="000622C3">
        <w:rPr>
          <w:rFonts w:asciiTheme="minorHAnsi" w:hAnsiTheme="minorHAnsi" w:cstheme="minorHAnsi"/>
        </w:rPr>
        <w:t xml:space="preserve">  </w:t>
      </w:r>
      <w:r>
        <w:rPr>
          <w:rFonts w:asciiTheme="minorHAnsi" w:hAnsiTheme="minorHAnsi" w:cstheme="minorHAnsi"/>
        </w:rPr>
        <w:t>Nebraska intends to submit an amended Plan in the near future requesting transitional payments for additional programs</w:t>
      </w:r>
      <w:r w:rsidR="006D7FC0">
        <w:rPr>
          <w:rFonts w:asciiTheme="minorHAnsi" w:hAnsiTheme="minorHAnsi" w:cstheme="minorHAnsi"/>
        </w:rPr>
        <w:t xml:space="preserve"> once the requirements outlined in ACYF-CB-19-06 </w:t>
      </w:r>
      <w:r>
        <w:rPr>
          <w:rFonts w:asciiTheme="minorHAnsi" w:hAnsiTheme="minorHAnsi" w:cstheme="minorHAnsi"/>
        </w:rPr>
        <w:t>have been received.</w:t>
      </w:r>
      <w:r w:rsidR="00F16912" w:rsidRPr="00E54259">
        <w:rPr>
          <w:rFonts w:asciiTheme="minorHAnsi" w:eastAsiaTheme="minorHAnsi" w:hAnsiTheme="minorHAnsi" w:cstheme="minorHAnsi"/>
        </w:rPr>
        <w:t xml:space="preserve">  </w:t>
      </w:r>
    </w:p>
    <w:p w:rsidR="006B746A" w:rsidRPr="00E54259" w:rsidRDefault="006B746A" w:rsidP="00205E80">
      <w:pPr>
        <w:rPr>
          <w:rFonts w:asciiTheme="minorHAnsi" w:eastAsiaTheme="minorHAnsi" w:hAnsiTheme="minorHAnsi" w:cstheme="minorHAnsi"/>
        </w:rPr>
      </w:pPr>
    </w:p>
    <w:p w:rsidR="002804C3" w:rsidRDefault="00B97527" w:rsidP="00205E80">
      <w:pPr>
        <w:pStyle w:val="List2"/>
        <w:ind w:left="0"/>
        <w:rPr>
          <w:rFonts w:asciiTheme="minorHAnsi" w:hAnsiTheme="minorHAnsi" w:cstheme="minorHAnsi"/>
        </w:rPr>
      </w:pPr>
      <w:r>
        <w:rPr>
          <w:rFonts w:asciiTheme="minorHAnsi" w:hAnsiTheme="minorHAnsi" w:cstheme="minorHAnsi"/>
        </w:rPr>
        <w:t>Of the ten prevention programs rated by the federal c</w:t>
      </w:r>
      <w:r w:rsidR="007C3F2D" w:rsidRPr="00D96790">
        <w:rPr>
          <w:rFonts w:asciiTheme="minorHAnsi" w:hAnsiTheme="minorHAnsi" w:cstheme="minorHAnsi"/>
        </w:rPr>
        <w:t>learinghouse</w:t>
      </w:r>
      <w:r>
        <w:rPr>
          <w:rFonts w:asciiTheme="minorHAnsi" w:hAnsiTheme="minorHAnsi" w:cstheme="minorHAnsi"/>
        </w:rPr>
        <w:t xml:space="preserve"> </w:t>
      </w:r>
      <w:r w:rsidRPr="00D96790">
        <w:rPr>
          <w:rFonts w:asciiTheme="minorHAnsi" w:hAnsiTheme="minorHAnsi" w:cstheme="minorHAnsi"/>
        </w:rPr>
        <w:t>(kinship programs excluded)</w:t>
      </w:r>
      <w:r w:rsidR="00095F23">
        <w:rPr>
          <w:rFonts w:asciiTheme="minorHAnsi" w:hAnsiTheme="minorHAnsi" w:cstheme="minorHAnsi"/>
        </w:rPr>
        <w:t xml:space="preserve">, Nebraska discovered </w:t>
      </w:r>
      <w:r w:rsidR="00896FA2">
        <w:rPr>
          <w:rFonts w:asciiTheme="minorHAnsi" w:hAnsiTheme="minorHAnsi" w:cstheme="minorHAnsi"/>
        </w:rPr>
        <w:t xml:space="preserve">that </w:t>
      </w:r>
      <w:r w:rsidR="00095F23">
        <w:rPr>
          <w:rFonts w:asciiTheme="minorHAnsi" w:hAnsiTheme="minorHAnsi" w:cstheme="minorHAnsi"/>
        </w:rPr>
        <w:t>six of the</w:t>
      </w:r>
      <w:r w:rsidR="006B746A" w:rsidRPr="00D96790">
        <w:rPr>
          <w:rFonts w:asciiTheme="minorHAnsi" w:hAnsiTheme="minorHAnsi" w:cstheme="minorHAnsi"/>
        </w:rPr>
        <w:t xml:space="preserve"> ten </w:t>
      </w:r>
      <w:r w:rsidR="00095F23">
        <w:rPr>
          <w:rFonts w:asciiTheme="minorHAnsi" w:hAnsiTheme="minorHAnsi" w:cstheme="minorHAnsi"/>
        </w:rPr>
        <w:t>programs</w:t>
      </w:r>
      <w:r>
        <w:rPr>
          <w:rFonts w:asciiTheme="minorHAnsi" w:hAnsiTheme="minorHAnsi" w:cstheme="minorHAnsi"/>
        </w:rPr>
        <w:t xml:space="preserve"> </w:t>
      </w:r>
      <w:r w:rsidR="00095F23">
        <w:rPr>
          <w:rFonts w:asciiTheme="minorHAnsi" w:hAnsiTheme="minorHAnsi" w:cstheme="minorHAnsi"/>
        </w:rPr>
        <w:t>are available</w:t>
      </w:r>
      <w:r w:rsidR="006B746A" w:rsidRPr="00D96790">
        <w:rPr>
          <w:rFonts w:asciiTheme="minorHAnsi" w:hAnsiTheme="minorHAnsi" w:cstheme="minorHAnsi"/>
        </w:rPr>
        <w:t xml:space="preserve"> in the </w:t>
      </w:r>
      <w:r w:rsidR="007C3F2D" w:rsidRPr="00D96790">
        <w:rPr>
          <w:rFonts w:asciiTheme="minorHAnsi" w:hAnsiTheme="minorHAnsi" w:cstheme="minorHAnsi"/>
        </w:rPr>
        <w:t>State</w:t>
      </w:r>
      <w:r w:rsidR="00DC0414" w:rsidRPr="00D96790">
        <w:rPr>
          <w:rFonts w:asciiTheme="minorHAnsi" w:hAnsiTheme="minorHAnsi" w:cstheme="minorHAnsi"/>
        </w:rPr>
        <w:t xml:space="preserve">. </w:t>
      </w:r>
      <w:r w:rsidR="000622C3">
        <w:rPr>
          <w:rFonts w:asciiTheme="minorHAnsi" w:hAnsiTheme="minorHAnsi" w:cstheme="minorHAnsi"/>
        </w:rPr>
        <w:t xml:space="preserve"> </w:t>
      </w:r>
      <w:r w:rsidR="00617A51">
        <w:rPr>
          <w:rFonts w:asciiTheme="minorHAnsi" w:hAnsiTheme="minorHAnsi" w:cstheme="minorHAnsi"/>
        </w:rPr>
        <w:t>Of those</w:t>
      </w:r>
      <w:r>
        <w:rPr>
          <w:rFonts w:asciiTheme="minorHAnsi" w:hAnsiTheme="minorHAnsi" w:cstheme="minorHAnsi"/>
        </w:rPr>
        <w:t xml:space="preserve"> six programs</w:t>
      </w:r>
      <w:r w:rsidR="00095F23">
        <w:rPr>
          <w:rFonts w:asciiTheme="minorHAnsi" w:hAnsiTheme="minorHAnsi" w:cstheme="minorHAnsi"/>
        </w:rPr>
        <w:t>, five</w:t>
      </w:r>
      <w:r>
        <w:rPr>
          <w:rFonts w:asciiTheme="minorHAnsi" w:hAnsiTheme="minorHAnsi" w:cstheme="minorHAnsi"/>
        </w:rPr>
        <w:t xml:space="preserve"> are included </w:t>
      </w:r>
      <w:r w:rsidR="00617A51">
        <w:rPr>
          <w:rFonts w:asciiTheme="minorHAnsi" w:hAnsiTheme="minorHAnsi" w:cstheme="minorHAnsi"/>
        </w:rPr>
        <w:t>in this Plan.  Of those</w:t>
      </w:r>
      <w:r>
        <w:rPr>
          <w:rFonts w:asciiTheme="minorHAnsi" w:hAnsiTheme="minorHAnsi" w:cstheme="minorHAnsi"/>
        </w:rPr>
        <w:t xml:space="preserve"> five</w:t>
      </w:r>
      <w:r w:rsidR="00DC0414" w:rsidRPr="00D96790">
        <w:rPr>
          <w:rFonts w:asciiTheme="minorHAnsi" w:hAnsiTheme="minorHAnsi" w:cstheme="minorHAnsi"/>
        </w:rPr>
        <w:t xml:space="preserve"> programs</w:t>
      </w:r>
      <w:r w:rsidR="00095F23">
        <w:rPr>
          <w:rFonts w:asciiTheme="minorHAnsi" w:hAnsiTheme="minorHAnsi" w:cstheme="minorHAnsi"/>
        </w:rPr>
        <w:t xml:space="preserve"> listed in this Plan,</w:t>
      </w:r>
      <w:r w:rsidR="006B746A" w:rsidRPr="00D96790">
        <w:rPr>
          <w:rFonts w:asciiTheme="minorHAnsi" w:hAnsiTheme="minorHAnsi" w:cstheme="minorHAnsi"/>
        </w:rPr>
        <w:t xml:space="preserve"> two a</w:t>
      </w:r>
      <w:r>
        <w:rPr>
          <w:rFonts w:asciiTheme="minorHAnsi" w:hAnsiTheme="minorHAnsi" w:cstheme="minorHAnsi"/>
        </w:rPr>
        <w:t xml:space="preserve">re </w:t>
      </w:r>
      <w:r w:rsidR="006B746A" w:rsidRPr="00D96790">
        <w:rPr>
          <w:rFonts w:asciiTheme="minorHAnsi" w:hAnsiTheme="minorHAnsi" w:cstheme="minorHAnsi"/>
        </w:rPr>
        <w:t xml:space="preserve">Medicaid funded </w:t>
      </w:r>
      <w:r>
        <w:rPr>
          <w:rFonts w:asciiTheme="minorHAnsi" w:hAnsiTheme="minorHAnsi" w:cstheme="minorHAnsi"/>
        </w:rPr>
        <w:t>and have specific codes for which they are billed.  An a</w:t>
      </w:r>
      <w:r w:rsidR="006B746A" w:rsidRPr="00D96790">
        <w:rPr>
          <w:rFonts w:asciiTheme="minorHAnsi" w:hAnsiTheme="minorHAnsi" w:cstheme="minorHAnsi"/>
        </w:rPr>
        <w:t>dditional two programs</w:t>
      </w:r>
      <w:r>
        <w:rPr>
          <w:rFonts w:asciiTheme="minorHAnsi" w:hAnsiTheme="minorHAnsi" w:cstheme="minorHAnsi"/>
        </w:rPr>
        <w:t xml:space="preserve"> are</w:t>
      </w:r>
      <w:r w:rsidR="006B746A" w:rsidRPr="00D96790">
        <w:rPr>
          <w:rFonts w:asciiTheme="minorHAnsi" w:hAnsiTheme="minorHAnsi" w:cstheme="minorHAnsi"/>
        </w:rPr>
        <w:t xml:space="preserve"> Medicaid eligible</w:t>
      </w:r>
      <w:r w:rsidR="00095F23">
        <w:rPr>
          <w:rFonts w:asciiTheme="minorHAnsi" w:hAnsiTheme="minorHAnsi" w:cstheme="minorHAnsi"/>
        </w:rPr>
        <w:t xml:space="preserve">, meaning </w:t>
      </w:r>
      <w:r>
        <w:rPr>
          <w:rFonts w:asciiTheme="minorHAnsi" w:hAnsiTheme="minorHAnsi" w:cstheme="minorHAnsi"/>
        </w:rPr>
        <w:t>Nebraska Medicaid does not have</w:t>
      </w:r>
      <w:r w:rsidR="00095F23">
        <w:rPr>
          <w:rFonts w:asciiTheme="minorHAnsi" w:hAnsiTheme="minorHAnsi" w:cstheme="minorHAnsi"/>
        </w:rPr>
        <w:t xml:space="preserve"> specific billing codes for these</w:t>
      </w:r>
      <w:r>
        <w:rPr>
          <w:rFonts w:asciiTheme="minorHAnsi" w:hAnsiTheme="minorHAnsi" w:cstheme="minorHAnsi"/>
        </w:rPr>
        <w:t xml:space="preserve"> EBPs</w:t>
      </w:r>
      <w:r w:rsidR="00095F23">
        <w:rPr>
          <w:rFonts w:asciiTheme="minorHAnsi" w:hAnsiTheme="minorHAnsi" w:cstheme="minorHAnsi"/>
        </w:rPr>
        <w:t>. This is likely due to providers using the EBP and billing with</w:t>
      </w:r>
      <w:r>
        <w:rPr>
          <w:rFonts w:asciiTheme="minorHAnsi" w:hAnsiTheme="minorHAnsi" w:cstheme="minorHAnsi"/>
        </w:rPr>
        <w:t xml:space="preserve"> other codes</w:t>
      </w:r>
      <w:r w:rsidR="00095F23">
        <w:rPr>
          <w:rFonts w:asciiTheme="minorHAnsi" w:hAnsiTheme="minorHAnsi" w:cstheme="minorHAnsi"/>
        </w:rPr>
        <w:t>,</w:t>
      </w:r>
      <w:r>
        <w:rPr>
          <w:rFonts w:asciiTheme="minorHAnsi" w:hAnsiTheme="minorHAnsi" w:cstheme="minorHAnsi"/>
        </w:rPr>
        <w:t xml:space="preserve"> since providers do not bill by specific EBP</w:t>
      </w:r>
      <w:r w:rsidR="006B746A" w:rsidRPr="00D96790">
        <w:rPr>
          <w:rFonts w:asciiTheme="minorHAnsi" w:hAnsiTheme="minorHAnsi" w:cstheme="minorHAnsi"/>
        </w:rPr>
        <w:t>.</w:t>
      </w:r>
      <w:r>
        <w:rPr>
          <w:rFonts w:asciiTheme="minorHAnsi" w:hAnsiTheme="minorHAnsi" w:cstheme="minorHAnsi"/>
        </w:rPr>
        <w:t xml:space="preserve"> </w:t>
      </w:r>
      <w:r w:rsidR="00617A51">
        <w:rPr>
          <w:rFonts w:asciiTheme="minorHAnsi" w:hAnsiTheme="minorHAnsi" w:cstheme="minorHAnsi"/>
        </w:rPr>
        <w:t xml:space="preserve"> </w:t>
      </w:r>
      <w:r>
        <w:rPr>
          <w:rFonts w:asciiTheme="minorHAnsi" w:hAnsiTheme="minorHAnsi" w:cstheme="minorHAnsi"/>
        </w:rPr>
        <w:t>This leaves one prog</w:t>
      </w:r>
      <w:r w:rsidR="002804C3">
        <w:rPr>
          <w:rFonts w:asciiTheme="minorHAnsi" w:hAnsiTheme="minorHAnsi" w:cstheme="minorHAnsi"/>
        </w:rPr>
        <w:t>ram, Healthy Families America (HFA)</w:t>
      </w:r>
      <w:r w:rsidR="00095F23">
        <w:rPr>
          <w:rFonts w:asciiTheme="minorHAnsi" w:hAnsiTheme="minorHAnsi" w:cstheme="minorHAnsi"/>
        </w:rPr>
        <w:t>, which is neither Medicaid funded nor</w:t>
      </w:r>
      <w:r w:rsidR="002804C3">
        <w:rPr>
          <w:rFonts w:asciiTheme="minorHAnsi" w:hAnsiTheme="minorHAnsi" w:cstheme="minorHAnsi"/>
        </w:rPr>
        <w:t xml:space="preserve"> eligible.  A</w:t>
      </w:r>
      <w:r w:rsidR="006B746A" w:rsidRPr="00D96790">
        <w:rPr>
          <w:rFonts w:asciiTheme="minorHAnsi" w:hAnsiTheme="minorHAnsi" w:cstheme="minorHAnsi"/>
        </w:rPr>
        <w:t>pp</w:t>
      </w:r>
      <w:r w:rsidR="00032737">
        <w:rPr>
          <w:rFonts w:asciiTheme="minorHAnsi" w:hAnsiTheme="minorHAnsi" w:cstheme="minorHAnsi"/>
        </w:rPr>
        <w:t xml:space="preserve">roximately 80% of all children </w:t>
      </w:r>
      <w:r w:rsidR="006B746A" w:rsidRPr="00D96790">
        <w:rPr>
          <w:rFonts w:asciiTheme="minorHAnsi" w:hAnsiTheme="minorHAnsi" w:cstheme="minorHAnsi"/>
        </w:rPr>
        <w:t>CFS works with in an ongoing services case have Medicaid</w:t>
      </w:r>
      <w:r w:rsidR="00032737">
        <w:rPr>
          <w:rFonts w:asciiTheme="minorHAnsi" w:hAnsiTheme="minorHAnsi" w:cstheme="minorHAnsi"/>
        </w:rPr>
        <w:t xml:space="preserve"> insurance. </w:t>
      </w:r>
    </w:p>
    <w:p w:rsidR="009262B1" w:rsidRPr="00E54259" w:rsidRDefault="009262B1" w:rsidP="00205E80">
      <w:pPr>
        <w:suppressAutoHyphens/>
        <w:outlineLvl w:val="1"/>
        <w:rPr>
          <w:rFonts w:asciiTheme="minorHAnsi" w:eastAsiaTheme="minorHAnsi" w:hAnsiTheme="minorHAnsi" w:cstheme="minorHAnsi"/>
          <w:color w:val="FF0000"/>
        </w:rPr>
      </w:pPr>
    </w:p>
    <w:p w:rsidR="009262B1" w:rsidRPr="00E54259" w:rsidRDefault="00986D21" w:rsidP="00205E80">
      <w:pPr>
        <w:rPr>
          <w:rFonts w:asciiTheme="minorHAnsi" w:eastAsiaTheme="minorHAnsi" w:hAnsiTheme="minorHAnsi" w:cstheme="minorHAnsi"/>
          <w:color w:val="FF0000"/>
        </w:rPr>
      </w:pPr>
      <w:r>
        <w:rPr>
          <w:rFonts w:asciiTheme="minorHAnsi" w:hAnsiTheme="minorHAnsi" w:cstheme="minorHAnsi"/>
        </w:rPr>
        <w:t xml:space="preserve">See Attachments </w:t>
      </w:r>
      <w:r w:rsidR="002559D4" w:rsidRPr="002559D4">
        <w:rPr>
          <w:rFonts w:asciiTheme="minorHAnsi" w:hAnsiTheme="minorHAnsi" w:cstheme="minorHAnsi"/>
        </w:rPr>
        <w:t xml:space="preserve">Section for </w:t>
      </w:r>
      <w:r w:rsidR="002559D4" w:rsidRPr="002559D4">
        <w:rPr>
          <w:rFonts w:asciiTheme="minorHAnsi" w:hAnsiTheme="minorHAnsi" w:cstheme="minorHAnsi"/>
          <w:b/>
        </w:rPr>
        <w:t>Attachment III</w:t>
      </w:r>
      <w:r w:rsidR="002559D4" w:rsidRPr="002559D4">
        <w:rPr>
          <w:rFonts w:asciiTheme="minorHAnsi" w:hAnsiTheme="minorHAnsi" w:cstheme="minorHAnsi"/>
        </w:rPr>
        <w:t xml:space="preserve">:  </w:t>
      </w:r>
      <w:r w:rsidR="002559D4" w:rsidRPr="002559D4">
        <w:rPr>
          <w:rFonts w:asciiTheme="minorHAnsi" w:hAnsiTheme="minorHAnsi" w:cstheme="minorHAnsi"/>
          <w:i/>
        </w:rPr>
        <w:t>State Assurance of Trauma-Informed Delivery</w:t>
      </w:r>
      <w:r w:rsidR="002559D4" w:rsidRPr="002559D4">
        <w:rPr>
          <w:rFonts w:asciiTheme="minorHAnsi" w:hAnsiTheme="minorHAnsi" w:cstheme="minorHAnsi"/>
        </w:rPr>
        <w:t>.</w:t>
      </w:r>
    </w:p>
    <w:p w:rsidR="008010A7" w:rsidRPr="00E54259" w:rsidRDefault="008010A7" w:rsidP="009262B1">
      <w:pPr>
        <w:rPr>
          <w:rFonts w:asciiTheme="minorHAnsi" w:hAnsiTheme="minorHAnsi" w:cstheme="minorHAnsi"/>
        </w:rPr>
      </w:pPr>
    </w:p>
    <w:p w:rsidR="00F426FB" w:rsidRDefault="00F426FB" w:rsidP="009262B1">
      <w:pPr>
        <w:rPr>
          <w:rFonts w:asciiTheme="minorHAnsi" w:hAnsiTheme="minorHAnsi" w:cstheme="minorHAnsi"/>
        </w:rPr>
      </w:pPr>
    </w:p>
    <w:p w:rsidR="00310FD4" w:rsidRPr="003302A2" w:rsidRDefault="00310FD4" w:rsidP="00BA39D2">
      <w:pPr>
        <w:suppressAutoHyphens/>
        <w:spacing w:after="160"/>
        <w:outlineLvl w:val="1"/>
        <w:rPr>
          <w:rFonts w:asciiTheme="minorHAnsi" w:hAnsiTheme="minorHAnsi" w:cstheme="minorHAnsi"/>
          <w:color w:val="FF0000"/>
        </w:rPr>
        <w:sectPr w:rsidR="00310FD4" w:rsidRPr="003302A2" w:rsidSect="003A6B7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0" w:footer="0" w:gutter="0"/>
          <w:cols w:space="720"/>
          <w:titlePg/>
          <w:docGrid w:linePitch="360"/>
        </w:sectPr>
      </w:pPr>
    </w:p>
    <w:tbl>
      <w:tblPr>
        <w:tblStyle w:val="TableGrid"/>
        <w:tblW w:w="14940" w:type="dxa"/>
        <w:tblInd w:w="-725" w:type="dxa"/>
        <w:tblLayout w:type="fixed"/>
        <w:tblLook w:val="04A0" w:firstRow="1" w:lastRow="0" w:firstColumn="1" w:lastColumn="0" w:noHBand="0" w:noVBand="1"/>
      </w:tblPr>
      <w:tblGrid>
        <w:gridCol w:w="630"/>
        <w:gridCol w:w="1710"/>
        <w:gridCol w:w="1890"/>
        <w:gridCol w:w="1440"/>
        <w:gridCol w:w="5850"/>
        <w:gridCol w:w="1170"/>
        <w:gridCol w:w="1170"/>
        <w:gridCol w:w="1080"/>
      </w:tblGrid>
      <w:tr w:rsidR="009D4BB4" w:rsidRPr="00E54259" w:rsidTr="00C1237C">
        <w:tc>
          <w:tcPr>
            <w:tcW w:w="14940" w:type="dxa"/>
            <w:gridSpan w:val="8"/>
            <w:shd w:val="pct25" w:color="auto" w:fill="auto"/>
          </w:tcPr>
          <w:p w:rsidR="009D4BB4" w:rsidRPr="00986D21" w:rsidRDefault="009D4BB4" w:rsidP="00310FD4">
            <w:pPr>
              <w:suppressAutoHyphens/>
              <w:spacing w:after="160"/>
              <w:jc w:val="center"/>
              <w:outlineLvl w:val="1"/>
              <w:rPr>
                <w:rFonts w:asciiTheme="minorHAnsi" w:hAnsiTheme="minorHAnsi" w:cstheme="minorHAnsi"/>
                <w:b/>
                <w:szCs w:val="20"/>
              </w:rPr>
            </w:pPr>
            <w:r w:rsidRPr="00986D21">
              <w:rPr>
                <w:rFonts w:asciiTheme="minorHAnsi" w:hAnsiTheme="minorHAnsi" w:cstheme="minorHAnsi"/>
                <w:b/>
                <w:szCs w:val="20"/>
              </w:rPr>
              <w:t>Nebraska Title IV-E Prevention Services</w:t>
            </w:r>
          </w:p>
        </w:tc>
      </w:tr>
      <w:tr w:rsidR="00114FCB" w:rsidRPr="00E54259" w:rsidTr="00986D21">
        <w:tc>
          <w:tcPr>
            <w:tcW w:w="630" w:type="dxa"/>
            <w:shd w:val="pct12" w:color="auto" w:fill="auto"/>
          </w:tcPr>
          <w:p w:rsidR="00BA39D2" w:rsidRPr="00E54259" w:rsidRDefault="00BA39D2" w:rsidP="00BA39D2">
            <w:pPr>
              <w:suppressAutoHyphens/>
              <w:spacing w:after="160"/>
              <w:outlineLvl w:val="1"/>
              <w:rPr>
                <w:rFonts w:asciiTheme="minorHAnsi" w:hAnsiTheme="minorHAnsi" w:cstheme="minorHAnsi"/>
                <w:color w:val="FF0000"/>
              </w:rPr>
            </w:pPr>
          </w:p>
        </w:tc>
        <w:tc>
          <w:tcPr>
            <w:tcW w:w="1710" w:type="dxa"/>
          </w:tcPr>
          <w:p w:rsidR="00BA39D2" w:rsidRPr="00986D21" w:rsidRDefault="00B518E6" w:rsidP="00310FD4">
            <w:pPr>
              <w:suppressAutoHyphens/>
              <w:spacing w:after="160"/>
              <w:jc w:val="center"/>
              <w:outlineLvl w:val="1"/>
              <w:rPr>
                <w:rFonts w:asciiTheme="minorHAnsi" w:hAnsiTheme="minorHAnsi" w:cstheme="minorHAnsi"/>
                <w:b/>
                <w:sz w:val="22"/>
                <w:szCs w:val="22"/>
              </w:rPr>
            </w:pPr>
            <w:r>
              <w:rPr>
                <w:rFonts w:asciiTheme="minorHAnsi" w:hAnsiTheme="minorHAnsi" w:cstheme="minorHAnsi"/>
                <w:b/>
                <w:sz w:val="22"/>
                <w:szCs w:val="22"/>
              </w:rPr>
              <w:t>Evidence Based Program</w:t>
            </w:r>
          </w:p>
        </w:tc>
        <w:tc>
          <w:tcPr>
            <w:tcW w:w="1890" w:type="dxa"/>
          </w:tcPr>
          <w:p w:rsidR="00BA39D2" w:rsidRPr="00986D21" w:rsidRDefault="00BA39D2" w:rsidP="00310FD4">
            <w:pPr>
              <w:suppressAutoHyphens/>
              <w:spacing w:after="160"/>
              <w:jc w:val="center"/>
              <w:outlineLvl w:val="1"/>
              <w:rPr>
                <w:rFonts w:asciiTheme="minorHAnsi" w:hAnsiTheme="minorHAnsi" w:cstheme="minorHAnsi"/>
                <w:b/>
                <w:sz w:val="22"/>
                <w:szCs w:val="22"/>
              </w:rPr>
            </w:pPr>
            <w:r w:rsidRPr="00986D21">
              <w:rPr>
                <w:rFonts w:asciiTheme="minorHAnsi" w:hAnsiTheme="minorHAnsi" w:cstheme="minorHAnsi"/>
                <w:b/>
                <w:sz w:val="22"/>
                <w:szCs w:val="22"/>
              </w:rPr>
              <w:t>Target Population in Years</w:t>
            </w:r>
          </w:p>
        </w:tc>
        <w:tc>
          <w:tcPr>
            <w:tcW w:w="1440" w:type="dxa"/>
          </w:tcPr>
          <w:p w:rsidR="00BA39D2" w:rsidRPr="00986D21" w:rsidRDefault="00BA39D2" w:rsidP="00310FD4">
            <w:pPr>
              <w:suppressAutoHyphens/>
              <w:spacing w:after="160"/>
              <w:jc w:val="center"/>
              <w:outlineLvl w:val="1"/>
              <w:rPr>
                <w:rFonts w:asciiTheme="minorHAnsi" w:hAnsiTheme="minorHAnsi" w:cstheme="minorHAnsi"/>
                <w:b/>
                <w:sz w:val="22"/>
                <w:szCs w:val="22"/>
              </w:rPr>
            </w:pPr>
            <w:r w:rsidRPr="00986D21">
              <w:rPr>
                <w:rFonts w:asciiTheme="minorHAnsi" w:hAnsiTheme="minorHAnsi" w:cstheme="minorHAnsi"/>
                <w:b/>
                <w:sz w:val="22"/>
                <w:szCs w:val="22"/>
              </w:rPr>
              <w:t>Average Length of Service</w:t>
            </w:r>
            <w:r w:rsidR="00585422" w:rsidRPr="00986D21">
              <w:rPr>
                <w:rStyle w:val="FootnoteReference"/>
                <w:rFonts w:asciiTheme="minorHAnsi" w:hAnsiTheme="minorHAnsi" w:cstheme="minorHAnsi"/>
                <w:b/>
                <w:sz w:val="22"/>
                <w:szCs w:val="22"/>
              </w:rPr>
              <w:footnoteReference w:id="7"/>
            </w:r>
          </w:p>
        </w:tc>
        <w:tc>
          <w:tcPr>
            <w:tcW w:w="5850" w:type="dxa"/>
          </w:tcPr>
          <w:p w:rsidR="00BA39D2" w:rsidRPr="00986D21" w:rsidRDefault="00B518E6" w:rsidP="00310FD4">
            <w:pPr>
              <w:suppressAutoHyphens/>
              <w:spacing w:after="160"/>
              <w:jc w:val="center"/>
              <w:outlineLvl w:val="1"/>
              <w:rPr>
                <w:rFonts w:asciiTheme="minorHAnsi" w:hAnsiTheme="minorHAnsi" w:cstheme="minorHAnsi"/>
                <w:b/>
                <w:sz w:val="22"/>
                <w:szCs w:val="22"/>
              </w:rPr>
            </w:pPr>
            <w:r>
              <w:rPr>
                <w:rFonts w:asciiTheme="minorHAnsi" w:hAnsiTheme="minorHAnsi" w:cstheme="minorHAnsi"/>
                <w:b/>
                <w:sz w:val="22"/>
                <w:szCs w:val="22"/>
              </w:rPr>
              <w:t>Outcomes (CEBC</w:t>
            </w:r>
            <w:r w:rsidR="00BA39D2" w:rsidRPr="00986D21">
              <w:rPr>
                <w:rFonts w:asciiTheme="minorHAnsi" w:hAnsiTheme="minorHAnsi" w:cstheme="minorHAnsi"/>
                <w:b/>
                <w:sz w:val="22"/>
                <w:szCs w:val="22"/>
              </w:rPr>
              <w:t>)</w:t>
            </w:r>
            <w:r w:rsidR="00585422" w:rsidRPr="00986D21">
              <w:rPr>
                <w:rStyle w:val="FootnoteReference"/>
                <w:rFonts w:asciiTheme="minorHAnsi" w:hAnsiTheme="minorHAnsi" w:cstheme="minorHAnsi"/>
                <w:b/>
                <w:sz w:val="22"/>
                <w:szCs w:val="22"/>
              </w:rPr>
              <w:footnoteReference w:id="8"/>
            </w:r>
          </w:p>
        </w:tc>
        <w:tc>
          <w:tcPr>
            <w:tcW w:w="1170" w:type="dxa"/>
          </w:tcPr>
          <w:p w:rsidR="00BA39D2" w:rsidRPr="00E54259" w:rsidRDefault="00BA39D2" w:rsidP="008D0201">
            <w:pPr>
              <w:suppressAutoHyphens/>
              <w:spacing w:after="160"/>
              <w:jc w:val="center"/>
              <w:outlineLvl w:val="1"/>
              <w:rPr>
                <w:rFonts w:asciiTheme="minorHAnsi" w:hAnsiTheme="minorHAnsi" w:cstheme="minorHAnsi"/>
                <w:b/>
                <w:sz w:val="16"/>
                <w:szCs w:val="20"/>
              </w:rPr>
            </w:pPr>
            <w:r w:rsidRPr="00E54259">
              <w:rPr>
                <w:rFonts w:asciiTheme="minorHAnsi" w:hAnsiTheme="minorHAnsi" w:cstheme="minorHAnsi"/>
                <w:b/>
                <w:sz w:val="16"/>
                <w:szCs w:val="20"/>
              </w:rPr>
              <w:t>Title IV-E Clearinghouse Rating</w:t>
            </w:r>
          </w:p>
        </w:tc>
        <w:tc>
          <w:tcPr>
            <w:tcW w:w="1170" w:type="dxa"/>
          </w:tcPr>
          <w:p w:rsidR="00BA39D2" w:rsidRPr="00986D21" w:rsidRDefault="00BA39D2" w:rsidP="00310FD4">
            <w:pPr>
              <w:suppressAutoHyphens/>
              <w:spacing w:after="160"/>
              <w:jc w:val="center"/>
              <w:outlineLvl w:val="1"/>
              <w:rPr>
                <w:rFonts w:asciiTheme="minorHAnsi" w:hAnsiTheme="minorHAnsi" w:cstheme="minorHAnsi"/>
                <w:b/>
                <w:sz w:val="22"/>
                <w:szCs w:val="22"/>
              </w:rPr>
            </w:pPr>
            <w:r w:rsidRPr="00986D21">
              <w:rPr>
                <w:rFonts w:asciiTheme="minorHAnsi" w:hAnsiTheme="minorHAnsi" w:cstheme="minorHAnsi"/>
                <w:b/>
                <w:sz w:val="22"/>
                <w:szCs w:val="22"/>
              </w:rPr>
              <w:t>CEBC Rating</w:t>
            </w:r>
          </w:p>
        </w:tc>
        <w:tc>
          <w:tcPr>
            <w:tcW w:w="1080" w:type="dxa"/>
          </w:tcPr>
          <w:p w:rsidR="00BA39D2" w:rsidRPr="00740F2F" w:rsidRDefault="00740F2F" w:rsidP="00310FD4">
            <w:pPr>
              <w:suppressAutoHyphens/>
              <w:spacing w:after="160"/>
              <w:jc w:val="center"/>
              <w:outlineLvl w:val="1"/>
              <w:rPr>
                <w:rFonts w:asciiTheme="minorHAnsi" w:hAnsiTheme="minorHAnsi" w:cstheme="minorHAnsi"/>
                <w:b/>
                <w:sz w:val="16"/>
                <w:szCs w:val="20"/>
              </w:rPr>
            </w:pPr>
            <w:r w:rsidRPr="00740F2F">
              <w:rPr>
                <w:rFonts w:asciiTheme="minorHAnsi" w:hAnsiTheme="minorHAnsi" w:cstheme="minorHAnsi"/>
                <w:b/>
                <w:sz w:val="16"/>
                <w:szCs w:val="20"/>
              </w:rPr>
              <w:t>Requesting Transitional Payments</w:t>
            </w:r>
            <w:r w:rsidRPr="00740F2F">
              <w:rPr>
                <w:rStyle w:val="FootnoteReference"/>
                <w:rFonts w:asciiTheme="minorHAnsi" w:hAnsiTheme="minorHAnsi" w:cstheme="minorHAnsi"/>
                <w:b/>
                <w:sz w:val="16"/>
                <w:szCs w:val="20"/>
              </w:rPr>
              <w:footnoteReference w:id="9"/>
            </w:r>
          </w:p>
        </w:tc>
      </w:tr>
      <w:tr w:rsidR="00114FCB" w:rsidRPr="00E54259" w:rsidTr="00986D21">
        <w:tc>
          <w:tcPr>
            <w:tcW w:w="630" w:type="dxa"/>
            <w:shd w:val="pct12" w:color="auto" w:fill="auto"/>
            <w:textDirection w:val="btLr"/>
          </w:tcPr>
          <w:p w:rsidR="00BA39D2" w:rsidRPr="00DE13F0" w:rsidRDefault="00BA39D2" w:rsidP="0048403C">
            <w:pPr>
              <w:suppressAutoHyphens/>
              <w:spacing w:after="160"/>
              <w:ind w:left="113" w:right="113"/>
              <w:jc w:val="center"/>
              <w:outlineLvl w:val="1"/>
              <w:rPr>
                <w:rFonts w:asciiTheme="minorHAnsi" w:hAnsiTheme="minorHAnsi" w:cstheme="minorHAnsi"/>
                <w:b/>
                <w:sz w:val="16"/>
                <w:szCs w:val="22"/>
              </w:rPr>
            </w:pPr>
            <w:r w:rsidRPr="00DE13F0">
              <w:rPr>
                <w:rFonts w:asciiTheme="minorHAnsi" w:hAnsiTheme="minorHAnsi" w:cstheme="minorHAnsi"/>
                <w:b/>
                <w:sz w:val="16"/>
                <w:szCs w:val="22"/>
              </w:rPr>
              <w:t>In-Home Parenting</w:t>
            </w:r>
          </w:p>
        </w:tc>
        <w:tc>
          <w:tcPr>
            <w:tcW w:w="1710" w:type="dxa"/>
          </w:tcPr>
          <w:p w:rsidR="00BA39D2" w:rsidRPr="00E54259" w:rsidRDefault="00B518E6" w:rsidP="00655602">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 xml:space="preserve">1. </w:t>
            </w:r>
            <w:r w:rsidR="00BA39D2" w:rsidRPr="00E54259">
              <w:rPr>
                <w:rFonts w:asciiTheme="minorHAnsi" w:hAnsiTheme="minorHAnsi" w:cstheme="minorHAnsi"/>
                <w:sz w:val="18"/>
                <w:szCs w:val="20"/>
              </w:rPr>
              <w:t>Healthy Families America</w:t>
            </w:r>
            <w:r w:rsidR="00114FCB" w:rsidRPr="00E54259">
              <w:rPr>
                <w:rFonts w:asciiTheme="minorHAnsi" w:hAnsiTheme="minorHAnsi" w:cstheme="minorHAnsi"/>
                <w:sz w:val="18"/>
                <w:szCs w:val="20"/>
              </w:rPr>
              <w:t xml:space="preserve"> </w:t>
            </w:r>
          </w:p>
        </w:tc>
        <w:tc>
          <w:tcPr>
            <w:tcW w:w="1890" w:type="dxa"/>
          </w:tcPr>
          <w:p w:rsidR="00BA39D2" w:rsidRPr="00E54259" w:rsidRDefault="009262B1" w:rsidP="009262B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Parents of children 0-5 (must be under 2 at time of referral)</w:t>
            </w:r>
          </w:p>
        </w:tc>
        <w:tc>
          <w:tcPr>
            <w:tcW w:w="1440" w:type="dxa"/>
          </w:tcPr>
          <w:p w:rsidR="00BA39D2" w:rsidRDefault="009262B1" w:rsidP="00BA39D2">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Until child is 3, can be offered until age 5</w:t>
            </w:r>
          </w:p>
          <w:p w:rsidR="00DE13F0" w:rsidRPr="00E54259" w:rsidRDefault="00DE13F0" w:rsidP="00BA39D2">
            <w:pPr>
              <w:suppressAutoHyphens/>
              <w:spacing w:after="160"/>
              <w:outlineLvl w:val="1"/>
              <w:rPr>
                <w:rFonts w:asciiTheme="minorHAnsi" w:hAnsiTheme="minorHAnsi" w:cstheme="minorHAnsi"/>
                <w:sz w:val="18"/>
                <w:szCs w:val="20"/>
              </w:rPr>
            </w:pPr>
          </w:p>
        </w:tc>
        <w:tc>
          <w:tcPr>
            <w:tcW w:w="5850" w:type="dxa"/>
          </w:tcPr>
          <w:p w:rsidR="00BA39D2" w:rsidRPr="00E54259" w:rsidRDefault="00114FCB" w:rsidP="00BA39D2">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Increased nurturing parent-child relationships, health</w:t>
            </w:r>
            <w:r w:rsidR="00B518E6">
              <w:rPr>
                <w:rFonts w:asciiTheme="minorHAnsi" w:hAnsiTheme="minorHAnsi" w:cstheme="minorHAnsi"/>
                <w:sz w:val="18"/>
                <w:szCs w:val="20"/>
              </w:rPr>
              <w:t>y</w:t>
            </w:r>
            <w:r w:rsidRPr="00E54259">
              <w:rPr>
                <w:rFonts w:asciiTheme="minorHAnsi" w:hAnsiTheme="minorHAnsi" w:cstheme="minorHAnsi"/>
                <w:sz w:val="18"/>
                <w:szCs w:val="20"/>
              </w:rPr>
              <w:t xml:space="preserve"> child development, enhanced family functioning, increased protective factors, reduced risk</w:t>
            </w:r>
          </w:p>
        </w:tc>
        <w:tc>
          <w:tcPr>
            <w:tcW w:w="1170" w:type="dxa"/>
          </w:tcPr>
          <w:p w:rsidR="00BA39D2" w:rsidRPr="00E54259" w:rsidRDefault="00BA39D2" w:rsidP="00BA39D2">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Well-supported</w:t>
            </w:r>
          </w:p>
        </w:tc>
        <w:tc>
          <w:tcPr>
            <w:tcW w:w="1170" w:type="dxa"/>
          </w:tcPr>
          <w:p w:rsidR="00BA39D2" w:rsidRPr="00E54259" w:rsidRDefault="00BA39D2" w:rsidP="00BA39D2">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Well-supported</w:t>
            </w:r>
          </w:p>
        </w:tc>
        <w:tc>
          <w:tcPr>
            <w:tcW w:w="1080" w:type="dxa"/>
          </w:tcPr>
          <w:p w:rsidR="00BA39D2" w:rsidRPr="00E54259" w:rsidRDefault="00740F2F" w:rsidP="00BA39D2">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n/a</w:t>
            </w:r>
          </w:p>
        </w:tc>
      </w:tr>
      <w:tr w:rsidR="003A6B7B" w:rsidRPr="00E54259" w:rsidTr="00AD3981">
        <w:trPr>
          <w:trHeight w:val="71"/>
        </w:trPr>
        <w:tc>
          <w:tcPr>
            <w:tcW w:w="630" w:type="dxa"/>
            <w:vMerge w:val="restart"/>
            <w:shd w:val="pct12" w:color="auto" w:fill="auto"/>
            <w:textDirection w:val="btLr"/>
          </w:tcPr>
          <w:p w:rsidR="003A6B7B" w:rsidRPr="00C1237C" w:rsidRDefault="003A6B7B" w:rsidP="0048403C">
            <w:pPr>
              <w:suppressAutoHyphens/>
              <w:spacing w:after="160"/>
              <w:ind w:left="113" w:right="113"/>
              <w:jc w:val="center"/>
              <w:outlineLvl w:val="1"/>
              <w:rPr>
                <w:rFonts w:asciiTheme="minorHAnsi" w:hAnsiTheme="minorHAnsi" w:cstheme="minorHAnsi"/>
                <w:b/>
                <w:sz w:val="22"/>
                <w:szCs w:val="22"/>
              </w:rPr>
            </w:pPr>
            <w:r w:rsidRPr="00C1237C">
              <w:rPr>
                <w:rFonts w:asciiTheme="minorHAnsi" w:hAnsiTheme="minorHAnsi" w:cstheme="minorHAnsi"/>
                <w:b/>
                <w:sz w:val="22"/>
                <w:szCs w:val="22"/>
              </w:rPr>
              <w:t>Mental Health</w:t>
            </w:r>
          </w:p>
        </w:tc>
        <w:tc>
          <w:tcPr>
            <w:tcW w:w="14310" w:type="dxa"/>
            <w:gridSpan w:val="7"/>
            <w:shd w:val="pct10" w:color="auto" w:fill="auto"/>
          </w:tcPr>
          <w:p w:rsidR="003A6B7B" w:rsidRPr="00E54259" w:rsidRDefault="003A6B7B" w:rsidP="00BA39D2">
            <w:pPr>
              <w:suppressAutoHyphens/>
              <w:spacing w:after="160"/>
              <w:outlineLvl w:val="1"/>
              <w:rPr>
                <w:rFonts w:asciiTheme="minorHAnsi" w:hAnsiTheme="minorHAnsi" w:cstheme="minorHAnsi"/>
                <w:sz w:val="18"/>
                <w:szCs w:val="20"/>
              </w:rPr>
            </w:pPr>
          </w:p>
        </w:tc>
      </w:tr>
      <w:tr w:rsidR="00986D21" w:rsidRPr="00E54259" w:rsidTr="00986D21">
        <w:tc>
          <w:tcPr>
            <w:tcW w:w="630" w:type="dxa"/>
            <w:vMerge/>
            <w:shd w:val="pct12" w:color="auto" w:fill="auto"/>
          </w:tcPr>
          <w:p w:rsidR="00986D21" w:rsidRPr="00C1237C" w:rsidRDefault="00986D21" w:rsidP="00986D21">
            <w:pPr>
              <w:suppressAutoHyphens/>
              <w:spacing w:after="160"/>
              <w:outlineLvl w:val="1"/>
              <w:rPr>
                <w:rFonts w:asciiTheme="minorHAnsi" w:hAnsiTheme="minorHAnsi" w:cstheme="minorHAnsi"/>
                <w:b/>
                <w:sz w:val="22"/>
                <w:szCs w:val="22"/>
              </w:rPr>
            </w:pPr>
          </w:p>
        </w:tc>
        <w:tc>
          <w:tcPr>
            <w:tcW w:w="1710" w:type="dxa"/>
          </w:tcPr>
          <w:p w:rsidR="00986D21" w:rsidRPr="00E54259" w:rsidRDefault="00B518E6"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 xml:space="preserve">2. </w:t>
            </w:r>
            <w:r w:rsidR="00986D21" w:rsidRPr="00E54259">
              <w:rPr>
                <w:rFonts w:asciiTheme="minorHAnsi" w:hAnsiTheme="minorHAnsi" w:cstheme="minorHAnsi"/>
                <w:sz w:val="18"/>
                <w:szCs w:val="20"/>
              </w:rPr>
              <w:t>Family Centered Treatment</w:t>
            </w:r>
          </w:p>
        </w:tc>
        <w:tc>
          <w:tcPr>
            <w:tcW w:w="189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Children 0-17 and their caregivers</w:t>
            </w:r>
          </w:p>
        </w:tc>
        <w:tc>
          <w:tcPr>
            <w:tcW w:w="144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6 months</w:t>
            </w:r>
          </w:p>
        </w:tc>
        <w:tc>
          <w:tcPr>
            <w:tcW w:w="5850" w:type="dxa"/>
          </w:tcPr>
          <w:p w:rsidR="00986D21" w:rsidRDefault="00986D21" w:rsidP="00986D21">
            <w:pPr>
              <w:pStyle w:val="Default"/>
              <w:rPr>
                <w:rFonts w:asciiTheme="minorHAnsi" w:hAnsiTheme="minorHAnsi" w:cstheme="minorHAnsi"/>
                <w:sz w:val="18"/>
                <w:szCs w:val="20"/>
              </w:rPr>
            </w:pPr>
            <w:r w:rsidRPr="00E54259">
              <w:rPr>
                <w:rFonts w:asciiTheme="minorHAnsi" w:hAnsiTheme="minorHAnsi" w:cstheme="minorHAnsi"/>
                <w:sz w:val="18"/>
                <w:szCs w:val="20"/>
              </w:rPr>
              <w:t>Family stability, increase</w:t>
            </w:r>
            <w:r w:rsidR="00B518E6">
              <w:rPr>
                <w:rFonts w:asciiTheme="minorHAnsi" w:hAnsiTheme="minorHAnsi" w:cstheme="minorHAnsi"/>
                <w:sz w:val="18"/>
                <w:szCs w:val="20"/>
              </w:rPr>
              <w:t>d</w:t>
            </w:r>
            <w:r w:rsidRPr="00E54259">
              <w:rPr>
                <w:rFonts w:asciiTheme="minorHAnsi" w:hAnsiTheme="minorHAnsi" w:cstheme="minorHAnsi"/>
                <w:sz w:val="18"/>
                <w:szCs w:val="20"/>
              </w:rPr>
              <w:t xml:space="preserve"> family functioning in the critical areas contributing to increased risk of family dissolution, increase</w:t>
            </w:r>
            <w:r w:rsidR="00B518E6">
              <w:rPr>
                <w:rFonts w:asciiTheme="minorHAnsi" w:hAnsiTheme="minorHAnsi" w:cstheme="minorHAnsi"/>
                <w:sz w:val="18"/>
                <w:szCs w:val="20"/>
              </w:rPr>
              <w:t>d</w:t>
            </w:r>
            <w:r w:rsidRPr="00E54259">
              <w:rPr>
                <w:rFonts w:asciiTheme="minorHAnsi" w:hAnsiTheme="minorHAnsi" w:cstheme="minorHAnsi"/>
                <w:sz w:val="18"/>
                <w:szCs w:val="20"/>
              </w:rPr>
              <w:t xml:space="preserve"> effective coping, reduce</w:t>
            </w:r>
            <w:r w:rsidR="00B518E6">
              <w:rPr>
                <w:rFonts w:asciiTheme="minorHAnsi" w:hAnsiTheme="minorHAnsi" w:cstheme="minorHAnsi"/>
                <w:sz w:val="18"/>
                <w:szCs w:val="20"/>
              </w:rPr>
              <w:t>d</w:t>
            </w:r>
            <w:r w:rsidRPr="00E54259">
              <w:rPr>
                <w:rFonts w:asciiTheme="minorHAnsi" w:hAnsiTheme="minorHAnsi" w:cstheme="minorHAnsi"/>
                <w:sz w:val="18"/>
                <w:szCs w:val="20"/>
              </w:rPr>
              <w:t xml:space="preserve"> harmful or hurtful behaviors, build upon strengths to sustain changes made</w:t>
            </w:r>
          </w:p>
          <w:p w:rsidR="00BD5DB6" w:rsidRPr="00E54259" w:rsidRDefault="00BD5DB6" w:rsidP="00986D21">
            <w:pPr>
              <w:pStyle w:val="Default"/>
              <w:rPr>
                <w:rFonts w:asciiTheme="minorHAnsi" w:hAnsiTheme="minorHAnsi" w:cstheme="minorHAnsi"/>
                <w:color w:val="auto"/>
                <w:sz w:val="18"/>
                <w:szCs w:val="20"/>
              </w:rPr>
            </w:pPr>
          </w:p>
        </w:tc>
        <w:tc>
          <w:tcPr>
            <w:tcW w:w="1170" w:type="dxa"/>
          </w:tcPr>
          <w:p w:rsidR="00986D21"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Not yet rated</w:t>
            </w:r>
          </w:p>
        </w:tc>
        <w:tc>
          <w:tcPr>
            <w:tcW w:w="117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Promising</w:t>
            </w:r>
          </w:p>
        </w:tc>
        <w:tc>
          <w:tcPr>
            <w:tcW w:w="1080" w:type="dxa"/>
          </w:tcPr>
          <w:p w:rsidR="00986D21"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yes</w:t>
            </w:r>
          </w:p>
        </w:tc>
      </w:tr>
      <w:tr w:rsidR="00986D21" w:rsidRPr="00E54259" w:rsidTr="00986D21">
        <w:tc>
          <w:tcPr>
            <w:tcW w:w="630" w:type="dxa"/>
            <w:vMerge/>
            <w:shd w:val="pct12" w:color="auto" w:fill="auto"/>
          </w:tcPr>
          <w:p w:rsidR="00986D21" w:rsidRPr="00C1237C" w:rsidRDefault="00986D21" w:rsidP="00986D21">
            <w:pPr>
              <w:suppressAutoHyphens/>
              <w:spacing w:after="160"/>
              <w:outlineLvl w:val="1"/>
              <w:rPr>
                <w:rFonts w:asciiTheme="minorHAnsi" w:hAnsiTheme="minorHAnsi" w:cstheme="minorHAnsi"/>
                <w:b/>
                <w:sz w:val="22"/>
                <w:szCs w:val="22"/>
              </w:rPr>
            </w:pPr>
          </w:p>
        </w:tc>
        <w:tc>
          <w:tcPr>
            <w:tcW w:w="1710" w:type="dxa"/>
          </w:tcPr>
          <w:p w:rsidR="00986D21" w:rsidRPr="00E54259" w:rsidRDefault="00B518E6"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 xml:space="preserve">3. </w:t>
            </w:r>
            <w:r w:rsidR="00986D21">
              <w:rPr>
                <w:rFonts w:asciiTheme="minorHAnsi" w:hAnsiTheme="minorHAnsi" w:cstheme="minorHAnsi"/>
                <w:sz w:val="18"/>
                <w:szCs w:val="20"/>
              </w:rPr>
              <w:t>Functional Family Therapy</w:t>
            </w:r>
          </w:p>
        </w:tc>
        <w:tc>
          <w:tcPr>
            <w:tcW w:w="1890" w:type="dxa"/>
          </w:tcPr>
          <w:p w:rsidR="00986D21" w:rsidRPr="00E54259"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 xml:space="preserve">Children 11-18 </w:t>
            </w:r>
          </w:p>
        </w:tc>
        <w:tc>
          <w:tcPr>
            <w:tcW w:w="1440" w:type="dxa"/>
          </w:tcPr>
          <w:p w:rsidR="00986D21" w:rsidRPr="00E54259" w:rsidRDefault="003A6B7B"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 xml:space="preserve">3 </w:t>
            </w:r>
            <w:r w:rsidR="00986D21" w:rsidRPr="00E73A6F">
              <w:rPr>
                <w:rFonts w:asciiTheme="minorHAnsi" w:hAnsiTheme="minorHAnsi" w:cstheme="minorHAnsi"/>
                <w:sz w:val="18"/>
                <w:szCs w:val="20"/>
              </w:rPr>
              <w:t>months</w:t>
            </w:r>
          </w:p>
        </w:tc>
        <w:tc>
          <w:tcPr>
            <w:tcW w:w="5850" w:type="dxa"/>
          </w:tcPr>
          <w:p w:rsidR="00986D21" w:rsidRDefault="00986D21" w:rsidP="00986D21">
            <w:pPr>
              <w:shd w:val="clear" w:color="auto" w:fill="FFFFFF"/>
              <w:rPr>
                <w:rFonts w:asciiTheme="minorHAnsi" w:hAnsiTheme="minorHAnsi" w:cstheme="minorHAnsi"/>
                <w:sz w:val="18"/>
                <w:szCs w:val="18"/>
              </w:rPr>
            </w:pPr>
            <w:r w:rsidRPr="00E73A6F">
              <w:rPr>
                <w:rFonts w:asciiTheme="minorHAnsi" w:hAnsiTheme="minorHAnsi" w:cstheme="minorHAnsi"/>
                <w:sz w:val="18"/>
                <w:szCs w:val="18"/>
              </w:rPr>
              <w:t>Elimin</w:t>
            </w:r>
            <w:r w:rsidR="00B518E6">
              <w:rPr>
                <w:rFonts w:asciiTheme="minorHAnsi" w:hAnsiTheme="minorHAnsi" w:cstheme="minorHAnsi"/>
                <w:sz w:val="18"/>
                <w:szCs w:val="18"/>
              </w:rPr>
              <w:t>ate</w:t>
            </w:r>
            <w:r w:rsidR="00617A51">
              <w:rPr>
                <w:rFonts w:asciiTheme="minorHAnsi" w:hAnsiTheme="minorHAnsi" w:cstheme="minorHAnsi"/>
                <w:sz w:val="18"/>
                <w:szCs w:val="18"/>
              </w:rPr>
              <w:t>d</w:t>
            </w:r>
            <w:r w:rsidR="00B518E6">
              <w:rPr>
                <w:rFonts w:asciiTheme="minorHAnsi" w:hAnsiTheme="minorHAnsi" w:cstheme="minorHAnsi"/>
                <w:sz w:val="18"/>
                <w:szCs w:val="18"/>
              </w:rPr>
              <w:t xml:space="preserve"> youth referral problems (e.g</w:t>
            </w:r>
            <w:r w:rsidRPr="00E73A6F">
              <w:rPr>
                <w:rFonts w:asciiTheme="minorHAnsi" w:hAnsiTheme="minorHAnsi" w:cstheme="minorHAnsi"/>
                <w:sz w:val="18"/>
                <w:szCs w:val="18"/>
              </w:rPr>
              <w:t>., delinquency, oppositional behaviors, violence, substance use)</w:t>
            </w:r>
            <w:r>
              <w:rPr>
                <w:rFonts w:asciiTheme="minorHAnsi" w:hAnsiTheme="minorHAnsi" w:cstheme="minorHAnsi"/>
                <w:sz w:val="18"/>
                <w:szCs w:val="18"/>
              </w:rPr>
              <w:t>, i</w:t>
            </w:r>
            <w:r w:rsidR="00B518E6">
              <w:rPr>
                <w:rFonts w:asciiTheme="minorHAnsi" w:hAnsiTheme="minorHAnsi" w:cstheme="minorHAnsi"/>
                <w:sz w:val="18"/>
                <w:szCs w:val="18"/>
              </w:rPr>
              <w:t>mprove</w:t>
            </w:r>
            <w:r w:rsidR="00617A51">
              <w:rPr>
                <w:rFonts w:asciiTheme="minorHAnsi" w:hAnsiTheme="minorHAnsi" w:cstheme="minorHAnsi"/>
                <w:sz w:val="18"/>
                <w:szCs w:val="18"/>
              </w:rPr>
              <w:t>d</w:t>
            </w:r>
            <w:r w:rsidR="00B518E6">
              <w:rPr>
                <w:rFonts w:asciiTheme="minorHAnsi" w:hAnsiTheme="minorHAnsi" w:cstheme="minorHAnsi"/>
                <w:sz w:val="18"/>
                <w:szCs w:val="18"/>
              </w:rPr>
              <w:t xml:space="preserve"> prosocial behaviors (e.g</w:t>
            </w:r>
            <w:r w:rsidRPr="00E73A6F">
              <w:rPr>
                <w:rFonts w:asciiTheme="minorHAnsi" w:hAnsiTheme="minorHAnsi" w:cstheme="minorHAnsi"/>
                <w:sz w:val="18"/>
                <w:szCs w:val="18"/>
              </w:rPr>
              <w:t>., school attendance)</w:t>
            </w:r>
            <w:r>
              <w:rPr>
                <w:rFonts w:asciiTheme="minorHAnsi" w:hAnsiTheme="minorHAnsi" w:cstheme="minorHAnsi"/>
                <w:sz w:val="18"/>
                <w:szCs w:val="18"/>
              </w:rPr>
              <w:t>, i</w:t>
            </w:r>
            <w:r w:rsidRPr="00E73A6F">
              <w:rPr>
                <w:rFonts w:asciiTheme="minorHAnsi" w:hAnsiTheme="minorHAnsi" w:cstheme="minorHAnsi"/>
                <w:sz w:val="18"/>
                <w:szCs w:val="18"/>
              </w:rPr>
              <w:t>mprove</w:t>
            </w:r>
            <w:r w:rsidR="00617A51">
              <w:rPr>
                <w:rFonts w:asciiTheme="minorHAnsi" w:hAnsiTheme="minorHAnsi" w:cstheme="minorHAnsi"/>
                <w:sz w:val="18"/>
                <w:szCs w:val="18"/>
              </w:rPr>
              <w:t>d</w:t>
            </w:r>
            <w:r w:rsidRPr="00E73A6F">
              <w:rPr>
                <w:rFonts w:asciiTheme="minorHAnsi" w:hAnsiTheme="minorHAnsi" w:cstheme="minorHAnsi"/>
                <w:sz w:val="18"/>
                <w:szCs w:val="18"/>
              </w:rPr>
              <w:t xml:space="preserve"> family and individual skills</w:t>
            </w:r>
          </w:p>
          <w:p w:rsidR="00986D21" w:rsidRPr="00986D21" w:rsidRDefault="00986D21" w:rsidP="00986D21">
            <w:pPr>
              <w:shd w:val="clear" w:color="auto" w:fill="FFFFFF"/>
              <w:rPr>
                <w:rFonts w:asciiTheme="minorHAnsi" w:hAnsiTheme="minorHAnsi" w:cstheme="minorHAnsi"/>
                <w:sz w:val="18"/>
                <w:szCs w:val="18"/>
              </w:rPr>
            </w:pPr>
          </w:p>
        </w:tc>
        <w:tc>
          <w:tcPr>
            <w:tcW w:w="1170" w:type="dxa"/>
          </w:tcPr>
          <w:p w:rsidR="00986D21"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Well-supported</w:t>
            </w:r>
          </w:p>
        </w:tc>
        <w:tc>
          <w:tcPr>
            <w:tcW w:w="1170" w:type="dxa"/>
          </w:tcPr>
          <w:p w:rsidR="00986D21" w:rsidRPr="00E54259"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Supported</w:t>
            </w:r>
          </w:p>
        </w:tc>
        <w:tc>
          <w:tcPr>
            <w:tcW w:w="1080" w:type="dxa"/>
          </w:tcPr>
          <w:p w:rsidR="00986D21"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n/a</w:t>
            </w:r>
          </w:p>
        </w:tc>
      </w:tr>
      <w:tr w:rsidR="00986D21" w:rsidRPr="00E54259" w:rsidTr="00986D21">
        <w:tc>
          <w:tcPr>
            <w:tcW w:w="630" w:type="dxa"/>
            <w:vMerge/>
            <w:shd w:val="pct12" w:color="auto" w:fill="auto"/>
          </w:tcPr>
          <w:p w:rsidR="00986D21" w:rsidRPr="00C1237C" w:rsidRDefault="00986D21" w:rsidP="00986D21">
            <w:pPr>
              <w:suppressAutoHyphens/>
              <w:spacing w:after="160"/>
              <w:outlineLvl w:val="1"/>
              <w:rPr>
                <w:rFonts w:asciiTheme="minorHAnsi" w:hAnsiTheme="minorHAnsi" w:cstheme="minorHAnsi"/>
                <w:b/>
                <w:sz w:val="22"/>
                <w:szCs w:val="22"/>
              </w:rPr>
            </w:pPr>
          </w:p>
        </w:tc>
        <w:tc>
          <w:tcPr>
            <w:tcW w:w="1710" w:type="dxa"/>
          </w:tcPr>
          <w:p w:rsidR="00986D21" w:rsidRPr="00E54259" w:rsidRDefault="00B518E6"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 xml:space="preserve">4. </w:t>
            </w:r>
            <w:r w:rsidR="00986D21" w:rsidRPr="00E54259">
              <w:rPr>
                <w:rFonts w:asciiTheme="minorHAnsi" w:hAnsiTheme="minorHAnsi" w:cstheme="minorHAnsi"/>
                <w:sz w:val="18"/>
                <w:szCs w:val="20"/>
              </w:rPr>
              <w:t>Multisystemic Therapy</w:t>
            </w:r>
          </w:p>
        </w:tc>
        <w:tc>
          <w:tcPr>
            <w:tcW w:w="189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Children 12-17 and their caregivers</w:t>
            </w:r>
          </w:p>
        </w:tc>
        <w:tc>
          <w:tcPr>
            <w:tcW w:w="144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3-5 months</w:t>
            </w:r>
          </w:p>
        </w:tc>
        <w:tc>
          <w:tcPr>
            <w:tcW w:w="5850" w:type="dxa"/>
          </w:tcPr>
          <w:p w:rsidR="00986D21" w:rsidRPr="00E54259" w:rsidRDefault="00B518E6" w:rsidP="00986D21">
            <w:pPr>
              <w:pStyle w:val="Default"/>
              <w:rPr>
                <w:rFonts w:asciiTheme="minorHAnsi" w:hAnsiTheme="minorHAnsi" w:cstheme="minorHAnsi"/>
                <w:color w:val="auto"/>
                <w:sz w:val="18"/>
                <w:szCs w:val="20"/>
              </w:rPr>
            </w:pPr>
            <w:r>
              <w:rPr>
                <w:rFonts w:asciiTheme="minorHAnsi" w:hAnsiTheme="minorHAnsi" w:cstheme="minorHAnsi"/>
                <w:color w:val="auto"/>
                <w:sz w:val="18"/>
                <w:szCs w:val="20"/>
              </w:rPr>
              <w:t>Youth: Reduce</w:t>
            </w:r>
            <w:r w:rsidR="00617A51">
              <w:rPr>
                <w:rFonts w:asciiTheme="minorHAnsi" w:hAnsiTheme="minorHAnsi" w:cstheme="minorHAnsi"/>
                <w:color w:val="auto"/>
                <w:sz w:val="18"/>
                <w:szCs w:val="20"/>
              </w:rPr>
              <w:t>d</w:t>
            </w:r>
            <w:r>
              <w:rPr>
                <w:rFonts w:asciiTheme="minorHAnsi" w:hAnsiTheme="minorHAnsi" w:cstheme="minorHAnsi"/>
                <w:color w:val="auto"/>
                <w:sz w:val="18"/>
                <w:szCs w:val="20"/>
              </w:rPr>
              <w:t xml:space="preserve"> behavior problems</w:t>
            </w:r>
            <w:r w:rsidR="00986D21" w:rsidRPr="00E54259">
              <w:rPr>
                <w:rFonts w:asciiTheme="minorHAnsi" w:hAnsiTheme="minorHAnsi" w:cstheme="minorHAnsi"/>
                <w:color w:val="auto"/>
                <w:sz w:val="18"/>
                <w:szCs w:val="20"/>
              </w:rPr>
              <w:t xml:space="preserve"> </w:t>
            </w:r>
          </w:p>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Caregiver: increased ability to address parenting difficulties and emp</w:t>
            </w:r>
            <w:r w:rsidR="00B518E6">
              <w:rPr>
                <w:rFonts w:asciiTheme="minorHAnsi" w:hAnsiTheme="minorHAnsi" w:cstheme="minorHAnsi"/>
                <w:sz w:val="18"/>
                <w:szCs w:val="20"/>
              </w:rPr>
              <w:t>ower youth</w:t>
            </w:r>
            <w:r w:rsidRPr="00E54259">
              <w:rPr>
                <w:rFonts w:asciiTheme="minorHAnsi" w:hAnsiTheme="minorHAnsi" w:cstheme="minorHAnsi"/>
                <w:sz w:val="18"/>
                <w:szCs w:val="20"/>
              </w:rPr>
              <w:t xml:space="preserve"> </w:t>
            </w:r>
          </w:p>
        </w:tc>
        <w:tc>
          <w:tcPr>
            <w:tcW w:w="1170" w:type="dxa"/>
          </w:tcPr>
          <w:p w:rsidR="00986D21" w:rsidRPr="00E54259"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Well-s</w:t>
            </w:r>
            <w:r w:rsidRPr="00E54259">
              <w:rPr>
                <w:rFonts w:asciiTheme="minorHAnsi" w:hAnsiTheme="minorHAnsi" w:cstheme="minorHAnsi"/>
                <w:sz w:val="18"/>
                <w:szCs w:val="20"/>
              </w:rPr>
              <w:t xml:space="preserve">upported </w:t>
            </w:r>
          </w:p>
        </w:tc>
        <w:tc>
          <w:tcPr>
            <w:tcW w:w="117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Well-supported</w:t>
            </w:r>
          </w:p>
        </w:tc>
        <w:tc>
          <w:tcPr>
            <w:tcW w:w="1080" w:type="dxa"/>
          </w:tcPr>
          <w:p w:rsidR="00986D21" w:rsidRPr="00E54259"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n/a</w:t>
            </w:r>
          </w:p>
        </w:tc>
      </w:tr>
      <w:tr w:rsidR="00986D21" w:rsidRPr="00E54259" w:rsidTr="00986D21">
        <w:tc>
          <w:tcPr>
            <w:tcW w:w="630" w:type="dxa"/>
            <w:vMerge/>
            <w:shd w:val="pct12" w:color="auto" w:fill="auto"/>
          </w:tcPr>
          <w:p w:rsidR="00986D21" w:rsidRPr="00C1237C" w:rsidRDefault="00986D21" w:rsidP="00986D21">
            <w:pPr>
              <w:suppressAutoHyphens/>
              <w:spacing w:after="160"/>
              <w:outlineLvl w:val="1"/>
              <w:rPr>
                <w:rFonts w:asciiTheme="minorHAnsi" w:hAnsiTheme="minorHAnsi" w:cstheme="minorHAnsi"/>
                <w:b/>
                <w:sz w:val="22"/>
                <w:szCs w:val="22"/>
              </w:rPr>
            </w:pPr>
          </w:p>
        </w:tc>
        <w:tc>
          <w:tcPr>
            <w:tcW w:w="1710" w:type="dxa"/>
          </w:tcPr>
          <w:p w:rsidR="00986D21" w:rsidRPr="00E54259" w:rsidRDefault="00B518E6"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 xml:space="preserve">5. </w:t>
            </w:r>
            <w:r w:rsidR="00986D21" w:rsidRPr="00E54259">
              <w:rPr>
                <w:rFonts w:asciiTheme="minorHAnsi" w:hAnsiTheme="minorHAnsi" w:cstheme="minorHAnsi"/>
                <w:sz w:val="18"/>
                <w:szCs w:val="20"/>
              </w:rPr>
              <w:t>Parent and Child Interaction Therapy</w:t>
            </w:r>
          </w:p>
        </w:tc>
        <w:tc>
          <w:tcPr>
            <w:tcW w:w="189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Children 2-7 and their caregivers</w:t>
            </w:r>
          </w:p>
        </w:tc>
        <w:tc>
          <w:tcPr>
            <w:tcW w:w="144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4-5 months</w:t>
            </w:r>
          </w:p>
        </w:tc>
        <w:tc>
          <w:tcPr>
            <w:tcW w:w="5850" w:type="dxa"/>
          </w:tcPr>
          <w:p w:rsidR="00986D21" w:rsidRPr="00E54259" w:rsidRDefault="00986D21" w:rsidP="00986D21">
            <w:pPr>
              <w:pStyle w:val="Default"/>
              <w:rPr>
                <w:rFonts w:asciiTheme="minorHAnsi" w:hAnsiTheme="minorHAnsi" w:cstheme="minorHAnsi"/>
                <w:color w:val="auto"/>
                <w:sz w:val="18"/>
                <w:szCs w:val="20"/>
              </w:rPr>
            </w:pPr>
            <w:r w:rsidRPr="00E54259">
              <w:rPr>
                <w:rFonts w:asciiTheme="minorHAnsi" w:hAnsiTheme="minorHAnsi" w:cstheme="minorHAnsi"/>
                <w:color w:val="auto"/>
                <w:sz w:val="18"/>
                <w:szCs w:val="20"/>
              </w:rPr>
              <w:t>Child: Increased parent-child closeness, decreased anger and fru</w:t>
            </w:r>
            <w:r w:rsidR="00B518E6">
              <w:rPr>
                <w:rFonts w:asciiTheme="minorHAnsi" w:hAnsiTheme="minorHAnsi" w:cstheme="minorHAnsi"/>
                <w:color w:val="auto"/>
                <w:sz w:val="18"/>
                <w:szCs w:val="20"/>
              </w:rPr>
              <w:t>stration, increased self-esteem</w:t>
            </w:r>
            <w:r w:rsidRPr="00E54259">
              <w:rPr>
                <w:rFonts w:asciiTheme="minorHAnsi" w:hAnsiTheme="minorHAnsi" w:cstheme="minorHAnsi"/>
                <w:color w:val="auto"/>
                <w:sz w:val="18"/>
                <w:szCs w:val="20"/>
              </w:rPr>
              <w:t xml:space="preserve"> </w:t>
            </w:r>
          </w:p>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Parent: Increased ability to comfort child, improved behavior managemen</w:t>
            </w:r>
            <w:r w:rsidR="00B518E6">
              <w:rPr>
                <w:rFonts w:asciiTheme="minorHAnsi" w:hAnsiTheme="minorHAnsi" w:cstheme="minorHAnsi"/>
                <w:sz w:val="18"/>
                <w:szCs w:val="20"/>
              </w:rPr>
              <w:t>t and communication with child</w:t>
            </w:r>
          </w:p>
        </w:tc>
        <w:tc>
          <w:tcPr>
            <w:tcW w:w="117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Well-supported</w:t>
            </w:r>
          </w:p>
        </w:tc>
        <w:tc>
          <w:tcPr>
            <w:tcW w:w="117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Well-supported</w:t>
            </w:r>
          </w:p>
        </w:tc>
        <w:tc>
          <w:tcPr>
            <w:tcW w:w="1080" w:type="dxa"/>
          </w:tcPr>
          <w:p w:rsidR="00986D21" w:rsidRPr="00E54259"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n/a</w:t>
            </w:r>
          </w:p>
        </w:tc>
      </w:tr>
      <w:tr w:rsidR="00986D21" w:rsidRPr="00E54259" w:rsidTr="00986D21">
        <w:tc>
          <w:tcPr>
            <w:tcW w:w="630" w:type="dxa"/>
            <w:vMerge/>
            <w:shd w:val="pct12" w:color="auto" w:fill="auto"/>
          </w:tcPr>
          <w:p w:rsidR="00986D21" w:rsidRPr="00C1237C" w:rsidRDefault="00986D21" w:rsidP="00986D21">
            <w:pPr>
              <w:suppressAutoHyphens/>
              <w:spacing w:after="160"/>
              <w:outlineLvl w:val="1"/>
              <w:rPr>
                <w:rFonts w:asciiTheme="minorHAnsi" w:hAnsiTheme="minorHAnsi" w:cstheme="minorHAnsi"/>
                <w:b/>
                <w:sz w:val="22"/>
                <w:szCs w:val="22"/>
              </w:rPr>
            </w:pPr>
          </w:p>
        </w:tc>
        <w:tc>
          <w:tcPr>
            <w:tcW w:w="1710" w:type="dxa"/>
          </w:tcPr>
          <w:p w:rsidR="00986D21" w:rsidRPr="00E54259" w:rsidRDefault="00B518E6"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 xml:space="preserve">6. </w:t>
            </w:r>
            <w:r w:rsidR="00986D21" w:rsidRPr="00E54259">
              <w:rPr>
                <w:rFonts w:asciiTheme="minorHAnsi" w:hAnsiTheme="minorHAnsi" w:cstheme="minorHAnsi"/>
                <w:sz w:val="18"/>
                <w:szCs w:val="20"/>
              </w:rPr>
              <w:t>Trauma-Focused Cognitive Behavioral Therapy</w:t>
            </w:r>
          </w:p>
        </w:tc>
        <w:tc>
          <w:tcPr>
            <w:tcW w:w="189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Children 3-18 and their caregivers</w:t>
            </w:r>
          </w:p>
        </w:tc>
        <w:tc>
          <w:tcPr>
            <w:tcW w:w="144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3-5 months</w:t>
            </w:r>
          </w:p>
        </w:tc>
        <w:tc>
          <w:tcPr>
            <w:tcW w:w="5850" w:type="dxa"/>
          </w:tcPr>
          <w:p w:rsidR="00986D21" w:rsidRPr="00E54259" w:rsidRDefault="00B518E6" w:rsidP="00617A5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Improved PTSD, depression</w:t>
            </w:r>
            <w:r w:rsidR="00617A51">
              <w:rPr>
                <w:rFonts w:asciiTheme="minorHAnsi" w:hAnsiTheme="minorHAnsi" w:cstheme="minorHAnsi"/>
                <w:sz w:val="18"/>
                <w:szCs w:val="20"/>
              </w:rPr>
              <w:t>,</w:t>
            </w:r>
            <w:r>
              <w:rPr>
                <w:rFonts w:asciiTheme="minorHAnsi" w:hAnsiTheme="minorHAnsi" w:cstheme="minorHAnsi"/>
                <w:sz w:val="18"/>
                <w:szCs w:val="20"/>
              </w:rPr>
              <w:t xml:space="preserve"> anxiety symptoms;</w:t>
            </w:r>
            <w:r w:rsidR="00986D21" w:rsidRPr="00E54259">
              <w:rPr>
                <w:rFonts w:asciiTheme="minorHAnsi" w:hAnsiTheme="minorHAnsi" w:cstheme="minorHAnsi"/>
                <w:sz w:val="18"/>
                <w:szCs w:val="20"/>
              </w:rPr>
              <w:t xml:space="preserve"> reduced</w:t>
            </w:r>
            <w:r>
              <w:rPr>
                <w:rFonts w:asciiTheme="minorHAnsi" w:hAnsiTheme="minorHAnsi" w:cstheme="minorHAnsi"/>
                <w:sz w:val="18"/>
                <w:szCs w:val="20"/>
              </w:rPr>
              <w:t xml:space="preserve"> behavior problems;</w:t>
            </w:r>
            <w:r w:rsidR="00986D21" w:rsidRPr="00E54259">
              <w:rPr>
                <w:rFonts w:asciiTheme="minorHAnsi" w:hAnsiTheme="minorHAnsi" w:cstheme="minorHAnsi"/>
                <w:sz w:val="18"/>
                <w:szCs w:val="20"/>
              </w:rPr>
              <w:t xml:space="preserve"> improved adaptive functioning improved parent sk</w:t>
            </w:r>
            <w:r>
              <w:rPr>
                <w:rFonts w:asciiTheme="minorHAnsi" w:hAnsiTheme="minorHAnsi" w:cstheme="minorHAnsi"/>
                <w:sz w:val="18"/>
                <w:szCs w:val="20"/>
              </w:rPr>
              <w:t>ills; reduced parent distress</w:t>
            </w:r>
          </w:p>
        </w:tc>
        <w:tc>
          <w:tcPr>
            <w:tcW w:w="1170" w:type="dxa"/>
          </w:tcPr>
          <w:p w:rsidR="00986D21" w:rsidRPr="00E54259"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Promising</w:t>
            </w:r>
          </w:p>
        </w:tc>
        <w:tc>
          <w:tcPr>
            <w:tcW w:w="1170" w:type="dxa"/>
          </w:tcPr>
          <w:p w:rsidR="00986D21" w:rsidRPr="00E54259" w:rsidRDefault="00986D21" w:rsidP="00986D21">
            <w:pPr>
              <w:suppressAutoHyphens/>
              <w:spacing w:after="160"/>
              <w:outlineLvl w:val="1"/>
              <w:rPr>
                <w:rFonts w:asciiTheme="minorHAnsi" w:hAnsiTheme="minorHAnsi" w:cstheme="minorHAnsi"/>
                <w:sz w:val="18"/>
                <w:szCs w:val="20"/>
              </w:rPr>
            </w:pPr>
            <w:r w:rsidRPr="00E54259">
              <w:rPr>
                <w:rFonts w:asciiTheme="minorHAnsi" w:hAnsiTheme="minorHAnsi" w:cstheme="minorHAnsi"/>
                <w:sz w:val="18"/>
                <w:szCs w:val="20"/>
              </w:rPr>
              <w:t>Well-supported</w:t>
            </w:r>
          </w:p>
        </w:tc>
        <w:tc>
          <w:tcPr>
            <w:tcW w:w="1080" w:type="dxa"/>
          </w:tcPr>
          <w:p w:rsidR="00986D21" w:rsidRPr="00E54259" w:rsidRDefault="00986D21" w:rsidP="00986D21">
            <w:pPr>
              <w:suppressAutoHyphens/>
              <w:spacing w:after="160"/>
              <w:outlineLvl w:val="1"/>
              <w:rPr>
                <w:rFonts w:asciiTheme="minorHAnsi" w:hAnsiTheme="minorHAnsi" w:cstheme="minorHAnsi"/>
                <w:sz w:val="18"/>
                <w:szCs w:val="20"/>
              </w:rPr>
            </w:pPr>
            <w:r>
              <w:rPr>
                <w:rFonts w:asciiTheme="minorHAnsi" w:hAnsiTheme="minorHAnsi" w:cstheme="minorHAnsi"/>
                <w:sz w:val="18"/>
                <w:szCs w:val="20"/>
              </w:rPr>
              <w:t>n/a</w:t>
            </w:r>
          </w:p>
        </w:tc>
      </w:tr>
    </w:tbl>
    <w:p w:rsidR="00527A28" w:rsidRDefault="00527A28" w:rsidP="0087309E">
      <w:pPr>
        <w:rPr>
          <w:rFonts w:asciiTheme="minorHAnsi" w:hAnsiTheme="minorHAnsi" w:cstheme="minorHAnsi"/>
        </w:rPr>
      </w:pPr>
      <w:r>
        <w:rPr>
          <w:rFonts w:asciiTheme="minorHAnsi" w:hAnsiTheme="minorHAnsi" w:cstheme="minorHAnsi"/>
        </w:rPr>
        <w:br w:type="page"/>
      </w:r>
    </w:p>
    <w:p w:rsidR="00AD1C06" w:rsidRPr="00E54259" w:rsidRDefault="00AD1C06" w:rsidP="0087309E">
      <w:pPr>
        <w:rPr>
          <w:rFonts w:asciiTheme="minorHAnsi" w:hAnsiTheme="minorHAnsi" w:cstheme="minorHAnsi"/>
        </w:rPr>
        <w:sectPr w:rsidR="00AD1C06" w:rsidRPr="00E54259" w:rsidSect="003A6B7B">
          <w:pgSz w:w="15840" w:h="12240" w:orient="landscape"/>
          <w:pgMar w:top="720" w:right="720" w:bottom="720" w:left="1008" w:header="0" w:footer="0" w:gutter="0"/>
          <w:cols w:space="720"/>
          <w:titlePg/>
          <w:docGrid w:linePitch="360"/>
        </w:sectPr>
      </w:pPr>
    </w:p>
    <w:p w:rsidR="00DA17ED" w:rsidRPr="00E54259" w:rsidRDefault="00DA17ED" w:rsidP="0087309E">
      <w:pPr>
        <w:rPr>
          <w:rFonts w:asciiTheme="minorHAnsi" w:hAnsiTheme="minorHAnsi" w:cstheme="minorHAnsi"/>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88064A" w:rsidRDefault="0088064A" w:rsidP="0088064A">
      <w:pPr>
        <w:jc w:val="center"/>
        <w:rPr>
          <w:rFonts w:asciiTheme="minorHAnsi" w:hAnsiTheme="minorHAnsi" w:cstheme="minorHAnsi"/>
          <w:b/>
          <w:szCs w:val="26"/>
        </w:rPr>
      </w:pPr>
    </w:p>
    <w:p w:rsidR="0088064A" w:rsidRDefault="0088064A" w:rsidP="0088064A">
      <w:pPr>
        <w:jc w:val="center"/>
        <w:rPr>
          <w:rFonts w:asciiTheme="minorHAnsi" w:hAnsiTheme="minorHAnsi" w:cstheme="minorHAnsi"/>
          <w:b/>
          <w:szCs w:val="26"/>
        </w:rPr>
      </w:pPr>
    </w:p>
    <w:p w:rsidR="0088064A" w:rsidRDefault="0088064A" w:rsidP="0088064A">
      <w:pPr>
        <w:jc w:val="center"/>
        <w:rPr>
          <w:rFonts w:asciiTheme="minorHAnsi" w:hAnsiTheme="minorHAnsi" w:cstheme="minorHAnsi"/>
          <w:b/>
          <w:szCs w:val="26"/>
        </w:rPr>
      </w:pPr>
    </w:p>
    <w:p w:rsidR="0088064A" w:rsidRDefault="0088064A" w:rsidP="0088064A">
      <w:pPr>
        <w:jc w:val="center"/>
        <w:rPr>
          <w:rFonts w:asciiTheme="minorHAnsi" w:hAnsiTheme="minorHAnsi" w:cstheme="minorHAnsi"/>
          <w:b/>
          <w:szCs w:val="26"/>
        </w:rPr>
      </w:pPr>
    </w:p>
    <w:p w:rsidR="0088064A" w:rsidRDefault="0088064A" w:rsidP="0088064A">
      <w:pPr>
        <w:jc w:val="center"/>
        <w:rPr>
          <w:rFonts w:asciiTheme="minorHAnsi" w:hAnsiTheme="minorHAnsi" w:cstheme="minorHAnsi"/>
          <w:b/>
          <w:szCs w:val="26"/>
        </w:rPr>
      </w:pPr>
    </w:p>
    <w:p w:rsidR="0088064A" w:rsidRDefault="0088064A" w:rsidP="0088064A">
      <w:pPr>
        <w:jc w:val="center"/>
        <w:rPr>
          <w:rFonts w:asciiTheme="minorHAnsi" w:hAnsiTheme="minorHAnsi" w:cstheme="minorHAnsi"/>
          <w:b/>
          <w:szCs w:val="26"/>
        </w:rPr>
      </w:pPr>
    </w:p>
    <w:p w:rsidR="00AD1C06" w:rsidRPr="00E54259" w:rsidRDefault="0088064A" w:rsidP="0088064A">
      <w:pPr>
        <w:jc w:val="center"/>
        <w:rPr>
          <w:rFonts w:asciiTheme="minorHAnsi" w:hAnsiTheme="minorHAnsi" w:cstheme="minorHAnsi"/>
          <w:b/>
          <w:szCs w:val="26"/>
        </w:rPr>
      </w:pPr>
      <w:r>
        <w:rPr>
          <w:rFonts w:asciiTheme="minorHAnsi" w:hAnsiTheme="minorHAnsi" w:cstheme="minorHAnsi"/>
          <w:b/>
          <w:szCs w:val="26"/>
        </w:rPr>
        <w:t>THIS PAGE LEFT BLANK INTENTIONALLY</w:t>
      </w:r>
    </w:p>
    <w:p w:rsidR="00AD1C06" w:rsidRPr="00E54259" w:rsidRDefault="00AD1C06" w:rsidP="0087309E">
      <w:pPr>
        <w:rPr>
          <w:rFonts w:asciiTheme="minorHAnsi" w:hAnsiTheme="minorHAnsi" w:cstheme="minorHAnsi"/>
          <w:b/>
          <w:szCs w:val="26"/>
        </w:rPr>
      </w:pPr>
    </w:p>
    <w:p w:rsidR="00AD1C06" w:rsidRDefault="00AD1C06" w:rsidP="0087309E">
      <w:pPr>
        <w:rPr>
          <w:rFonts w:asciiTheme="minorHAnsi" w:hAnsiTheme="minorHAnsi" w:cstheme="minorHAnsi"/>
          <w:b/>
          <w:szCs w:val="26"/>
        </w:rPr>
      </w:pPr>
    </w:p>
    <w:p w:rsidR="00527A28" w:rsidRDefault="00527A28" w:rsidP="0087309E">
      <w:pPr>
        <w:rPr>
          <w:rFonts w:asciiTheme="minorHAnsi" w:hAnsiTheme="minorHAnsi" w:cstheme="minorHAnsi"/>
          <w:b/>
          <w:szCs w:val="26"/>
        </w:rPr>
      </w:pPr>
    </w:p>
    <w:p w:rsidR="00527A28" w:rsidRPr="00E54259" w:rsidRDefault="00527A28"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AD1C06" w:rsidRPr="00E54259" w:rsidRDefault="00AD1C06" w:rsidP="0087309E">
      <w:pPr>
        <w:rPr>
          <w:rFonts w:asciiTheme="minorHAnsi" w:hAnsiTheme="minorHAnsi" w:cstheme="minorHAnsi"/>
          <w:b/>
          <w:szCs w:val="26"/>
        </w:rPr>
      </w:pPr>
    </w:p>
    <w:p w:rsidR="005D150D" w:rsidRDefault="00B1722A" w:rsidP="00032737">
      <w:pPr>
        <w:rPr>
          <w:rFonts w:asciiTheme="minorHAnsi" w:hAnsiTheme="minorHAnsi" w:cstheme="minorHAnsi"/>
          <w:color w:val="00B0F0"/>
          <w:sz w:val="32"/>
          <w:szCs w:val="36"/>
        </w:rPr>
      </w:pPr>
      <w:r w:rsidRPr="00205E80">
        <w:rPr>
          <w:rFonts w:asciiTheme="minorHAnsi" w:hAnsiTheme="minorHAnsi" w:cstheme="minorHAnsi"/>
          <w:b/>
          <w:sz w:val="32"/>
          <w:szCs w:val="36"/>
        </w:rPr>
        <w:t>In-Home Parenting Skills Programs</w:t>
      </w:r>
      <w:r w:rsidRPr="00205E80">
        <w:rPr>
          <w:rFonts w:asciiTheme="minorHAnsi" w:hAnsiTheme="minorHAnsi" w:cstheme="minorHAnsi"/>
          <w:color w:val="00B0F0"/>
          <w:sz w:val="32"/>
          <w:szCs w:val="36"/>
        </w:rPr>
        <w:t xml:space="preserve"> </w:t>
      </w:r>
    </w:p>
    <w:p w:rsidR="00756A48" w:rsidRDefault="00756A48" w:rsidP="00032737">
      <w:pPr>
        <w:rPr>
          <w:rFonts w:asciiTheme="minorHAnsi" w:hAnsiTheme="minorHAnsi" w:cstheme="minorHAnsi"/>
          <w:color w:val="00B0F0"/>
          <w:sz w:val="32"/>
          <w:szCs w:val="36"/>
        </w:rPr>
      </w:pPr>
    </w:p>
    <w:p w:rsidR="0087309E" w:rsidRPr="00F10FEB" w:rsidRDefault="00756A48" w:rsidP="00C43D51">
      <w:pPr>
        <w:rPr>
          <w:rFonts w:asciiTheme="minorHAnsi" w:hAnsiTheme="minorHAnsi" w:cstheme="minorHAnsi"/>
        </w:rPr>
      </w:pPr>
      <w:r>
        <w:rPr>
          <w:rFonts w:asciiTheme="minorHAnsi" w:hAnsiTheme="minorHAnsi" w:cstheme="minorHAnsi"/>
          <w:b/>
          <w:color w:val="000000" w:themeColor="text1"/>
        </w:rPr>
        <w:t xml:space="preserve">Program 1: </w:t>
      </w:r>
      <w:r w:rsidR="0087309E" w:rsidRPr="00ED0F8C">
        <w:rPr>
          <w:rFonts w:asciiTheme="minorHAnsi" w:hAnsiTheme="minorHAnsi" w:cstheme="minorHAnsi"/>
          <w:b/>
          <w:i/>
          <w:color w:val="000000" w:themeColor="text1"/>
        </w:rPr>
        <w:t>Health</w:t>
      </w:r>
      <w:r w:rsidR="00BE5D36" w:rsidRPr="00ED0F8C">
        <w:rPr>
          <w:rFonts w:asciiTheme="minorHAnsi" w:hAnsiTheme="minorHAnsi" w:cstheme="minorHAnsi"/>
          <w:b/>
          <w:i/>
          <w:color w:val="000000" w:themeColor="text1"/>
        </w:rPr>
        <w:t>y</w:t>
      </w:r>
      <w:r w:rsidR="0087309E" w:rsidRPr="00ED0F8C">
        <w:rPr>
          <w:rFonts w:asciiTheme="minorHAnsi" w:hAnsiTheme="minorHAnsi" w:cstheme="minorHAnsi"/>
          <w:b/>
          <w:i/>
          <w:color w:val="000000" w:themeColor="text1"/>
        </w:rPr>
        <w:t xml:space="preserve"> Families America</w:t>
      </w:r>
      <w:r w:rsidR="003A2C93" w:rsidRPr="00ED0F8C">
        <w:rPr>
          <w:rFonts w:asciiTheme="minorHAnsi" w:hAnsiTheme="minorHAnsi" w:cstheme="minorHAnsi"/>
          <w:i/>
          <w:noProof/>
          <w:color w:val="000000" w:themeColor="text1"/>
        </w:rPr>
        <w:t xml:space="preserve"> </w:t>
      </w:r>
    </w:p>
    <w:p w:rsidR="0087309E" w:rsidRDefault="0087309E" w:rsidP="0087309E">
      <w:pPr>
        <w:rPr>
          <w:rFonts w:asciiTheme="minorHAnsi" w:hAnsiTheme="minorHAnsi" w:cstheme="minorHAnsi"/>
          <w:b/>
        </w:rPr>
      </w:pPr>
    </w:p>
    <w:p w:rsidR="00AD3981" w:rsidRDefault="00EB3675" w:rsidP="0087309E">
      <w:pPr>
        <w:rPr>
          <w:rFonts w:asciiTheme="minorHAnsi" w:hAnsiTheme="minorHAnsi" w:cstheme="minorHAnsi"/>
        </w:rPr>
      </w:pPr>
      <w:r>
        <w:rPr>
          <w:rFonts w:asciiTheme="minorHAnsi" w:hAnsiTheme="minorHAnsi" w:cstheme="minorHAnsi"/>
        </w:rPr>
        <w:t>Implementation</w:t>
      </w:r>
      <w:r w:rsidR="00D6021E">
        <w:rPr>
          <w:rFonts w:asciiTheme="minorHAnsi" w:hAnsiTheme="minorHAnsi" w:cstheme="minorHAnsi"/>
        </w:rPr>
        <w:t xml:space="preserve"> of</w:t>
      </w:r>
      <w:r w:rsidR="00A61254">
        <w:rPr>
          <w:rFonts w:asciiTheme="minorHAnsi" w:hAnsiTheme="minorHAnsi" w:cstheme="minorHAnsi"/>
        </w:rPr>
        <w:t xml:space="preserve"> </w:t>
      </w:r>
      <w:r w:rsidR="00AD3981">
        <w:rPr>
          <w:rFonts w:asciiTheme="minorHAnsi" w:hAnsiTheme="minorHAnsi" w:cstheme="minorHAnsi"/>
        </w:rPr>
        <w:t>Hea</w:t>
      </w:r>
      <w:r w:rsidR="00A61254">
        <w:rPr>
          <w:rFonts w:asciiTheme="minorHAnsi" w:hAnsiTheme="minorHAnsi" w:cstheme="minorHAnsi"/>
        </w:rPr>
        <w:t xml:space="preserve">lth Families America (HFA), specifically the </w:t>
      </w:r>
      <w:r w:rsidR="00AD3981">
        <w:rPr>
          <w:rFonts w:asciiTheme="minorHAnsi" w:hAnsiTheme="minorHAnsi" w:cstheme="minorHAnsi"/>
        </w:rPr>
        <w:t>Child Welfare Adaptation</w:t>
      </w:r>
      <w:r w:rsidR="00A61254">
        <w:rPr>
          <w:rFonts w:asciiTheme="minorHAnsi" w:hAnsiTheme="minorHAnsi" w:cstheme="minorHAnsi"/>
        </w:rPr>
        <w:t>,</w:t>
      </w:r>
      <w:r w:rsidR="00AD3981">
        <w:rPr>
          <w:rFonts w:asciiTheme="minorHAnsi" w:hAnsiTheme="minorHAnsi" w:cstheme="minorHAnsi"/>
        </w:rPr>
        <w:t xml:space="preserve"> is a part of the</w:t>
      </w:r>
      <w:r w:rsidR="009B45F6">
        <w:rPr>
          <w:rFonts w:asciiTheme="minorHAnsi" w:hAnsiTheme="minorHAnsi" w:cstheme="minorHAnsi"/>
        </w:rPr>
        <w:t xml:space="preserve"> proposed</w:t>
      </w:r>
      <w:r w:rsidR="00032737">
        <w:rPr>
          <w:rFonts w:asciiTheme="minorHAnsi" w:hAnsiTheme="minorHAnsi" w:cstheme="minorHAnsi"/>
        </w:rPr>
        <w:t xml:space="preserve"> Department’s</w:t>
      </w:r>
      <w:r w:rsidR="00AD3981">
        <w:rPr>
          <w:rFonts w:asciiTheme="minorHAnsi" w:hAnsiTheme="minorHAnsi" w:cstheme="minorHAnsi"/>
        </w:rPr>
        <w:t xml:space="preserve"> </w:t>
      </w:r>
      <w:r w:rsidR="00756A48">
        <w:rPr>
          <w:rFonts w:asciiTheme="minorHAnsi" w:hAnsiTheme="minorHAnsi" w:cstheme="minorHAnsi"/>
        </w:rPr>
        <w:t xml:space="preserve">2019-2020 </w:t>
      </w:r>
      <w:r w:rsidR="00AD3981">
        <w:rPr>
          <w:rFonts w:asciiTheme="minorHAnsi" w:hAnsiTheme="minorHAnsi" w:cstheme="minorHAnsi"/>
        </w:rPr>
        <w:t xml:space="preserve">Business Plan: </w:t>
      </w:r>
    </w:p>
    <w:p w:rsidR="00AD3981" w:rsidRDefault="00AD3981" w:rsidP="0087309E">
      <w:pPr>
        <w:rPr>
          <w:rFonts w:asciiTheme="minorHAnsi" w:hAnsiTheme="minorHAnsi" w:cstheme="minorHAnsi"/>
        </w:rPr>
      </w:pPr>
    </w:p>
    <w:p w:rsidR="002237F1" w:rsidRDefault="00AD3981" w:rsidP="00AD3981">
      <w:pPr>
        <w:ind w:left="720" w:right="720"/>
        <w:rPr>
          <w:rFonts w:asciiTheme="minorHAnsi" w:hAnsiTheme="minorHAnsi" w:cstheme="minorHAnsi"/>
        </w:rPr>
      </w:pPr>
      <w:r>
        <w:rPr>
          <w:rFonts w:asciiTheme="minorHAnsi" w:hAnsiTheme="minorHAnsi" w:cstheme="minorHAnsi"/>
        </w:rPr>
        <w:t>“</w:t>
      </w:r>
      <w:r w:rsidR="002237F1">
        <w:rPr>
          <w:rFonts w:asciiTheme="minorHAnsi" w:hAnsiTheme="minorHAnsi" w:cstheme="minorHAnsi"/>
        </w:rPr>
        <w:t>Evidence-based home visiting has been proven effective through decades of research and data to reduce risk of child maltreatment and improve health and self-</w:t>
      </w:r>
      <w:r w:rsidR="00265D41">
        <w:rPr>
          <w:rFonts w:asciiTheme="minorHAnsi" w:hAnsiTheme="minorHAnsi" w:cstheme="minorHAnsi"/>
        </w:rPr>
        <w:t>sufficiency</w:t>
      </w:r>
      <w:r w:rsidR="002237F1">
        <w:rPr>
          <w:rFonts w:asciiTheme="minorHAnsi" w:hAnsiTheme="minorHAnsi" w:cstheme="minorHAnsi"/>
        </w:rPr>
        <w:t xml:space="preserve"> of vulnerable families who participate.  Families build personal relationships and receive education and referral services, leading to </w:t>
      </w:r>
      <w:r w:rsidR="00265D41">
        <w:rPr>
          <w:rFonts w:asciiTheme="minorHAnsi" w:hAnsiTheme="minorHAnsi" w:cstheme="minorHAnsi"/>
        </w:rPr>
        <w:t>decreased</w:t>
      </w:r>
      <w:r w:rsidR="002237F1">
        <w:rPr>
          <w:rFonts w:asciiTheme="minorHAnsi" w:hAnsiTheme="minorHAnsi" w:cstheme="minorHAnsi"/>
        </w:rPr>
        <w:t xml:space="preserve"> infant mortality rates, increased positive parenting skills, and decreased child abuse and neglect.</w:t>
      </w:r>
    </w:p>
    <w:p w:rsidR="002237F1" w:rsidRDefault="002237F1" w:rsidP="00AD3981">
      <w:pPr>
        <w:ind w:left="720" w:right="720"/>
        <w:rPr>
          <w:rFonts w:asciiTheme="minorHAnsi" w:hAnsiTheme="minorHAnsi" w:cstheme="minorHAnsi"/>
        </w:rPr>
      </w:pPr>
    </w:p>
    <w:p w:rsidR="00AD3981" w:rsidRDefault="00AD3981" w:rsidP="00AD3981">
      <w:pPr>
        <w:pStyle w:val="List2"/>
        <w:ind w:left="720" w:right="720"/>
        <w:rPr>
          <w:rFonts w:asciiTheme="minorHAnsi" w:hAnsiTheme="minorHAnsi" w:cstheme="minorHAnsi"/>
        </w:rPr>
      </w:pPr>
      <w:r>
        <w:rPr>
          <w:rFonts w:asciiTheme="minorHAnsi" w:hAnsiTheme="minorHAnsi" w:cstheme="minorHAnsi"/>
        </w:rPr>
        <w:t>“</w:t>
      </w:r>
      <w:r w:rsidR="002237F1">
        <w:rPr>
          <w:rFonts w:asciiTheme="minorHAnsi" w:hAnsiTheme="minorHAnsi" w:cstheme="minorHAnsi"/>
        </w:rPr>
        <w:t>One such evidence-based home visiting program in Nebraska i</w:t>
      </w:r>
      <w:r>
        <w:rPr>
          <w:rFonts w:asciiTheme="minorHAnsi" w:hAnsiTheme="minorHAnsi" w:cstheme="minorHAnsi"/>
        </w:rPr>
        <w:t xml:space="preserve">s the Healthy Families America </w:t>
      </w:r>
      <w:r w:rsidR="002237F1">
        <w:rPr>
          <w:rFonts w:asciiTheme="minorHAnsi" w:hAnsiTheme="minorHAnsi" w:cstheme="minorHAnsi"/>
        </w:rPr>
        <w:t xml:space="preserve">model.  The HFA model, since its inception, has been focused on the prevention of child abuse and neglect through a voluntary, strengths-based approach.  The program best serves families who are high-risk and overburdened, </w:t>
      </w:r>
      <w:r w:rsidR="00265D41">
        <w:rPr>
          <w:rFonts w:asciiTheme="minorHAnsi" w:hAnsiTheme="minorHAnsi" w:cstheme="minorHAnsi"/>
        </w:rPr>
        <w:t>including</w:t>
      </w:r>
      <w:r w:rsidR="002237F1">
        <w:rPr>
          <w:rFonts w:asciiTheme="minorHAnsi" w:hAnsiTheme="minorHAnsi" w:cstheme="minorHAnsi"/>
        </w:rPr>
        <w:t xml:space="preserve"> those who are involved in the child welfare system.  HFA is designed to engage families as early as possible, during pregnancy or at the birth of a baby.  For child welfare agencies, a challenge arises when </w:t>
      </w:r>
      <w:r w:rsidR="00265D41">
        <w:rPr>
          <w:rFonts w:asciiTheme="minorHAnsi" w:hAnsiTheme="minorHAnsi" w:cstheme="minorHAnsi"/>
        </w:rPr>
        <w:t>families</w:t>
      </w:r>
      <w:r w:rsidR="002237F1">
        <w:rPr>
          <w:rFonts w:asciiTheme="minorHAnsi" w:hAnsiTheme="minorHAnsi" w:cstheme="minorHAnsi"/>
        </w:rPr>
        <w:t xml:space="preserve"> with older infants and toddlers are identified and are unavailabl</w:t>
      </w:r>
      <w:r w:rsidR="009B45F6">
        <w:rPr>
          <w:rFonts w:asciiTheme="minorHAnsi" w:hAnsiTheme="minorHAnsi" w:cstheme="minorHAnsi"/>
        </w:rPr>
        <w:t>e due to the age of a child.  To</w:t>
      </w:r>
      <w:r w:rsidR="002237F1">
        <w:rPr>
          <w:rFonts w:asciiTheme="minorHAnsi" w:hAnsiTheme="minorHAnsi" w:cstheme="minorHAnsi"/>
        </w:rPr>
        <w:t xml:space="preserve"> address this existing gap in service, HFA created the Child Welfare </w:t>
      </w:r>
      <w:r w:rsidR="00D6021E">
        <w:rPr>
          <w:rFonts w:asciiTheme="minorHAnsi" w:hAnsiTheme="minorHAnsi" w:cstheme="minorHAnsi"/>
        </w:rPr>
        <w:t>Adaptation.”</w:t>
      </w:r>
    </w:p>
    <w:p w:rsidR="00AD3981" w:rsidRDefault="00AD3981" w:rsidP="002237F1">
      <w:pPr>
        <w:pStyle w:val="List2"/>
        <w:ind w:left="0"/>
        <w:rPr>
          <w:rFonts w:asciiTheme="minorHAnsi" w:hAnsiTheme="minorHAnsi" w:cstheme="minorHAnsi"/>
        </w:rPr>
      </w:pPr>
    </w:p>
    <w:p w:rsidR="002237F1" w:rsidRPr="005E3903" w:rsidRDefault="00756A48" w:rsidP="002237F1">
      <w:pPr>
        <w:pStyle w:val="List2"/>
        <w:ind w:left="0"/>
        <w:rPr>
          <w:rFonts w:asciiTheme="minorHAnsi" w:hAnsiTheme="minorHAnsi" w:cstheme="minorHAnsi"/>
        </w:rPr>
      </w:pPr>
      <w:r>
        <w:rPr>
          <w:rFonts w:asciiTheme="minorHAnsi" w:hAnsiTheme="minorHAnsi" w:cstheme="minorHAnsi"/>
        </w:rPr>
        <w:t>Through the</w:t>
      </w:r>
      <w:r w:rsidR="009B45F6">
        <w:rPr>
          <w:rFonts w:asciiTheme="minorHAnsi" w:hAnsiTheme="minorHAnsi" w:cstheme="minorHAnsi"/>
        </w:rPr>
        <w:t xml:space="preserve"> </w:t>
      </w:r>
      <w:r>
        <w:rPr>
          <w:rFonts w:asciiTheme="minorHAnsi" w:hAnsiTheme="minorHAnsi" w:cstheme="minorHAnsi"/>
        </w:rPr>
        <w:t>adaptation approach, HFA is available to eligible families with children</w:t>
      </w:r>
      <w:r w:rsidR="002237F1">
        <w:rPr>
          <w:rFonts w:asciiTheme="minorHAnsi" w:hAnsiTheme="minorHAnsi" w:cstheme="minorHAnsi"/>
        </w:rPr>
        <w:t xml:space="preserve"> u</w:t>
      </w:r>
      <w:r w:rsidR="009B45F6">
        <w:rPr>
          <w:rFonts w:asciiTheme="minorHAnsi" w:hAnsiTheme="minorHAnsi" w:cstheme="minorHAnsi"/>
        </w:rPr>
        <w:t xml:space="preserve">p to </w:t>
      </w:r>
      <w:r w:rsidR="00D6021E">
        <w:rPr>
          <w:rFonts w:asciiTheme="minorHAnsi" w:hAnsiTheme="minorHAnsi" w:cstheme="minorHAnsi"/>
        </w:rPr>
        <w:t>24</w:t>
      </w:r>
      <w:r w:rsidR="009B45F6">
        <w:rPr>
          <w:rFonts w:asciiTheme="minorHAnsi" w:hAnsiTheme="minorHAnsi" w:cstheme="minorHAnsi"/>
        </w:rPr>
        <w:t xml:space="preserve"> months of age</w:t>
      </w:r>
      <w:r w:rsidR="002237F1" w:rsidRPr="00E54259">
        <w:rPr>
          <w:rFonts w:asciiTheme="minorHAnsi" w:hAnsiTheme="minorHAnsi" w:cstheme="minorHAnsi"/>
        </w:rPr>
        <w:t xml:space="preserve">.  See </w:t>
      </w:r>
      <w:r w:rsidR="002237F1" w:rsidRPr="00763731">
        <w:rPr>
          <w:rFonts w:asciiTheme="minorHAnsi" w:hAnsiTheme="minorHAnsi" w:cstheme="minorHAnsi"/>
          <w:b/>
        </w:rPr>
        <w:t>Attachment</w:t>
      </w:r>
      <w:r w:rsidR="002237F1">
        <w:rPr>
          <w:rFonts w:asciiTheme="minorHAnsi" w:hAnsiTheme="minorHAnsi" w:cstheme="minorHAnsi"/>
        </w:rPr>
        <w:t xml:space="preserve"> </w:t>
      </w:r>
      <w:r w:rsidR="00A61254">
        <w:rPr>
          <w:rFonts w:asciiTheme="minorHAnsi" w:hAnsiTheme="minorHAnsi" w:cstheme="minorHAnsi"/>
          <w:b/>
        </w:rPr>
        <w:t>C</w:t>
      </w:r>
      <w:r w:rsidR="002237F1" w:rsidRPr="00A56ED1">
        <w:rPr>
          <w:rFonts w:asciiTheme="minorHAnsi" w:hAnsiTheme="minorHAnsi" w:cstheme="minorHAnsi"/>
          <w:b/>
        </w:rPr>
        <w:t xml:space="preserve"> </w:t>
      </w:r>
      <w:r w:rsidR="002237F1" w:rsidRPr="00E54259">
        <w:rPr>
          <w:rFonts w:asciiTheme="minorHAnsi" w:hAnsiTheme="minorHAnsi" w:cstheme="minorHAnsi"/>
        </w:rPr>
        <w:t xml:space="preserve">for </w:t>
      </w:r>
      <w:r w:rsidR="009B45F6">
        <w:rPr>
          <w:rFonts w:asciiTheme="minorHAnsi" w:hAnsiTheme="minorHAnsi" w:cstheme="minorHAnsi"/>
        </w:rPr>
        <w:t xml:space="preserve">a description of </w:t>
      </w:r>
      <w:r w:rsidR="002237F1" w:rsidRPr="00E54259">
        <w:rPr>
          <w:rFonts w:asciiTheme="minorHAnsi" w:hAnsiTheme="minorHAnsi" w:cstheme="minorHAnsi"/>
        </w:rPr>
        <w:t>the</w:t>
      </w:r>
      <w:r w:rsidR="009B45F6">
        <w:rPr>
          <w:rFonts w:asciiTheme="minorHAnsi" w:hAnsiTheme="minorHAnsi" w:cstheme="minorHAnsi"/>
        </w:rPr>
        <w:t xml:space="preserve"> HFA Child Welfare Adaptation. </w:t>
      </w:r>
      <w:r w:rsidR="002237F1">
        <w:rPr>
          <w:rFonts w:asciiTheme="minorHAnsi" w:hAnsiTheme="minorHAnsi" w:cstheme="minorHAnsi"/>
        </w:rPr>
        <w:t xml:space="preserve"> Per the </w:t>
      </w:r>
      <w:r w:rsidR="00A61254">
        <w:rPr>
          <w:rStyle w:val="Hyperlink"/>
          <w:rFonts w:asciiTheme="minorHAnsi" w:hAnsiTheme="minorHAnsi" w:cstheme="minorHAnsi"/>
          <w:color w:val="auto"/>
          <w:u w:val="none"/>
        </w:rPr>
        <w:t>federal c</w:t>
      </w:r>
      <w:r w:rsidR="002237F1" w:rsidRPr="00125558">
        <w:rPr>
          <w:rStyle w:val="Hyperlink"/>
          <w:rFonts w:asciiTheme="minorHAnsi" w:hAnsiTheme="minorHAnsi" w:cstheme="minorHAnsi"/>
          <w:color w:val="auto"/>
          <w:u w:val="none"/>
        </w:rPr>
        <w:t>learinghouse</w:t>
      </w:r>
      <w:r w:rsidR="002237F1">
        <w:rPr>
          <w:rFonts w:asciiTheme="minorHAnsi" w:hAnsiTheme="minorHAnsi" w:cstheme="minorHAnsi"/>
        </w:rPr>
        <w:t xml:space="preserve">, HFA was reviewed and rated well-supported with the extended enrollment to age </w:t>
      </w:r>
      <w:r w:rsidR="00D6021E">
        <w:rPr>
          <w:rFonts w:asciiTheme="minorHAnsi" w:hAnsiTheme="minorHAnsi" w:cstheme="minorHAnsi"/>
        </w:rPr>
        <w:t>24</w:t>
      </w:r>
      <w:r w:rsidR="002237F1">
        <w:rPr>
          <w:rFonts w:asciiTheme="minorHAnsi" w:hAnsiTheme="minorHAnsi" w:cstheme="minorHAnsi"/>
        </w:rPr>
        <w:t xml:space="preserve"> months. </w:t>
      </w:r>
    </w:p>
    <w:p w:rsidR="00187E48" w:rsidRPr="00E54259" w:rsidRDefault="00187E48" w:rsidP="0087309E">
      <w:pPr>
        <w:rPr>
          <w:rFonts w:asciiTheme="minorHAnsi" w:hAnsiTheme="minorHAnsi" w:cstheme="minorHAnsi"/>
          <w:b/>
        </w:rPr>
      </w:pPr>
    </w:p>
    <w:p w:rsidR="001801D8" w:rsidRDefault="00756A48" w:rsidP="00B44B03">
      <w:pPr>
        <w:pStyle w:val="List2"/>
        <w:ind w:left="0"/>
        <w:rPr>
          <w:rFonts w:asciiTheme="minorHAnsi" w:hAnsiTheme="minorHAnsi" w:cstheme="minorHAnsi"/>
        </w:rPr>
      </w:pPr>
      <w:r>
        <w:rPr>
          <w:rFonts w:asciiTheme="minorHAnsi" w:hAnsiTheme="minorHAnsi" w:cstheme="minorHAnsi"/>
        </w:rPr>
        <w:t>HFA is well aligned with FFPSA and well suited for the State’s needs</w:t>
      </w:r>
      <w:r w:rsidR="00032737">
        <w:rPr>
          <w:rFonts w:asciiTheme="minorHAnsi" w:hAnsiTheme="minorHAnsi" w:cstheme="minorHAnsi"/>
        </w:rPr>
        <w:t>. In Nebraska, 60</w:t>
      </w:r>
      <w:r w:rsidR="004145BF">
        <w:rPr>
          <w:rFonts w:asciiTheme="minorHAnsi" w:hAnsiTheme="minorHAnsi" w:cstheme="minorHAnsi"/>
        </w:rPr>
        <w:t xml:space="preserve">% </w:t>
      </w:r>
      <w:r w:rsidR="00187E48" w:rsidRPr="00E54259">
        <w:rPr>
          <w:rFonts w:asciiTheme="minorHAnsi" w:hAnsiTheme="minorHAnsi" w:cstheme="minorHAnsi"/>
        </w:rPr>
        <w:t>of children</w:t>
      </w:r>
      <w:r w:rsidR="00F1673A">
        <w:rPr>
          <w:rFonts w:asciiTheme="minorHAnsi" w:hAnsiTheme="minorHAnsi" w:cstheme="minorHAnsi"/>
        </w:rPr>
        <w:t xml:space="preserve"> who</w:t>
      </w:r>
      <w:r w:rsidR="00187E48" w:rsidRPr="00E54259">
        <w:rPr>
          <w:rFonts w:asciiTheme="minorHAnsi" w:hAnsiTheme="minorHAnsi" w:cstheme="minorHAnsi"/>
        </w:rPr>
        <w:t xml:space="preserve"> enter foster care</w:t>
      </w:r>
      <w:r w:rsidR="00032737">
        <w:rPr>
          <w:rFonts w:asciiTheme="minorHAnsi" w:hAnsiTheme="minorHAnsi" w:cstheme="minorHAnsi"/>
        </w:rPr>
        <w:t xml:space="preserve"> do so through </w:t>
      </w:r>
      <w:r w:rsidR="00187E48" w:rsidRPr="00E54259">
        <w:rPr>
          <w:rFonts w:asciiTheme="minorHAnsi" w:hAnsiTheme="minorHAnsi" w:cstheme="minorHAnsi"/>
        </w:rPr>
        <w:t>neglect</w:t>
      </w:r>
      <w:r w:rsidR="00F1673A">
        <w:rPr>
          <w:rFonts w:asciiTheme="minorHAnsi" w:hAnsiTheme="minorHAnsi" w:cstheme="minorHAnsi"/>
        </w:rPr>
        <w:t xml:space="preserve">. </w:t>
      </w:r>
      <w:r w:rsidR="00D6021E">
        <w:rPr>
          <w:rFonts w:asciiTheme="minorHAnsi" w:hAnsiTheme="minorHAnsi" w:cstheme="minorHAnsi"/>
        </w:rPr>
        <w:t xml:space="preserve"> </w:t>
      </w:r>
      <w:r w:rsidR="00F1673A">
        <w:rPr>
          <w:rFonts w:asciiTheme="minorHAnsi" w:hAnsiTheme="minorHAnsi" w:cstheme="minorHAnsi"/>
        </w:rPr>
        <w:t>Further</w:t>
      </w:r>
      <w:r w:rsidR="00032737">
        <w:rPr>
          <w:rFonts w:asciiTheme="minorHAnsi" w:hAnsiTheme="minorHAnsi" w:cstheme="minorHAnsi"/>
        </w:rPr>
        <w:t>more</w:t>
      </w:r>
      <w:r w:rsidR="00F1673A">
        <w:rPr>
          <w:rFonts w:asciiTheme="minorHAnsi" w:hAnsiTheme="minorHAnsi" w:cstheme="minorHAnsi"/>
        </w:rPr>
        <w:t>, almost</w:t>
      </w:r>
      <w:r w:rsidR="00187E48" w:rsidRPr="00E54259">
        <w:rPr>
          <w:rFonts w:asciiTheme="minorHAnsi" w:hAnsiTheme="minorHAnsi" w:cstheme="minorHAnsi"/>
        </w:rPr>
        <w:t xml:space="preserve"> half</w:t>
      </w:r>
      <w:r w:rsidR="00F1673A">
        <w:rPr>
          <w:rFonts w:asciiTheme="minorHAnsi" w:hAnsiTheme="minorHAnsi" w:cstheme="minorHAnsi"/>
        </w:rPr>
        <w:t xml:space="preserve"> of </w:t>
      </w:r>
      <w:r w:rsidR="00F1673A" w:rsidRPr="00D6021E">
        <w:rPr>
          <w:rFonts w:asciiTheme="minorHAnsi" w:hAnsiTheme="minorHAnsi" w:cstheme="minorHAnsi"/>
        </w:rPr>
        <w:t>all</w:t>
      </w:r>
      <w:r w:rsidR="00F1673A">
        <w:rPr>
          <w:rFonts w:asciiTheme="minorHAnsi" w:hAnsiTheme="minorHAnsi" w:cstheme="minorHAnsi"/>
        </w:rPr>
        <w:t xml:space="preserve"> children who enter foster care</w:t>
      </w:r>
      <w:r w:rsidR="00187E48" w:rsidRPr="00E54259">
        <w:rPr>
          <w:rFonts w:asciiTheme="minorHAnsi" w:hAnsiTheme="minorHAnsi" w:cstheme="minorHAnsi"/>
        </w:rPr>
        <w:t xml:space="preserve"> are ag</w:t>
      </w:r>
      <w:r w:rsidR="00D6021E">
        <w:rPr>
          <w:rFonts w:asciiTheme="minorHAnsi" w:hAnsiTheme="minorHAnsi" w:cstheme="minorHAnsi"/>
        </w:rPr>
        <w:t>es 0-5,</w:t>
      </w:r>
      <w:r w:rsidR="00032737">
        <w:rPr>
          <w:rFonts w:asciiTheme="minorHAnsi" w:hAnsiTheme="minorHAnsi" w:cstheme="minorHAnsi"/>
        </w:rPr>
        <w:t xml:space="preserve"> t</w:t>
      </w:r>
      <w:r w:rsidR="00F1673A">
        <w:rPr>
          <w:rFonts w:asciiTheme="minorHAnsi" w:hAnsiTheme="minorHAnsi" w:cstheme="minorHAnsi"/>
        </w:rPr>
        <w:t>he majority of which a</w:t>
      </w:r>
      <w:r w:rsidR="00032737">
        <w:rPr>
          <w:rFonts w:asciiTheme="minorHAnsi" w:hAnsiTheme="minorHAnsi" w:cstheme="minorHAnsi"/>
        </w:rPr>
        <w:t>re</w:t>
      </w:r>
      <w:r>
        <w:rPr>
          <w:rFonts w:asciiTheme="minorHAnsi" w:hAnsiTheme="minorHAnsi" w:cstheme="minorHAnsi"/>
        </w:rPr>
        <w:t xml:space="preserve"> age</w:t>
      </w:r>
      <w:r w:rsidR="00032737">
        <w:rPr>
          <w:rFonts w:asciiTheme="minorHAnsi" w:hAnsiTheme="minorHAnsi" w:cstheme="minorHAnsi"/>
        </w:rPr>
        <w:t xml:space="preserve"> 1 or younger. </w:t>
      </w:r>
    </w:p>
    <w:p w:rsidR="00D6021E" w:rsidRDefault="00D6021E" w:rsidP="00B44B03">
      <w:pPr>
        <w:pStyle w:val="List2"/>
        <w:ind w:left="0"/>
        <w:rPr>
          <w:rFonts w:asciiTheme="minorHAnsi" w:hAnsiTheme="minorHAnsi" w:cstheme="minorHAnsi"/>
        </w:rPr>
      </w:pPr>
    </w:p>
    <w:p w:rsidR="001801D8" w:rsidRDefault="00F1673A" w:rsidP="00B44B03">
      <w:pPr>
        <w:pStyle w:val="List2"/>
        <w:ind w:left="0"/>
        <w:rPr>
          <w:rFonts w:asciiTheme="minorHAnsi" w:hAnsiTheme="minorHAnsi" w:cstheme="minorHAnsi"/>
        </w:rPr>
      </w:pPr>
      <w:r>
        <w:rPr>
          <w:rFonts w:asciiTheme="minorHAnsi" w:hAnsiTheme="minorHAnsi" w:cstheme="minorHAnsi"/>
        </w:rPr>
        <w:t>T</w:t>
      </w:r>
      <w:r w:rsidR="00BE5D36">
        <w:rPr>
          <w:rFonts w:asciiTheme="minorHAnsi" w:hAnsiTheme="minorHAnsi" w:cstheme="minorHAnsi"/>
        </w:rPr>
        <w:t>he DHHS</w:t>
      </w:r>
      <w:r>
        <w:rPr>
          <w:rFonts w:asciiTheme="minorHAnsi" w:hAnsiTheme="minorHAnsi" w:cstheme="minorHAnsi"/>
        </w:rPr>
        <w:t xml:space="preserve"> Division</w:t>
      </w:r>
      <w:r w:rsidR="00BE5D36">
        <w:rPr>
          <w:rFonts w:asciiTheme="minorHAnsi" w:hAnsiTheme="minorHAnsi" w:cstheme="minorHAnsi"/>
        </w:rPr>
        <w:t xml:space="preserve"> of Public Health</w:t>
      </w:r>
      <w:r w:rsidR="00D62B48">
        <w:rPr>
          <w:rFonts w:asciiTheme="minorHAnsi" w:hAnsiTheme="minorHAnsi" w:cstheme="minorHAnsi"/>
        </w:rPr>
        <w:t xml:space="preserve"> </w:t>
      </w:r>
      <w:r w:rsidR="00032737">
        <w:rPr>
          <w:rFonts w:asciiTheme="minorHAnsi" w:hAnsiTheme="minorHAnsi" w:cstheme="minorHAnsi"/>
        </w:rPr>
        <w:t>(</w:t>
      </w:r>
      <w:r>
        <w:rPr>
          <w:rFonts w:asciiTheme="minorHAnsi" w:hAnsiTheme="minorHAnsi" w:cstheme="minorHAnsi"/>
        </w:rPr>
        <w:t xml:space="preserve">PH) </w:t>
      </w:r>
      <w:r w:rsidR="00D62B48">
        <w:rPr>
          <w:rFonts w:asciiTheme="minorHAnsi" w:hAnsiTheme="minorHAnsi" w:cstheme="minorHAnsi"/>
        </w:rPr>
        <w:t xml:space="preserve">receives federal </w:t>
      </w:r>
      <w:r w:rsidR="00187E48" w:rsidRPr="00E54259">
        <w:rPr>
          <w:rFonts w:asciiTheme="minorHAnsi" w:hAnsiTheme="minorHAnsi" w:cstheme="minorHAnsi"/>
        </w:rPr>
        <w:t xml:space="preserve">Maternal, Infant &amp; Early </w:t>
      </w:r>
      <w:r w:rsidR="00D62B48">
        <w:rPr>
          <w:rFonts w:asciiTheme="minorHAnsi" w:hAnsiTheme="minorHAnsi" w:cstheme="minorHAnsi"/>
        </w:rPr>
        <w:t>Childhood Home Visiting Program</w:t>
      </w:r>
      <w:r w:rsidR="00187E48" w:rsidRPr="00E54259">
        <w:rPr>
          <w:rFonts w:asciiTheme="minorHAnsi" w:hAnsiTheme="minorHAnsi" w:cstheme="minorHAnsi"/>
        </w:rPr>
        <w:t xml:space="preserve"> (MIECHV)</w:t>
      </w:r>
      <w:r w:rsidR="00695513">
        <w:rPr>
          <w:rStyle w:val="FootnoteReference"/>
          <w:rFonts w:asciiTheme="minorHAnsi" w:hAnsiTheme="minorHAnsi" w:cstheme="minorHAnsi"/>
        </w:rPr>
        <w:footnoteReference w:id="10"/>
      </w:r>
      <w:r w:rsidR="00187E48" w:rsidRPr="00E54259">
        <w:rPr>
          <w:rFonts w:asciiTheme="minorHAnsi" w:hAnsiTheme="minorHAnsi" w:cstheme="minorHAnsi"/>
        </w:rPr>
        <w:t xml:space="preserve"> </w:t>
      </w:r>
      <w:r w:rsidR="00D62B48">
        <w:rPr>
          <w:rFonts w:asciiTheme="minorHAnsi" w:hAnsiTheme="minorHAnsi" w:cstheme="minorHAnsi"/>
        </w:rPr>
        <w:t xml:space="preserve">funds to implement </w:t>
      </w:r>
      <w:r w:rsidR="003A6B7B">
        <w:rPr>
          <w:rFonts w:asciiTheme="minorHAnsi" w:hAnsiTheme="minorHAnsi" w:cstheme="minorHAnsi"/>
        </w:rPr>
        <w:t xml:space="preserve">the </w:t>
      </w:r>
      <w:r w:rsidR="00D62B48">
        <w:rPr>
          <w:rFonts w:asciiTheme="minorHAnsi" w:hAnsiTheme="minorHAnsi" w:cstheme="minorHAnsi"/>
        </w:rPr>
        <w:t xml:space="preserve">HFA home-visiting model.  </w:t>
      </w:r>
      <w:r>
        <w:rPr>
          <w:rFonts w:asciiTheme="minorHAnsi" w:hAnsiTheme="minorHAnsi" w:cstheme="minorHAnsi"/>
        </w:rPr>
        <w:t xml:space="preserve">Through this </w:t>
      </w:r>
      <w:r w:rsidR="00B44B03">
        <w:rPr>
          <w:rFonts w:asciiTheme="minorHAnsi" w:hAnsiTheme="minorHAnsi" w:cstheme="minorHAnsi"/>
        </w:rPr>
        <w:t>funding</w:t>
      </w:r>
      <w:r>
        <w:rPr>
          <w:rFonts w:asciiTheme="minorHAnsi" w:hAnsiTheme="minorHAnsi" w:cstheme="minorHAnsi"/>
        </w:rPr>
        <w:t>,</w:t>
      </w:r>
      <w:r w:rsidR="00187E48" w:rsidRPr="00E54259">
        <w:rPr>
          <w:rFonts w:asciiTheme="minorHAnsi" w:hAnsiTheme="minorHAnsi" w:cstheme="minorHAnsi"/>
        </w:rPr>
        <w:t xml:space="preserve"> HFA is currently offered in 21 Nebraska counties. </w:t>
      </w:r>
      <w:r w:rsidR="00D6021E">
        <w:rPr>
          <w:rFonts w:asciiTheme="minorHAnsi" w:hAnsiTheme="minorHAnsi" w:cstheme="minorHAnsi"/>
        </w:rPr>
        <w:t xml:space="preserve"> </w:t>
      </w:r>
      <w:r w:rsidR="00187E48" w:rsidRPr="00E54259">
        <w:rPr>
          <w:rFonts w:asciiTheme="minorHAnsi" w:hAnsiTheme="minorHAnsi" w:cstheme="minorHAnsi"/>
        </w:rPr>
        <w:t xml:space="preserve">See </w:t>
      </w:r>
      <w:r w:rsidR="00187E48" w:rsidRPr="00E54259">
        <w:rPr>
          <w:rFonts w:asciiTheme="minorHAnsi" w:hAnsiTheme="minorHAnsi" w:cstheme="minorHAnsi"/>
          <w:i/>
        </w:rPr>
        <w:t>Statewide Home Visiting Initiatives</w:t>
      </w:r>
      <w:r w:rsidR="00187E48" w:rsidRPr="00E54259">
        <w:rPr>
          <w:rFonts w:asciiTheme="minorHAnsi" w:hAnsiTheme="minorHAnsi" w:cstheme="minorHAnsi"/>
        </w:rPr>
        <w:t xml:space="preserve"> map below.  </w:t>
      </w:r>
      <w:r w:rsidR="00032737">
        <w:rPr>
          <w:rFonts w:asciiTheme="minorHAnsi" w:hAnsiTheme="minorHAnsi" w:cstheme="minorHAnsi"/>
        </w:rPr>
        <w:t>CFS i</w:t>
      </w:r>
      <w:r w:rsidR="003A6B7B">
        <w:rPr>
          <w:rFonts w:asciiTheme="minorHAnsi" w:hAnsiTheme="minorHAnsi" w:cstheme="minorHAnsi"/>
        </w:rPr>
        <w:t>s</w:t>
      </w:r>
      <w:r>
        <w:rPr>
          <w:rFonts w:asciiTheme="minorHAnsi" w:hAnsiTheme="minorHAnsi" w:cstheme="minorHAnsi"/>
        </w:rPr>
        <w:t xml:space="preserve"> </w:t>
      </w:r>
      <w:r w:rsidR="003A6B7B">
        <w:rPr>
          <w:rFonts w:asciiTheme="minorHAnsi" w:hAnsiTheme="minorHAnsi" w:cstheme="minorHAnsi"/>
        </w:rPr>
        <w:t xml:space="preserve">working </w:t>
      </w:r>
      <w:r w:rsidR="00120493">
        <w:rPr>
          <w:rFonts w:asciiTheme="minorHAnsi" w:hAnsiTheme="minorHAnsi" w:cstheme="minorHAnsi"/>
        </w:rPr>
        <w:t xml:space="preserve">with </w:t>
      </w:r>
      <w:r>
        <w:rPr>
          <w:rFonts w:asciiTheme="minorHAnsi" w:hAnsiTheme="minorHAnsi" w:cstheme="minorHAnsi"/>
        </w:rPr>
        <w:t>PH</w:t>
      </w:r>
      <w:r w:rsidR="00120493">
        <w:rPr>
          <w:rFonts w:asciiTheme="minorHAnsi" w:hAnsiTheme="minorHAnsi" w:cstheme="minorHAnsi"/>
        </w:rPr>
        <w:t xml:space="preserve"> to determine how</w:t>
      </w:r>
      <w:r w:rsidR="00032737">
        <w:rPr>
          <w:rFonts w:asciiTheme="minorHAnsi" w:hAnsiTheme="minorHAnsi" w:cstheme="minorHAnsi"/>
        </w:rPr>
        <w:t xml:space="preserve"> to</w:t>
      </w:r>
      <w:r w:rsidR="00120493">
        <w:rPr>
          <w:rFonts w:asciiTheme="minorHAnsi" w:hAnsiTheme="minorHAnsi" w:cstheme="minorHAnsi"/>
        </w:rPr>
        <w:t xml:space="preserve"> leve</w:t>
      </w:r>
      <w:r w:rsidR="00032737">
        <w:rPr>
          <w:rFonts w:asciiTheme="minorHAnsi" w:hAnsiTheme="minorHAnsi" w:cstheme="minorHAnsi"/>
        </w:rPr>
        <w:t xml:space="preserve">rage existing funds and </w:t>
      </w:r>
      <w:r w:rsidR="00120493">
        <w:rPr>
          <w:rFonts w:asciiTheme="minorHAnsi" w:hAnsiTheme="minorHAnsi" w:cstheme="minorHAnsi"/>
        </w:rPr>
        <w:t xml:space="preserve">expand </w:t>
      </w:r>
      <w:r w:rsidR="00C44B3D">
        <w:rPr>
          <w:rFonts w:asciiTheme="minorHAnsi" w:hAnsiTheme="minorHAnsi" w:cstheme="minorHAnsi"/>
        </w:rPr>
        <w:t>services</w:t>
      </w:r>
      <w:r w:rsidR="00120493">
        <w:rPr>
          <w:rFonts w:asciiTheme="minorHAnsi" w:hAnsiTheme="minorHAnsi" w:cstheme="minorHAnsi"/>
        </w:rPr>
        <w:t xml:space="preserve"> using </w:t>
      </w:r>
      <w:r>
        <w:rPr>
          <w:rFonts w:asciiTheme="minorHAnsi" w:hAnsiTheme="minorHAnsi" w:cstheme="minorHAnsi"/>
        </w:rPr>
        <w:t>FFPSA</w:t>
      </w:r>
      <w:r w:rsidR="00120493">
        <w:rPr>
          <w:rFonts w:asciiTheme="minorHAnsi" w:hAnsiTheme="minorHAnsi" w:cstheme="minorHAnsi"/>
        </w:rPr>
        <w:t xml:space="preserve"> </w:t>
      </w:r>
      <w:r w:rsidR="00032737">
        <w:rPr>
          <w:rFonts w:asciiTheme="minorHAnsi" w:hAnsiTheme="minorHAnsi" w:cstheme="minorHAnsi"/>
        </w:rPr>
        <w:t>dollars</w:t>
      </w:r>
      <w:r w:rsidR="00120493">
        <w:rPr>
          <w:rFonts w:asciiTheme="minorHAnsi" w:hAnsiTheme="minorHAnsi" w:cstheme="minorHAnsi"/>
        </w:rPr>
        <w:t>.</w:t>
      </w:r>
      <w:r w:rsidR="00032737">
        <w:rPr>
          <w:rFonts w:asciiTheme="minorHAnsi" w:hAnsiTheme="minorHAnsi" w:cstheme="minorHAnsi"/>
        </w:rPr>
        <w:t xml:space="preserve"> </w:t>
      </w:r>
    </w:p>
    <w:p w:rsidR="001801D8" w:rsidRDefault="001801D8" w:rsidP="00B44B03">
      <w:pPr>
        <w:pStyle w:val="List2"/>
        <w:ind w:left="0"/>
        <w:rPr>
          <w:rFonts w:asciiTheme="minorHAnsi" w:hAnsiTheme="minorHAnsi" w:cstheme="minorHAnsi"/>
        </w:rPr>
      </w:pPr>
    </w:p>
    <w:p w:rsidR="00205E80" w:rsidRPr="00D6021E" w:rsidRDefault="00D6021E" w:rsidP="00D6021E">
      <w:pPr>
        <w:pStyle w:val="List2"/>
        <w:ind w:left="0"/>
        <w:rPr>
          <w:rFonts w:asciiTheme="minorHAnsi" w:hAnsiTheme="minorHAnsi" w:cstheme="minorHAnsi"/>
        </w:rPr>
      </w:pPr>
      <w:r w:rsidRPr="00E54259">
        <w:rPr>
          <w:rFonts w:asciiTheme="minorHAnsi" w:hAnsiTheme="minorHAnsi" w:cstheme="minorHAnsi"/>
          <w:noProof/>
        </w:rPr>
        <w:drawing>
          <wp:anchor distT="91440" distB="91440" distL="114300" distR="114300" simplePos="0" relativeHeight="251673600" behindDoc="0" locked="0" layoutInCell="1" allowOverlap="1" wp14:anchorId="4C08F650" wp14:editId="20E9B915">
            <wp:simplePos x="0" y="0"/>
            <wp:positionH relativeFrom="margin">
              <wp:posOffset>-133350</wp:posOffset>
            </wp:positionH>
            <wp:positionV relativeFrom="margin">
              <wp:posOffset>1433195</wp:posOffset>
            </wp:positionV>
            <wp:extent cx="5970270" cy="3816350"/>
            <wp:effectExtent l="76200" t="19050" r="68580" b="1270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70270" cy="3816350"/>
                    </a:xfrm>
                    <a:prstGeom prst="rect">
                      <a:avLst/>
                    </a:prstGeom>
                    <a:noFill/>
                    <a:ln w="15875">
                      <a:solidFill>
                        <a:srgbClr val="002060"/>
                      </a:solidFill>
                    </a:ln>
                    <a:effectLst>
                      <a:outerShdw blurRad="50800" dist="50800" dir="5400000" algn="ctr" rotWithShape="0">
                        <a:sysClr val="window" lastClr="FFFFFF"/>
                      </a:outerShdw>
                    </a:effectLst>
                  </pic:spPr>
                </pic:pic>
              </a:graphicData>
            </a:graphic>
            <wp14:sizeRelH relativeFrom="page">
              <wp14:pctWidth>0</wp14:pctWidth>
            </wp14:sizeRelH>
            <wp14:sizeRelV relativeFrom="page">
              <wp14:pctHeight>0</wp14:pctHeight>
            </wp14:sizeRelV>
          </wp:anchor>
        </w:drawing>
      </w:r>
      <w:r w:rsidR="00032737">
        <w:rPr>
          <w:rFonts w:asciiTheme="minorHAnsi" w:hAnsiTheme="minorHAnsi" w:cstheme="minorHAnsi"/>
        </w:rPr>
        <w:t>In collaboration, CFS and PH are</w:t>
      </w:r>
      <w:r w:rsidR="00A61254">
        <w:rPr>
          <w:rFonts w:asciiTheme="minorHAnsi" w:hAnsiTheme="minorHAnsi" w:cstheme="minorHAnsi"/>
        </w:rPr>
        <w:t xml:space="preserve"> working with one urban and one rural site to begin</w:t>
      </w:r>
      <w:r w:rsidR="001801D8">
        <w:rPr>
          <w:rFonts w:asciiTheme="minorHAnsi" w:hAnsiTheme="minorHAnsi" w:cstheme="minorHAnsi"/>
        </w:rPr>
        <w:t xml:space="preserve"> the Child Welfare A</w:t>
      </w:r>
      <w:r w:rsidR="00032737">
        <w:rPr>
          <w:rFonts w:asciiTheme="minorHAnsi" w:hAnsiTheme="minorHAnsi" w:cstheme="minorHAnsi"/>
        </w:rPr>
        <w:t xml:space="preserve">daptation. </w:t>
      </w:r>
      <w:r>
        <w:rPr>
          <w:rFonts w:asciiTheme="minorHAnsi" w:hAnsiTheme="minorHAnsi" w:cstheme="minorHAnsi"/>
        </w:rPr>
        <w:t xml:space="preserve"> </w:t>
      </w:r>
      <w:r w:rsidR="00032737">
        <w:rPr>
          <w:rFonts w:asciiTheme="minorHAnsi" w:hAnsiTheme="minorHAnsi" w:cstheme="minorHAnsi"/>
        </w:rPr>
        <w:t>T</w:t>
      </w:r>
      <w:r w:rsidR="00F1673A">
        <w:rPr>
          <w:rFonts w:asciiTheme="minorHAnsi" w:hAnsiTheme="minorHAnsi" w:cstheme="minorHAnsi"/>
        </w:rPr>
        <w:t xml:space="preserve">he sites were selected based on strong </w:t>
      </w:r>
      <w:r w:rsidR="00B44B03">
        <w:rPr>
          <w:rFonts w:asciiTheme="minorHAnsi" w:hAnsiTheme="minorHAnsi" w:cstheme="minorHAnsi"/>
        </w:rPr>
        <w:t>relationships</w:t>
      </w:r>
      <w:r w:rsidR="00032737">
        <w:rPr>
          <w:rFonts w:asciiTheme="minorHAnsi" w:hAnsiTheme="minorHAnsi" w:cstheme="minorHAnsi"/>
        </w:rPr>
        <w:t xml:space="preserve"> between the local </w:t>
      </w:r>
      <w:r w:rsidR="00F1673A">
        <w:rPr>
          <w:rFonts w:asciiTheme="minorHAnsi" w:hAnsiTheme="minorHAnsi" w:cstheme="minorHAnsi"/>
        </w:rPr>
        <w:t xml:space="preserve">CFS office and the HFA site, as well as </w:t>
      </w:r>
      <w:r w:rsidR="001801D8">
        <w:rPr>
          <w:rFonts w:asciiTheme="minorHAnsi" w:hAnsiTheme="minorHAnsi" w:cstheme="minorHAnsi"/>
        </w:rPr>
        <w:t>service</w:t>
      </w:r>
      <w:r w:rsidR="00F1673A">
        <w:rPr>
          <w:rFonts w:asciiTheme="minorHAnsi" w:hAnsiTheme="minorHAnsi" w:cstheme="minorHAnsi"/>
        </w:rPr>
        <w:t xml:space="preserve"> capacity and number of potential </w:t>
      </w:r>
      <w:r w:rsidR="00B44B03">
        <w:rPr>
          <w:rFonts w:asciiTheme="minorHAnsi" w:hAnsiTheme="minorHAnsi" w:cstheme="minorHAnsi"/>
        </w:rPr>
        <w:t>referrals</w:t>
      </w:r>
      <w:r w:rsidR="00F1673A">
        <w:rPr>
          <w:rFonts w:asciiTheme="minorHAnsi" w:hAnsiTheme="minorHAnsi" w:cstheme="minorHAnsi"/>
        </w:rPr>
        <w:t>.</w:t>
      </w:r>
      <w:r w:rsidR="00F1018D" w:rsidRPr="00F1018D">
        <w:rPr>
          <w:rFonts w:asciiTheme="minorHAnsi" w:hAnsiTheme="minorHAnsi" w:cstheme="minorHAnsi"/>
        </w:rPr>
        <w:t xml:space="preserve"> </w:t>
      </w:r>
      <w:r w:rsidR="001801D8">
        <w:rPr>
          <w:rFonts w:asciiTheme="minorHAnsi" w:hAnsiTheme="minorHAnsi" w:cstheme="minorHAnsi"/>
        </w:rPr>
        <w:t>Nebraska expects</w:t>
      </w:r>
      <w:r w:rsidR="00A61254">
        <w:rPr>
          <w:rFonts w:asciiTheme="minorHAnsi" w:hAnsiTheme="minorHAnsi" w:cstheme="minorHAnsi"/>
        </w:rPr>
        <w:t xml:space="preserve"> additional sites will continue to reply to the RFQ</w:t>
      </w:r>
      <w:r w:rsidR="001801D8">
        <w:rPr>
          <w:rFonts w:asciiTheme="minorHAnsi" w:hAnsiTheme="minorHAnsi" w:cstheme="minorHAnsi"/>
        </w:rPr>
        <w:t xml:space="preserve"> and expand the reach of HFA</w:t>
      </w:r>
      <w:r w:rsidR="00A61254">
        <w:rPr>
          <w:rFonts w:asciiTheme="minorHAnsi" w:hAnsiTheme="minorHAnsi" w:cstheme="minorHAnsi"/>
        </w:rPr>
        <w:t xml:space="preserve">.  </w:t>
      </w:r>
      <w:r w:rsidR="00F1018D" w:rsidRPr="00E54259">
        <w:rPr>
          <w:rFonts w:asciiTheme="minorHAnsi" w:hAnsiTheme="minorHAnsi" w:cstheme="minorHAnsi"/>
        </w:rPr>
        <w:t xml:space="preserve">A site requesting to use the HFA Child Welfare Adaptation has to submit a detailed implementation plan to HFA National for approval.  </w:t>
      </w:r>
    </w:p>
    <w:p w:rsidR="00B178B3" w:rsidRPr="00205E80" w:rsidRDefault="004F55C5" w:rsidP="00032737">
      <w:pPr>
        <w:pStyle w:val="Heading3"/>
        <w:numPr>
          <w:ilvl w:val="0"/>
          <w:numId w:val="0"/>
        </w:numPr>
        <w:rPr>
          <w:rStyle w:val="Hyperlink"/>
          <w:rFonts w:asciiTheme="minorHAnsi" w:hAnsiTheme="minorHAnsi" w:cstheme="minorHAnsi"/>
          <w:b w:val="0"/>
          <w:i/>
          <w:color w:val="auto"/>
          <w:sz w:val="32"/>
          <w:szCs w:val="36"/>
          <w:u w:val="none"/>
        </w:rPr>
      </w:pPr>
      <w:r w:rsidRPr="00205E80">
        <w:rPr>
          <w:rFonts w:asciiTheme="minorHAnsi" w:hAnsiTheme="minorHAnsi" w:cstheme="minorHAnsi"/>
          <w:sz w:val="32"/>
          <w:szCs w:val="36"/>
        </w:rPr>
        <w:t>Behavioral Health</w:t>
      </w:r>
      <w:r w:rsidR="005D313E" w:rsidRPr="00205E80">
        <w:rPr>
          <w:rStyle w:val="Hyperlink"/>
          <w:rFonts w:asciiTheme="minorHAnsi" w:hAnsiTheme="minorHAnsi" w:cstheme="minorHAnsi"/>
          <w:color w:val="auto"/>
          <w:sz w:val="32"/>
          <w:szCs w:val="36"/>
          <w:u w:val="none"/>
        </w:rPr>
        <w:t xml:space="preserve"> Programs </w:t>
      </w:r>
      <w:r w:rsidR="005D313E" w:rsidRPr="00205E80">
        <w:rPr>
          <w:rStyle w:val="Hyperlink"/>
          <w:rFonts w:asciiTheme="minorHAnsi" w:hAnsiTheme="minorHAnsi" w:cstheme="minorHAnsi"/>
          <w:b w:val="0"/>
          <w:i/>
          <w:color w:val="auto"/>
          <w:sz w:val="32"/>
          <w:szCs w:val="36"/>
          <w:u w:val="none"/>
        </w:rPr>
        <w:t>(</w:t>
      </w:r>
      <w:r w:rsidR="00DA17ED" w:rsidRPr="00205E80">
        <w:rPr>
          <w:rStyle w:val="Hyperlink"/>
          <w:rFonts w:asciiTheme="minorHAnsi" w:hAnsiTheme="minorHAnsi" w:cstheme="minorHAnsi"/>
          <w:b w:val="0"/>
          <w:i/>
          <w:color w:val="auto"/>
          <w:sz w:val="32"/>
          <w:szCs w:val="36"/>
          <w:u w:val="none"/>
        </w:rPr>
        <w:t>Mental Hea</w:t>
      </w:r>
      <w:r w:rsidR="005D313E" w:rsidRPr="00205E80">
        <w:rPr>
          <w:rStyle w:val="Hyperlink"/>
          <w:rFonts w:asciiTheme="minorHAnsi" w:hAnsiTheme="minorHAnsi" w:cstheme="minorHAnsi"/>
          <w:b w:val="0"/>
          <w:i/>
          <w:color w:val="auto"/>
          <w:sz w:val="32"/>
          <w:szCs w:val="36"/>
          <w:u w:val="none"/>
        </w:rPr>
        <w:t>lth and Substance Abuse</w:t>
      </w:r>
      <w:r w:rsidR="00DA17ED" w:rsidRPr="00205E80">
        <w:rPr>
          <w:rStyle w:val="Hyperlink"/>
          <w:rFonts w:asciiTheme="minorHAnsi" w:hAnsiTheme="minorHAnsi" w:cstheme="minorHAnsi"/>
          <w:b w:val="0"/>
          <w:i/>
          <w:color w:val="auto"/>
          <w:sz w:val="32"/>
          <w:szCs w:val="36"/>
          <w:u w:val="none"/>
        </w:rPr>
        <w:t>)</w:t>
      </w:r>
    </w:p>
    <w:p w:rsidR="003F1AA0" w:rsidRPr="00F10FEB" w:rsidRDefault="001801D8" w:rsidP="003F1AA0">
      <w:pPr>
        <w:pStyle w:val="Heading4"/>
        <w:ind w:left="0"/>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Program 2: </w:t>
      </w:r>
      <w:r w:rsidR="003F1AA0" w:rsidRPr="00ED0F8C">
        <w:rPr>
          <w:rStyle w:val="Hyperlink"/>
          <w:rFonts w:asciiTheme="minorHAnsi" w:hAnsiTheme="minorHAnsi" w:cstheme="minorHAnsi"/>
          <w:i/>
          <w:color w:val="auto"/>
          <w:u w:val="none"/>
        </w:rPr>
        <w:t>Family Centered Treatment</w:t>
      </w:r>
    </w:p>
    <w:p w:rsidR="003F1AA0" w:rsidRPr="00E54259" w:rsidRDefault="003F1AA0" w:rsidP="003F1AA0">
      <w:pPr>
        <w:rPr>
          <w:rFonts w:asciiTheme="minorHAnsi" w:hAnsiTheme="minorHAnsi" w:cstheme="minorHAnsi"/>
        </w:rPr>
      </w:pPr>
    </w:p>
    <w:p w:rsidR="003F1AA0" w:rsidRPr="00D6021E" w:rsidRDefault="003F1AA0" w:rsidP="003F1AA0">
      <w:pPr>
        <w:pStyle w:val="List2"/>
        <w:ind w:left="0"/>
        <w:rPr>
          <w:rFonts w:asciiTheme="minorHAnsi" w:hAnsiTheme="minorHAnsi" w:cstheme="minorHAnsi"/>
        </w:rPr>
      </w:pPr>
      <w:r w:rsidRPr="00E54259">
        <w:rPr>
          <w:rFonts w:asciiTheme="minorHAnsi" w:hAnsiTheme="minorHAnsi" w:cstheme="minorHAnsi"/>
        </w:rPr>
        <w:t>Family Centered Treatment (</w:t>
      </w:r>
      <w:r w:rsidR="00032737">
        <w:rPr>
          <w:rFonts w:asciiTheme="minorHAnsi" w:hAnsiTheme="minorHAnsi" w:cstheme="minorHAnsi"/>
        </w:rPr>
        <w:t>FCT) is a model of intensive in-</w:t>
      </w:r>
      <w:r w:rsidRPr="00E54259">
        <w:rPr>
          <w:rFonts w:asciiTheme="minorHAnsi" w:hAnsiTheme="minorHAnsi" w:cstheme="minorHAnsi"/>
        </w:rPr>
        <w:t>home treatment services for youth and families</w:t>
      </w:r>
      <w:r w:rsidR="00032737">
        <w:rPr>
          <w:rFonts w:asciiTheme="minorHAnsi" w:hAnsiTheme="minorHAnsi" w:cstheme="minorHAnsi"/>
        </w:rPr>
        <w:t>,</w:t>
      </w:r>
      <w:r w:rsidRPr="00E54259">
        <w:rPr>
          <w:rFonts w:asciiTheme="minorHAnsi" w:hAnsiTheme="minorHAnsi" w:cstheme="minorHAnsi"/>
        </w:rPr>
        <w:t xml:space="preserve"> using psychotherapy designed to reduce maltreatment, improve caretaking and coping skills, enhance family resiliency, develop healthy and nurturing relationships, </w:t>
      </w:r>
      <w:r w:rsidRPr="00D6021E">
        <w:rPr>
          <w:rFonts w:asciiTheme="minorHAnsi" w:hAnsiTheme="minorHAnsi" w:cstheme="minorHAnsi"/>
        </w:rPr>
        <w:t>and increase children’s well-being through family va</w:t>
      </w:r>
      <w:r w:rsidR="00032737" w:rsidRPr="00D6021E">
        <w:rPr>
          <w:rFonts w:asciiTheme="minorHAnsi" w:hAnsiTheme="minorHAnsi" w:cstheme="minorHAnsi"/>
        </w:rPr>
        <w:t xml:space="preserve">lue changes. </w:t>
      </w:r>
      <w:r w:rsidRPr="00D6021E">
        <w:rPr>
          <w:rFonts w:asciiTheme="minorHAnsi" w:hAnsiTheme="minorHAnsi" w:cstheme="minorHAnsi"/>
        </w:rPr>
        <w:t>The ta</w:t>
      </w:r>
      <w:r w:rsidR="00032737" w:rsidRPr="00D6021E">
        <w:rPr>
          <w:rFonts w:asciiTheme="minorHAnsi" w:hAnsiTheme="minorHAnsi" w:cstheme="minorHAnsi"/>
        </w:rPr>
        <w:t xml:space="preserve">rget population for </w:t>
      </w:r>
      <w:r w:rsidR="00D6021E">
        <w:rPr>
          <w:rFonts w:asciiTheme="minorHAnsi" w:hAnsiTheme="minorHAnsi" w:cstheme="minorHAnsi"/>
        </w:rPr>
        <w:t>FCT</w:t>
      </w:r>
      <w:r w:rsidRPr="00D6021E">
        <w:rPr>
          <w:rFonts w:asciiTheme="minorHAnsi" w:hAnsiTheme="minorHAnsi" w:cstheme="minorHAnsi"/>
        </w:rPr>
        <w:t xml:space="preserve"> is 1) youth who have been placed out-of-home, have a mental health or serious emotional disturbance diagnosis, and have a permanency plan of reunification; or 2) families with a youth who is at risk of an out-of-home placement due to the youth’s medical necessity for a higher level of care.  </w:t>
      </w:r>
      <w:r w:rsidR="00032737" w:rsidRPr="00D6021E">
        <w:rPr>
          <w:rFonts w:asciiTheme="minorHAnsi" w:hAnsiTheme="minorHAnsi" w:cstheme="minorHAnsi"/>
        </w:rPr>
        <w:t>FCT is rated promising and h</w:t>
      </w:r>
      <w:r w:rsidRPr="00D6021E">
        <w:rPr>
          <w:rFonts w:asciiTheme="minorHAnsi" w:hAnsiTheme="minorHAnsi" w:cstheme="minorHAnsi"/>
        </w:rPr>
        <w:t xml:space="preserve">igh for child welfare relevance on the CEBC.  </w:t>
      </w:r>
    </w:p>
    <w:p w:rsidR="003F1AA0" w:rsidRDefault="003F1AA0" w:rsidP="003F1AA0">
      <w:pPr>
        <w:pStyle w:val="List2"/>
        <w:ind w:left="0"/>
        <w:rPr>
          <w:rFonts w:asciiTheme="minorHAnsi" w:hAnsiTheme="minorHAnsi" w:cstheme="minorHAnsi"/>
        </w:rPr>
      </w:pPr>
    </w:p>
    <w:p w:rsidR="003F1AA0" w:rsidRDefault="003F1AA0" w:rsidP="003F1AA0">
      <w:pPr>
        <w:pStyle w:val="List2"/>
        <w:ind w:left="0"/>
        <w:rPr>
          <w:rFonts w:asciiTheme="minorHAnsi" w:hAnsiTheme="minorHAnsi" w:cstheme="minorHAnsi"/>
        </w:rPr>
      </w:pPr>
      <w:r w:rsidRPr="00D96790">
        <w:rPr>
          <w:rFonts w:asciiTheme="minorHAnsi" w:hAnsiTheme="minorHAnsi" w:cstheme="minorHAnsi"/>
        </w:rPr>
        <w:t xml:space="preserve">FCT was submitted to the </w:t>
      </w:r>
      <w:r w:rsidR="00BD21AE">
        <w:rPr>
          <w:rFonts w:asciiTheme="minorHAnsi" w:hAnsiTheme="minorHAnsi" w:cstheme="minorHAnsi"/>
        </w:rPr>
        <w:t>federal clearinghouse</w:t>
      </w:r>
      <w:r w:rsidRPr="00D96790">
        <w:rPr>
          <w:rFonts w:asciiTheme="minorHAnsi" w:hAnsiTheme="minorHAnsi" w:cstheme="minorHAnsi"/>
        </w:rPr>
        <w:t xml:space="preserve"> for review (</w:t>
      </w:r>
      <w:r w:rsidRPr="00D96790">
        <w:rPr>
          <w:rFonts w:asciiTheme="minorHAnsi" w:hAnsiTheme="minorHAnsi" w:cstheme="minorHAnsi"/>
          <w:b/>
        </w:rPr>
        <w:t>Attachment</w:t>
      </w:r>
      <w:r w:rsidRPr="00D96790">
        <w:rPr>
          <w:rFonts w:asciiTheme="minorHAnsi" w:hAnsiTheme="minorHAnsi" w:cstheme="minorHAnsi"/>
        </w:rPr>
        <w:t xml:space="preserve"> </w:t>
      </w:r>
      <w:r w:rsidR="00BD21AE">
        <w:rPr>
          <w:rFonts w:asciiTheme="minorHAnsi" w:hAnsiTheme="minorHAnsi" w:cstheme="minorHAnsi"/>
          <w:b/>
        </w:rPr>
        <w:t>D</w:t>
      </w:r>
      <w:r w:rsidRPr="00D96790">
        <w:rPr>
          <w:rFonts w:asciiTheme="minorHAnsi" w:hAnsiTheme="minorHAnsi" w:cstheme="minorHAnsi"/>
        </w:rPr>
        <w:t xml:space="preserve">) but has not yet been rated.  </w:t>
      </w:r>
      <w:r w:rsidRPr="00D96790">
        <w:rPr>
          <w:rFonts w:asciiTheme="minorHAnsi" w:hAnsiTheme="minorHAnsi" w:cstheme="minorHAnsi"/>
          <w:b/>
        </w:rPr>
        <w:t>Attachment</w:t>
      </w:r>
      <w:r w:rsidRPr="00D96790">
        <w:rPr>
          <w:rFonts w:asciiTheme="minorHAnsi" w:hAnsiTheme="minorHAnsi" w:cstheme="minorHAnsi"/>
        </w:rPr>
        <w:t xml:space="preserve"> </w:t>
      </w:r>
      <w:r w:rsidR="00BD21AE">
        <w:rPr>
          <w:rFonts w:asciiTheme="minorHAnsi" w:hAnsiTheme="minorHAnsi" w:cstheme="minorHAnsi"/>
          <w:b/>
        </w:rPr>
        <w:t>E</w:t>
      </w:r>
      <w:r w:rsidRPr="00D96790">
        <w:rPr>
          <w:rFonts w:asciiTheme="minorHAnsi" w:hAnsiTheme="minorHAnsi" w:cstheme="minorHAnsi"/>
        </w:rPr>
        <w:t xml:space="preserve"> includes an executive summary of the research cond</w:t>
      </w:r>
      <w:r w:rsidR="00032737">
        <w:rPr>
          <w:rFonts w:asciiTheme="minorHAnsi" w:hAnsiTheme="minorHAnsi" w:cstheme="minorHAnsi"/>
        </w:rPr>
        <w:t xml:space="preserve">ucted on FCT from 2004-2019.  </w:t>
      </w:r>
      <w:r w:rsidR="00BD21AE">
        <w:rPr>
          <w:rFonts w:asciiTheme="minorHAnsi" w:hAnsiTheme="minorHAnsi" w:cstheme="minorHAnsi"/>
          <w:b/>
        </w:rPr>
        <w:t>Attachment F</w:t>
      </w:r>
      <w:r w:rsidRPr="00D96790">
        <w:rPr>
          <w:rFonts w:asciiTheme="minorHAnsi" w:hAnsiTheme="minorHAnsi" w:cstheme="minorHAnsi"/>
        </w:rPr>
        <w:t xml:space="preserve">, </w:t>
      </w:r>
      <w:r w:rsidRPr="00D96790">
        <w:rPr>
          <w:rFonts w:asciiTheme="minorHAnsi" w:hAnsiTheme="minorHAnsi" w:cstheme="minorHAnsi"/>
          <w:i/>
        </w:rPr>
        <w:t>Checklist for Program or Service Designation for HHS Consideration</w:t>
      </w:r>
      <w:r w:rsidRPr="00D96790">
        <w:rPr>
          <w:rFonts w:asciiTheme="minorHAnsi" w:hAnsiTheme="minorHAnsi" w:cstheme="minorHAnsi"/>
        </w:rPr>
        <w:t>, as required by ACYF-CB-PI-</w:t>
      </w:r>
      <w:r w:rsidR="00205E80">
        <w:rPr>
          <w:rFonts w:asciiTheme="minorHAnsi" w:hAnsiTheme="minorHAnsi" w:cstheme="minorHAnsi"/>
        </w:rPr>
        <w:t>9-06 for transitional payments</w:t>
      </w:r>
      <w:r w:rsidR="00D6021E">
        <w:rPr>
          <w:rFonts w:asciiTheme="minorHAnsi" w:hAnsiTheme="minorHAnsi" w:cstheme="minorHAnsi"/>
        </w:rPr>
        <w:t>,</w:t>
      </w:r>
      <w:r w:rsidR="004B439D">
        <w:rPr>
          <w:rFonts w:asciiTheme="minorHAnsi" w:hAnsiTheme="minorHAnsi" w:cstheme="minorHAnsi"/>
        </w:rPr>
        <w:t xml:space="preserve"> is </w:t>
      </w:r>
      <w:r w:rsidR="00205E80">
        <w:rPr>
          <w:rFonts w:asciiTheme="minorHAnsi" w:hAnsiTheme="minorHAnsi" w:cstheme="minorHAnsi"/>
        </w:rPr>
        <w:t xml:space="preserve">being </w:t>
      </w:r>
      <w:r w:rsidR="004B439D">
        <w:rPr>
          <w:rFonts w:asciiTheme="minorHAnsi" w:hAnsiTheme="minorHAnsi" w:cstheme="minorHAnsi"/>
        </w:rPr>
        <w:t xml:space="preserve">reviewed by an independent evaluator.  Upon receipt, Attachment F will be sent in to be included in this Plan. </w:t>
      </w:r>
    </w:p>
    <w:p w:rsidR="003F1AA0" w:rsidRPr="00E54259" w:rsidRDefault="003F1AA0" w:rsidP="003F1AA0">
      <w:pPr>
        <w:pStyle w:val="List2"/>
        <w:ind w:left="0"/>
        <w:rPr>
          <w:rFonts w:asciiTheme="minorHAnsi" w:hAnsiTheme="minorHAnsi" w:cstheme="minorHAnsi"/>
        </w:rPr>
      </w:pPr>
    </w:p>
    <w:p w:rsidR="003F1AA0" w:rsidRPr="00E54259" w:rsidRDefault="00032737" w:rsidP="003F1AA0">
      <w:pPr>
        <w:rPr>
          <w:rFonts w:asciiTheme="minorHAnsi" w:hAnsiTheme="minorHAnsi" w:cstheme="minorHAnsi"/>
        </w:rPr>
      </w:pPr>
      <w:r>
        <w:rPr>
          <w:rFonts w:asciiTheme="minorHAnsi" w:hAnsiTheme="minorHAnsi" w:cstheme="minorHAnsi"/>
        </w:rPr>
        <w:t>FCT has had</w:t>
      </w:r>
      <w:r w:rsidR="003F1AA0" w:rsidRPr="00E54259">
        <w:rPr>
          <w:rFonts w:asciiTheme="minorHAnsi" w:hAnsiTheme="minorHAnsi" w:cstheme="minorHAnsi"/>
        </w:rPr>
        <w:t xml:space="preserve"> successful outcomes in several states and jurisdictions working with families who have had multi-ge</w:t>
      </w:r>
      <w:r>
        <w:rPr>
          <w:rFonts w:asciiTheme="minorHAnsi" w:hAnsiTheme="minorHAnsi" w:cstheme="minorHAnsi"/>
        </w:rPr>
        <w:t xml:space="preserve">nerational system involvement. </w:t>
      </w:r>
      <w:r w:rsidR="00D6021E">
        <w:rPr>
          <w:rFonts w:asciiTheme="minorHAnsi" w:hAnsiTheme="minorHAnsi" w:cstheme="minorHAnsi"/>
        </w:rPr>
        <w:t xml:space="preserve"> </w:t>
      </w:r>
      <w:r w:rsidR="003F1AA0" w:rsidRPr="00E54259">
        <w:rPr>
          <w:rFonts w:asciiTheme="minorHAnsi" w:hAnsiTheme="minorHAnsi" w:cstheme="minorHAnsi"/>
        </w:rPr>
        <w:t>Instead of addressing the symptoms of a behavior and obtaining compliance with a fam</w:t>
      </w:r>
      <w:r w:rsidR="00FC6F70">
        <w:rPr>
          <w:rFonts w:asciiTheme="minorHAnsi" w:hAnsiTheme="minorHAnsi" w:cstheme="minorHAnsi"/>
        </w:rPr>
        <w:t xml:space="preserve">ily plan, FCT </w:t>
      </w:r>
      <w:r w:rsidR="003F1AA0" w:rsidRPr="00E54259">
        <w:rPr>
          <w:rFonts w:asciiTheme="minorHAnsi" w:hAnsiTheme="minorHAnsi" w:cstheme="minorHAnsi"/>
        </w:rPr>
        <w:t>treat</w:t>
      </w:r>
      <w:r w:rsidR="00FC6F70">
        <w:rPr>
          <w:rFonts w:asciiTheme="minorHAnsi" w:hAnsiTheme="minorHAnsi" w:cstheme="minorHAnsi"/>
        </w:rPr>
        <w:t>s the s</w:t>
      </w:r>
      <w:r w:rsidR="003F1AA0" w:rsidRPr="00E54259">
        <w:rPr>
          <w:rFonts w:asciiTheme="minorHAnsi" w:hAnsiTheme="minorHAnsi" w:cstheme="minorHAnsi"/>
        </w:rPr>
        <w:t>ystemic trauma a family may have experien</w:t>
      </w:r>
      <w:r w:rsidR="00FC6F70">
        <w:rPr>
          <w:rFonts w:asciiTheme="minorHAnsi" w:hAnsiTheme="minorHAnsi" w:cstheme="minorHAnsi"/>
        </w:rPr>
        <w:t>ced and the underlying cause</w:t>
      </w:r>
      <w:r w:rsidR="003F1AA0">
        <w:rPr>
          <w:rFonts w:asciiTheme="minorHAnsi" w:hAnsiTheme="minorHAnsi" w:cstheme="minorHAnsi"/>
        </w:rPr>
        <w:t xml:space="preserve">. This aligns with the </w:t>
      </w:r>
      <w:r w:rsidR="003F1AA0" w:rsidRPr="00E54259">
        <w:rPr>
          <w:rFonts w:asciiTheme="minorHAnsi" w:hAnsiTheme="minorHAnsi" w:cstheme="minorHAnsi"/>
        </w:rPr>
        <w:t>CFS goal of being trauma-informed.</w:t>
      </w:r>
      <w:r w:rsidR="003F1AA0" w:rsidRPr="00125F4F">
        <w:rPr>
          <w:rFonts w:asciiTheme="minorHAnsi" w:hAnsiTheme="minorHAnsi" w:cstheme="minorHAnsi"/>
        </w:rPr>
        <w:t xml:space="preserve"> </w:t>
      </w:r>
      <w:r w:rsidR="00D6021E">
        <w:rPr>
          <w:rFonts w:asciiTheme="minorHAnsi" w:hAnsiTheme="minorHAnsi" w:cstheme="minorHAnsi"/>
        </w:rPr>
        <w:t xml:space="preserve"> </w:t>
      </w:r>
      <w:r w:rsidR="003F1AA0" w:rsidRPr="00E54259">
        <w:rPr>
          <w:rFonts w:asciiTheme="minorHAnsi" w:hAnsiTheme="minorHAnsi" w:cstheme="minorHAnsi"/>
        </w:rPr>
        <w:t xml:space="preserve">FCT was recently designated as a Trauma Treatment Practice by the National Child Trauma Stress Network.  </w:t>
      </w:r>
    </w:p>
    <w:p w:rsidR="003F1AA0" w:rsidRPr="00E54259" w:rsidRDefault="003F1AA0" w:rsidP="003F1AA0">
      <w:pPr>
        <w:pStyle w:val="List2"/>
        <w:ind w:left="0"/>
        <w:rPr>
          <w:rStyle w:val="Hyperlink"/>
          <w:rFonts w:asciiTheme="minorHAnsi" w:hAnsiTheme="minorHAnsi" w:cstheme="minorHAnsi"/>
          <w:color w:val="auto"/>
          <w:u w:val="none"/>
        </w:rPr>
      </w:pPr>
    </w:p>
    <w:p w:rsidR="000A5217" w:rsidRPr="000A5217" w:rsidRDefault="003F1AA0" w:rsidP="000A5217">
      <w:pPr>
        <w:pStyle w:val="List2"/>
        <w:ind w:left="0"/>
        <w:rPr>
          <w:rStyle w:val="Hyperlink"/>
          <w:rFonts w:ascii="Calibri" w:hAnsi="Calibri" w:cs="Calibri"/>
          <w:color w:val="auto"/>
          <w:u w:val="none"/>
        </w:rPr>
      </w:pPr>
      <w:r w:rsidRPr="00E54259">
        <w:rPr>
          <w:rFonts w:asciiTheme="minorHAnsi" w:hAnsiTheme="minorHAnsi" w:cstheme="minorHAnsi"/>
        </w:rPr>
        <w:t>CFS worked with the Behavioral Health Region and the Lincoln County Community Collaborative to pilot FCT in the North Platte-Lexington are</w:t>
      </w:r>
      <w:r w:rsidR="00FC6F70">
        <w:rPr>
          <w:rFonts w:asciiTheme="minorHAnsi" w:hAnsiTheme="minorHAnsi" w:cstheme="minorHAnsi"/>
        </w:rPr>
        <w:t xml:space="preserve">a and surrounding communities. </w:t>
      </w:r>
      <w:r w:rsidRPr="00E54259">
        <w:rPr>
          <w:rFonts w:asciiTheme="minorHAnsi" w:hAnsiTheme="minorHAnsi" w:cstheme="minorHAnsi"/>
        </w:rPr>
        <w:t>The implementation process for FCT began in spring of 2017 and the first six families began the service in January 2</w:t>
      </w:r>
      <w:r w:rsidR="00FC6F70">
        <w:rPr>
          <w:rFonts w:asciiTheme="minorHAnsi" w:hAnsiTheme="minorHAnsi" w:cstheme="minorHAnsi"/>
        </w:rPr>
        <w:t xml:space="preserve">019. </w:t>
      </w:r>
      <w:r w:rsidR="00D6021E">
        <w:rPr>
          <w:rFonts w:asciiTheme="minorHAnsi" w:hAnsiTheme="minorHAnsi" w:cstheme="minorHAnsi"/>
        </w:rPr>
        <w:t xml:space="preserve"> </w:t>
      </w:r>
      <w:r w:rsidR="00FC6F70">
        <w:rPr>
          <w:rFonts w:asciiTheme="minorHAnsi" w:hAnsiTheme="minorHAnsi" w:cstheme="minorHAnsi"/>
        </w:rPr>
        <w:t xml:space="preserve">To enhance sustainability, </w:t>
      </w:r>
      <w:r w:rsidRPr="00E54259">
        <w:rPr>
          <w:rFonts w:asciiTheme="minorHAnsi" w:hAnsiTheme="minorHAnsi" w:cstheme="minorHAnsi"/>
        </w:rPr>
        <w:t>CFS worked wi</w:t>
      </w:r>
      <w:r w:rsidR="000A5217">
        <w:rPr>
          <w:rFonts w:asciiTheme="minorHAnsi" w:hAnsiTheme="minorHAnsi" w:cstheme="minorHAnsi"/>
        </w:rPr>
        <w:t xml:space="preserve">th </w:t>
      </w:r>
      <w:r w:rsidR="000A5217" w:rsidRPr="00A628A5">
        <w:rPr>
          <w:rFonts w:ascii="Calibri" w:hAnsi="Calibri" w:cs="Calibri"/>
        </w:rPr>
        <w:t xml:space="preserve">system </w:t>
      </w:r>
      <w:r w:rsidR="000A5217">
        <w:rPr>
          <w:rFonts w:ascii="Calibri" w:hAnsi="Calibri" w:cs="Calibri"/>
        </w:rPr>
        <w:t xml:space="preserve">partners in </w:t>
      </w:r>
      <w:r w:rsidR="000A5217" w:rsidRPr="000A5217">
        <w:rPr>
          <w:rFonts w:ascii="Calibri" w:hAnsi="Calibri" w:cs="Calibri"/>
        </w:rPr>
        <w:t>Medicaid and the Behavioral Health Region to cr</w:t>
      </w:r>
      <w:r w:rsidR="00FC6F70">
        <w:rPr>
          <w:rFonts w:ascii="Calibri" w:hAnsi="Calibri" w:cs="Calibri"/>
        </w:rPr>
        <w:t>eate a blended funding model. </w:t>
      </w:r>
      <w:r w:rsidR="00D6021E">
        <w:rPr>
          <w:rFonts w:ascii="Calibri" w:hAnsi="Calibri" w:cs="Calibri"/>
        </w:rPr>
        <w:t xml:space="preserve"> </w:t>
      </w:r>
      <w:r w:rsidR="000A5217" w:rsidRPr="000A5217">
        <w:rPr>
          <w:rStyle w:val="Hyperlink"/>
          <w:rFonts w:ascii="Calibri" w:hAnsi="Calibri" w:cs="Calibri"/>
          <w:color w:val="auto"/>
          <w:u w:val="none"/>
        </w:rPr>
        <w:t>The treatment services are billed to Medicaid or private insurance and the non-treatment services are paid by</w:t>
      </w:r>
      <w:r w:rsidR="00FC6F70">
        <w:rPr>
          <w:rStyle w:val="Hyperlink"/>
          <w:rFonts w:ascii="Calibri" w:hAnsi="Calibri" w:cs="Calibri"/>
          <w:color w:val="auto"/>
          <w:u w:val="none"/>
        </w:rPr>
        <w:t xml:space="preserve"> one of three organizations. </w:t>
      </w:r>
      <w:r w:rsidR="00D6021E">
        <w:rPr>
          <w:rStyle w:val="Hyperlink"/>
          <w:rFonts w:ascii="Calibri" w:hAnsi="Calibri" w:cs="Calibri"/>
          <w:color w:val="auto"/>
          <w:u w:val="none"/>
        </w:rPr>
        <w:t xml:space="preserve"> </w:t>
      </w:r>
      <w:r w:rsidR="000A5217" w:rsidRPr="000A5217">
        <w:rPr>
          <w:rStyle w:val="Hyperlink"/>
          <w:rFonts w:ascii="Calibri" w:hAnsi="Calibri" w:cs="Calibri"/>
          <w:color w:val="auto"/>
          <w:u w:val="none"/>
        </w:rPr>
        <w:t>CFS pays for families we are working with and the Behavioral Health Region pays the non-treatment costs for famil</w:t>
      </w:r>
      <w:r w:rsidR="00FC6F70">
        <w:rPr>
          <w:rStyle w:val="Hyperlink"/>
          <w:rFonts w:ascii="Calibri" w:hAnsi="Calibri" w:cs="Calibri"/>
          <w:color w:val="auto"/>
          <w:u w:val="none"/>
        </w:rPr>
        <w:t xml:space="preserve">ies that are not involved with </w:t>
      </w:r>
      <w:r w:rsidR="000A5217" w:rsidRPr="000A5217">
        <w:rPr>
          <w:rStyle w:val="Hyperlink"/>
          <w:rFonts w:ascii="Calibri" w:hAnsi="Calibri" w:cs="Calibri"/>
          <w:color w:val="auto"/>
          <w:u w:val="none"/>
        </w:rPr>
        <w:t>CFS b</w:t>
      </w:r>
      <w:r w:rsidR="00FC6F70">
        <w:rPr>
          <w:rStyle w:val="Hyperlink"/>
          <w:rFonts w:ascii="Calibri" w:hAnsi="Calibri" w:cs="Calibri"/>
          <w:color w:val="auto"/>
          <w:u w:val="none"/>
        </w:rPr>
        <w:t>ut do meet income eligibility. </w:t>
      </w:r>
      <w:r w:rsidR="00D6021E">
        <w:rPr>
          <w:rStyle w:val="Hyperlink"/>
          <w:rFonts w:ascii="Calibri" w:hAnsi="Calibri" w:cs="Calibri"/>
          <w:color w:val="auto"/>
          <w:u w:val="none"/>
        </w:rPr>
        <w:t xml:space="preserve"> </w:t>
      </w:r>
      <w:r w:rsidR="000A5217" w:rsidRPr="000A5217">
        <w:rPr>
          <w:rStyle w:val="Hyperlink"/>
          <w:rFonts w:ascii="Calibri" w:hAnsi="Calibri" w:cs="Calibri"/>
          <w:color w:val="auto"/>
          <w:u w:val="none"/>
        </w:rPr>
        <w:t>The Lincoln County Collaborative also agreed to build funding into their budget to pay for at least one family who may not have insurance coverage, meet behavioral health income criteria, or b</w:t>
      </w:r>
      <w:r w:rsidR="00FC6F70">
        <w:rPr>
          <w:rStyle w:val="Hyperlink"/>
          <w:rFonts w:ascii="Calibri" w:hAnsi="Calibri" w:cs="Calibri"/>
          <w:color w:val="auto"/>
          <w:u w:val="none"/>
        </w:rPr>
        <w:t>e involved with child welfare. </w:t>
      </w:r>
      <w:r w:rsidR="00D6021E">
        <w:rPr>
          <w:rStyle w:val="Hyperlink"/>
          <w:rFonts w:ascii="Calibri" w:hAnsi="Calibri" w:cs="Calibri"/>
          <w:color w:val="auto"/>
          <w:u w:val="none"/>
        </w:rPr>
        <w:t xml:space="preserve"> </w:t>
      </w:r>
      <w:r w:rsidR="00FC6F70">
        <w:rPr>
          <w:rStyle w:val="Hyperlink"/>
          <w:rFonts w:ascii="Calibri" w:hAnsi="Calibri" w:cs="Calibri"/>
          <w:color w:val="auto"/>
          <w:u w:val="none"/>
        </w:rPr>
        <w:t>This allows families to access</w:t>
      </w:r>
      <w:r w:rsidR="001801D8">
        <w:rPr>
          <w:rStyle w:val="Hyperlink"/>
          <w:rFonts w:ascii="Calibri" w:hAnsi="Calibri" w:cs="Calibri"/>
          <w:color w:val="auto"/>
          <w:u w:val="none"/>
        </w:rPr>
        <w:t xml:space="preserve"> the service regardless of</w:t>
      </w:r>
      <w:r w:rsidR="000A5217" w:rsidRPr="000A5217">
        <w:rPr>
          <w:rStyle w:val="Hyperlink"/>
          <w:rFonts w:ascii="Calibri" w:hAnsi="Calibri" w:cs="Calibri"/>
          <w:color w:val="auto"/>
          <w:u w:val="none"/>
        </w:rPr>
        <w:t xml:space="preserve"> </w:t>
      </w:r>
      <w:r w:rsidR="001801D8">
        <w:rPr>
          <w:rStyle w:val="Hyperlink"/>
          <w:rFonts w:ascii="Calibri" w:hAnsi="Calibri" w:cs="Calibri"/>
          <w:color w:val="auto"/>
          <w:u w:val="none"/>
        </w:rPr>
        <w:t>involvement</w:t>
      </w:r>
      <w:r w:rsidR="000A5217" w:rsidRPr="000A5217">
        <w:rPr>
          <w:rStyle w:val="Hyperlink"/>
          <w:rFonts w:ascii="Calibri" w:hAnsi="Calibri" w:cs="Calibri"/>
          <w:color w:val="auto"/>
          <w:u w:val="none"/>
        </w:rPr>
        <w:t xml:space="preserve">. </w:t>
      </w:r>
      <w:r w:rsidR="00D6021E">
        <w:rPr>
          <w:rStyle w:val="Hyperlink"/>
          <w:rFonts w:ascii="Calibri" w:hAnsi="Calibri" w:cs="Calibri"/>
          <w:color w:val="auto"/>
          <w:u w:val="none"/>
        </w:rPr>
        <w:t xml:space="preserve"> </w:t>
      </w:r>
      <w:r w:rsidR="00BD21AE">
        <w:rPr>
          <w:rStyle w:val="Hyperlink"/>
          <w:rFonts w:ascii="Calibri" w:hAnsi="Calibri" w:cs="Calibri"/>
          <w:color w:val="auto"/>
          <w:u w:val="none"/>
        </w:rPr>
        <w:t>CFS is working wi</w:t>
      </w:r>
      <w:r w:rsidR="001801D8">
        <w:rPr>
          <w:rStyle w:val="Hyperlink"/>
          <w:rFonts w:ascii="Calibri" w:hAnsi="Calibri" w:cs="Calibri"/>
          <w:color w:val="auto"/>
          <w:u w:val="none"/>
        </w:rPr>
        <w:t xml:space="preserve">th another part of the state </w:t>
      </w:r>
      <w:r w:rsidR="00BD21AE">
        <w:rPr>
          <w:rStyle w:val="Hyperlink"/>
          <w:rFonts w:ascii="Calibri" w:hAnsi="Calibri" w:cs="Calibri"/>
          <w:color w:val="auto"/>
          <w:u w:val="none"/>
        </w:rPr>
        <w:t>to increase the number of families served with FCT</w:t>
      </w:r>
      <w:r w:rsidR="001801D8">
        <w:rPr>
          <w:rStyle w:val="Hyperlink"/>
          <w:rFonts w:ascii="Calibri" w:hAnsi="Calibri" w:cs="Calibri"/>
          <w:color w:val="auto"/>
          <w:u w:val="none"/>
        </w:rPr>
        <w:t xml:space="preserve"> in the pilot phase</w:t>
      </w:r>
      <w:r w:rsidR="00BD21AE">
        <w:rPr>
          <w:rStyle w:val="Hyperlink"/>
          <w:rFonts w:ascii="Calibri" w:hAnsi="Calibri" w:cs="Calibri"/>
          <w:color w:val="auto"/>
          <w:u w:val="none"/>
        </w:rPr>
        <w:t xml:space="preserve">. </w:t>
      </w:r>
      <w:r w:rsidR="00D6021E">
        <w:rPr>
          <w:rStyle w:val="Hyperlink"/>
          <w:rFonts w:ascii="Calibri" w:hAnsi="Calibri" w:cs="Calibri"/>
          <w:color w:val="auto"/>
          <w:u w:val="none"/>
        </w:rPr>
        <w:t xml:space="preserve"> </w:t>
      </w:r>
      <w:r w:rsidR="00BD21AE">
        <w:rPr>
          <w:rStyle w:val="Hyperlink"/>
          <w:rFonts w:ascii="Calibri" w:hAnsi="Calibri" w:cs="Calibri"/>
          <w:color w:val="auto"/>
          <w:u w:val="none"/>
        </w:rPr>
        <w:t>This area was chosen due to lack of</w:t>
      </w:r>
      <w:r w:rsidR="001801D8">
        <w:rPr>
          <w:rStyle w:val="Hyperlink"/>
          <w:rFonts w:ascii="Calibri" w:hAnsi="Calibri" w:cs="Calibri"/>
          <w:color w:val="auto"/>
          <w:u w:val="none"/>
        </w:rPr>
        <w:t xml:space="preserve"> available</w:t>
      </w:r>
      <w:r w:rsidR="00BD21AE">
        <w:rPr>
          <w:rStyle w:val="Hyperlink"/>
          <w:rFonts w:ascii="Calibri" w:hAnsi="Calibri" w:cs="Calibri"/>
          <w:color w:val="auto"/>
          <w:u w:val="none"/>
        </w:rPr>
        <w:t xml:space="preserve"> in-home services and</w:t>
      </w:r>
      <w:r w:rsidR="00FC6F70">
        <w:rPr>
          <w:rStyle w:val="Hyperlink"/>
          <w:rFonts w:ascii="Calibri" w:hAnsi="Calibri" w:cs="Calibri"/>
          <w:color w:val="auto"/>
          <w:u w:val="none"/>
        </w:rPr>
        <w:t xml:space="preserve"> a</w:t>
      </w:r>
      <w:r w:rsidR="00BD21AE">
        <w:rPr>
          <w:rStyle w:val="Hyperlink"/>
          <w:rFonts w:ascii="Calibri" w:hAnsi="Calibri" w:cs="Calibri"/>
          <w:color w:val="auto"/>
          <w:u w:val="none"/>
        </w:rPr>
        <w:t xml:space="preserve"> high percentage of youth in out-of-home care.</w:t>
      </w:r>
    </w:p>
    <w:p w:rsidR="003F1AA0" w:rsidRPr="00E54259" w:rsidRDefault="003F1AA0" w:rsidP="003F1AA0">
      <w:pPr>
        <w:pStyle w:val="List2"/>
        <w:ind w:left="0"/>
        <w:rPr>
          <w:rStyle w:val="Hyperlink"/>
          <w:rFonts w:asciiTheme="minorHAnsi" w:hAnsiTheme="minorHAnsi" w:cstheme="minorHAnsi"/>
          <w:color w:val="auto"/>
          <w:u w:val="none"/>
        </w:rPr>
      </w:pPr>
    </w:p>
    <w:p w:rsidR="003F1AA0" w:rsidRPr="00E73A6F" w:rsidRDefault="003F1AA0" w:rsidP="003F1AA0">
      <w:pPr>
        <w:pStyle w:val="List2"/>
        <w:ind w:left="0"/>
        <w:rPr>
          <w:rFonts w:asciiTheme="minorHAnsi" w:hAnsiTheme="minorHAnsi" w:cstheme="minorHAnsi"/>
        </w:rPr>
      </w:pPr>
      <w:r>
        <w:rPr>
          <w:rFonts w:asciiTheme="minorHAnsi" w:hAnsiTheme="minorHAnsi" w:cstheme="minorHAnsi"/>
        </w:rPr>
        <w:t>CFS</w:t>
      </w:r>
      <w:r w:rsidRPr="00E54259">
        <w:rPr>
          <w:rFonts w:asciiTheme="minorHAnsi" w:hAnsiTheme="minorHAnsi" w:cstheme="minorHAnsi"/>
        </w:rPr>
        <w:t xml:space="preserve"> receives monthly fidelit</w:t>
      </w:r>
      <w:r>
        <w:rPr>
          <w:rFonts w:asciiTheme="minorHAnsi" w:hAnsiTheme="minorHAnsi" w:cstheme="minorHAnsi"/>
        </w:rPr>
        <w:t>y data reports and meets weekly to discuss referrals with the provider awarded the contract to pilot FCT</w:t>
      </w:r>
      <w:r w:rsidR="00FC6F70">
        <w:rPr>
          <w:rFonts w:asciiTheme="minorHAnsi" w:hAnsiTheme="minorHAnsi" w:cstheme="minorHAnsi"/>
        </w:rPr>
        <w:t xml:space="preserve">. </w:t>
      </w:r>
      <w:r w:rsidR="00EF6AC9">
        <w:rPr>
          <w:rFonts w:asciiTheme="minorHAnsi" w:hAnsiTheme="minorHAnsi" w:cstheme="minorHAnsi"/>
        </w:rPr>
        <w:t xml:space="preserve"> </w:t>
      </w:r>
      <w:r w:rsidRPr="00E54259">
        <w:rPr>
          <w:rFonts w:asciiTheme="minorHAnsi" w:hAnsiTheme="minorHAnsi" w:cstheme="minorHAnsi"/>
        </w:rPr>
        <w:t>FCT will positively impact families through t</w:t>
      </w:r>
      <w:r w:rsidR="00FC6F70">
        <w:rPr>
          <w:rFonts w:asciiTheme="minorHAnsi" w:hAnsiTheme="minorHAnsi" w:cstheme="minorHAnsi"/>
        </w:rPr>
        <w:t>he</w:t>
      </w:r>
      <w:r w:rsidRPr="00E54259">
        <w:rPr>
          <w:rFonts w:asciiTheme="minorHAnsi" w:hAnsiTheme="minorHAnsi" w:cstheme="minorHAnsi"/>
        </w:rPr>
        <w:t xml:space="preserve"> thorough assessment process</w:t>
      </w:r>
      <w:r w:rsidR="00EF6AC9">
        <w:rPr>
          <w:rFonts w:asciiTheme="minorHAnsi" w:hAnsiTheme="minorHAnsi" w:cstheme="minorHAnsi"/>
        </w:rPr>
        <w:t xml:space="preserve"> and</w:t>
      </w:r>
      <w:r w:rsidR="00FC6F70">
        <w:rPr>
          <w:rFonts w:asciiTheme="minorHAnsi" w:hAnsiTheme="minorHAnsi" w:cstheme="minorHAnsi"/>
        </w:rPr>
        <w:t xml:space="preserve"> strong family </w:t>
      </w:r>
      <w:r w:rsidRPr="00E54259">
        <w:rPr>
          <w:rFonts w:asciiTheme="minorHAnsi" w:hAnsiTheme="minorHAnsi" w:cstheme="minorHAnsi"/>
        </w:rPr>
        <w:t>engagement, and</w:t>
      </w:r>
      <w:r w:rsidR="00EF6AC9">
        <w:rPr>
          <w:rFonts w:asciiTheme="minorHAnsi" w:hAnsiTheme="minorHAnsi" w:cstheme="minorHAnsi"/>
        </w:rPr>
        <w:t xml:space="preserve"> by</w:t>
      </w:r>
      <w:r w:rsidRPr="00E54259">
        <w:rPr>
          <w:rFonts w:asciiTheme="minorHAnsi" w:hAnsiTheme="minorHAnsi" w:cstheme="minorHAnsi"/>
        </w:rPr>
        <w:t xml:space="preserve"> addressing the underlying trauma that has historically led the family to unsafe behaviors.  </w:t>
      </w:r>
      <w:bookmarkStart w:id="13" w:name="_Toc2173872"/>
      <w:bookmarkStart w:id="14" w:name="_Toc2174913"/>
      <w:bookmarkEnd w:id="13"/>
      <w:bookmarkEnd w:id="14"/>
    </w:p>
    <w:p w:rsidR="003F1AA0" w:rsidRPr="00F10FEB" w:rsidRDefault="004102C0" w:rsidP="003F1AA0">
      <w:pPr>
        <w:pStyle w:val="Heading4"/>
        <w:ind w:left="0"/>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Program 3: </w:t>
      </w:r>
      <w:r w:rsidR="003F1AA0" w:rsidRPr="00ED0F8C">
        <w:rPr>
          <w:rStyle w:val="Hyperlink"/>
          <w:rFonts w:asciiTheme="minorHAnsi" w:hAnsiTheme="minorHAnsi" w:cstheme="minorHAnsi"/>
          <w:i/>
          <w:color w:val="auto"/>
          <w:u w:val="none"/>
        </w:rPr>
        <w:t>Functional Family Therapy</w:t>
      </w:r>
    </w:p>
    <w:p w:rsidR="003F1AA0" w:rsidRPr="00B178B3" w:rsidRDefault="003F1AA0" w:rsidP="003F1AA0"/>
    <w:p w:rsidR="00B72970" w:rsidRDefault="003F1AA0" w:rsidP="00FB48FC">
      <w:pPr>
        <w:rPr>
          <w:rFonts w:asciiTheme="minorHAnsi" w:hAnsiTheme="minorHAnsi" w:cstheme="minorHAnsi"/>
        </w:rPr>
      </w:pPr>
      <w:r>
        <w:rPr>
          <w:rFonts w:asciiTheme="minorHAnsi" w:hAnsiTheme="minorHAnsi" w:cstheme="minorHAnsi"/>
        </w:rPr>
        <w:t xml:space="preserve">Per the CEBC, Functional Family Therapy (FFT) is a family intervention program for dysfunctional youth with disruptive, externalizing problems. Target populations range from at-risk pre-adolescents to youth with moderate to </w:t>
      </w:r>
      <w:r w:rsidR="00B44B03">
        <w:rPr>
          <w:rFonts w:asciiTheme="minorHAnsi" w:hAnsiTheme="minorHAnsi" w:cstheme="minorHAnsi"/>
        </w:rPr>
        <w:t>severe</w:t>
      </w:r>
      <w:r>
        <w:rPr>
          <w:rFonts w:asciiTheme="minorHAnsi" w:hAnsiTheme="minorHAnsi" w:cstheme="minorHAnsi"/>
        </w:rPr>
        <w:t xml:space="preserve"> problems such as conduct disorder, violent acting-out and substance abuse. </w:t>
      </w:r>
      <w:r w:rsidR="00EF6AC9">
        <w:rPr>
          <w:rFonts w:asciiTheme="minorHAnsi" w:hAnsiTheme="minorHAnsi" w:cstheme="minorHAnsi"/>
        </w:rPr>
        <w:t xml:space="preserve"> </w:t>
      </w:r>
      <w:r>
        <w:rPr>
          <w:rFonts w:asciiTheme="minorHAnsi" w:hAnsiTheme="minorHAnsi" w:cstheme="minorHAnsi"/>
        </w:rPr>
        <w:t xml:space="preserve">FFT targets youth aged 11-18. </w:t>
      </w:r>
      <w:r w:rsidR="00EF6AC9">
        <w:rPr>
          <w:rFonts w:asciiTheme="minorHAnsi" w:hAnsiTheme="minorHAnsi" w:cstheme="minorHAnsi"/>
        </w:rPr>
        <w:t xml:space="preserve"> </w:t>
      </w:r>
      <w:r>
        <w:rPr>
          <w:rFonts w:asciiTheme="minorHAnsi" w:hAnsiTheme="minorHAnsi" w:cstheme="minorHAnsi"/>
        </w:rPr>
        <w:t xml:space="preserve">FFT has been rated </w:t>
      </w:r>
      <w:r w:rsidR="00EF6AC9">
        <w:rPr>
          <w:rFonts w:asciiTheme="minorHAnsi" w:hAnsiTheme="minorHAnsi" w:cstheme="minorHAnsi"/>
        </w:rPr>
        <w:t>w</w:t>
      </w:r>
      <w:r>
        <w:rPr>
          <w:rFonts w:asciiTheme="minorHAnsi" w:hAnsiTheme="minorHAnsi" w:cstheme="minorHAnsi"/>
        </w:rPr>
        <w:t>ell-</w:t>
      </w:r>
      <w:r w:rsidR="00EF6AC9">
        <w:rPr>
          <w:rFonts w:asciiTheme="minorHAnsi" w:hAnsiTheme="minorHAnsi" w:cstheme="minorHAnsi"/>
        </w:rPr>
        <w:t>s</w:t>
      </w:r>
      <w:r>
        <w:rPr>
          <w:rFonts w:asciiTheme="minorHAnsi" w:hAnsiTheme="minorHAnsi" w:cstheme="minorHAnsi"/>
        </w:rPr>
        <w:t xml:space="preserve">upported by the </w:t>
      </w:r>
      <w:r w:rsidR="00FC6F70">
        <w:rPr>
          <w:rStyle w:val="Hyperlink"/>
          <w:rFonts w:asciiTheme="minorHAnsi" w:hAnsiTheme="minorHAnsi" w:cstheme="minorHAnsi"/>
          <w:color w:val="auto"/>
          <w:u w:val="none"/>
        </w:rPr>
        <w:t>IV-E C</w:t>
      </w:r>
      <w:r w:rsidRPr="00125558">
        <w:rPr>
          <w:rStyle w:val="Hyperlink"/>
          <w:rFonts w:asciiTheme="minorHAnsi" w:hAnsiTheme="minorHAnsi" w:cstheme="minorHAnsi"/>
          <w:color w:val="auto"/>
          <w:u w:val="none"/>
        </w:rPr>
        <w:t>learinghouse</w:t>
      </w:r>
      <w:r>
        <w:rPr>
          <w:rFonts w:asciiTheme="minorHAnsi" w:hAnsiTheme="minorHAnsi" w:cstheme="minorHAnsi"/>
        </w:rPr>
        <w:t>.</w:t>
      </w:r>
    </w:p>
    <w:p w:rsidR="00FB48FC" w:rsidRDefault="00FB48FC" w:rsidP="00FB48FC">
      <w:pPr>
        <w:rPr>
          <w:rFonts w:asciiTheme="minorHAnsi" w:hAnsiTheme="minorHAnsi" w:cstheme="minorHAnsi"/>
        </w:rPr>
      </w:pPr>
    </w:p>
    <w:p w:rsidR="00FB48FC" w:rsidRDefault="00FB48FC" w:rsidP="00FB48FC">
      <w:pPr>
        <w:rPr>
          <w:rStyle w:val="Hyperlink"/>
          <w:rFonts w:asciiTheme="minorHAnsi" w:hAnsiTheme="minorHAnsi" w:cstheme="minorHAnsi"/>
          <w:color w:val="auto"/>
          <w:u w:val="none"/>
        </w:rPr>
      </w:pPr>
    </w:p>
    <w:p w:rsidR="003F1AA0" w:rsidRPr="00F10FEB" w:rsidRDefault="004102C0" w:rsidP="003F1AA0">
      <w:pPr>
        <w:pStyle w:val="Heading4"/>
        <w:ind w:left="0"/>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Program 4: </w:t>
      </w:r>
      <w:r w:rsidR="003F1AA0" w:rsidRPr="00ED0F8C">
        <w:rPr>
          <w:rStyle w:val="Hyperlink"/>
          <w:rFonts w:asciiTheme="minorHAnsi" w:hAnsiTheme="minorHAnsi" w:cstheme="minorHAnsi"/>
          <w:i/>
          <w:color w:val="auto"/>
          <w:u w:val="none"/>
        </w:rPr>
        <w:t>Multisystemic Therapy</w:t>
      </w:r>
    </w:p>
    <w:p w:rsidR="003F1AA0" w:rsidRPr="00E54259" w:rsidRDefault="003F1AA0" w:rsidP="003F1AA0">
      <w:pPr>
        <w:rPr>
          <w:rFonts w:asciiTheme="minorHAnsi" w:hAnsiTheme="minorHAnsi" w:cstheme="minorHAnsi"/>
        </w:rPr>
      </w:pPr>
    </w:p>
    <w:p w:rsidR="008D341B" w:rsidRPr="00125558" w:rsidRDefault="003F1AA0" w:rsidP="0049744B">
      <w:pPr>
        <w:pStyle w:val="List2"/>
        <w:ind w:left="0"/>
        <w:rPr>
          <w:rStyle w:val="Hyperlink"/>
          <w:rFonts w:asciiTheme="minorHAnsi" w:hAnsiTheme="minorHAnsi" w:cstheme="minorHAnsi"/>
          <w:color w:val="auto"/>
          <w:u w:val="none"/>
        </w:rPr>
      </w:pPr>
      <w:r w:rsidRPr="00125558">
        <w:rPr>
          <w:rStyle w:val="Hyperlink"/>
          <w:rFonts w:asciiTheme="minorHAnsi" w:hAnsiTheme="minorHAnsi" w:cstheme="minorHAnsi"/>
          <w:color w:val="auto"/>
          <w:u w:val="none"/>
        </w:rPr>
        <w:t xml:space="preserve">Per the CEBC, Multisystemic Therapy (MST) is an intensive family and community-based treatment for serious juvenile offenders with possible substance abuse issues and their families. </w:t>
      </w:r>
      <w:r w:rsidR="00EF6AC9">
        <w:rPr>
          <w:rStyle w:val="Hyperlink"/>
          <w:rFonts w:asciiTheme="minorHAnsi" w:hAnsiTheme="minorHAnsi" w:cstheme="minorHAnsi"/>
          <w:color w:val="auto"/>
          <w:u w:val="none"/>
        </w:rPr>
        <w:t xml:space="preserve"> </w:t>
      </w:r>
      <w:r w:rsidRPr="00125558">
        <w:rPr>
          <w:rStyle w:val="Hyperlink"/>
          <w:rFonts w:asciiTheme="minorHAnsi" w:hAnsiTheme="minorHAnsi" w:cstheme="minorHAnsi"/>
          <w:color w:val="auto"/>
          <w:u w:val="none"/>
        </w:rPr>
        <w:t xml:space="preserve">The target population is 12-17 year olds who are at risk of out-of-home placement due to delinquent behavior. </w:t>
      </w:r>
      <w:r w:rsidR="00EF6AC9">
        <w:rPr>
          <w:rStyle w:val="Hyperlink"/>
          <w:rFonts w:asciiTheme="minorHAnsi" w:hAnsiTheme="minorHAnsi" w:cstheme="minorHAnsi"/>
          <w:color w:val="auto"/>
          <w:u w:val="none"/>
        </w:rPr>
        <w:t xml:space="preserve"> In Nebraska, MST is a Medicaid-</w:t>
      </w:r>
      <w:r w:rsidRPr="00125558">
        <w:rPr>
          <w:rStyle w:val="Hyperlink"/>
          <w:rFonts w:asciiTheme="minorHAnsi" w:hAnsiTheme="minorHAnsi" w:cstheme="minorHAnsi"/>
          <w:color w:val="auto"/>
          <w:u w:val="none"/>
        </w:rPr>
        <w:t xml:space="preserve">funded program and the target population is juvenile offenders </w:t>
      </w:r>
      <w:r w:rsidR="00EF6AC9">
        <w:rPr>
          <w:rStyle w:val="Hyperlink"/>
          <w:rFonts w:asciiTheme="minorHAnsi" w:hAnsiTheme="minorHAnsi" w:cstheme="minorHAnsi"/>
          <w:color w:val="auto"/>
          <w:u w:val="none"/>
        </w:rPr>
        <w:t xml:space="preserve">and </w:t>
      </w:r>
      <w:r w:rsidRPr="00125558">
        <w:rPr>
          <w:rStyle w:val="Hyperlink"/>
          <w:rFonts w:asciiTheme="minorHAnsi" w:hAnsiTheme="minorHAnsi" w:cstheme="minorHAnsi"/>
          <w:color w:val="auto"/>
          <w:u w:val="none"/>
        </w:rPr>
        <w:t xml:space="preserve">youth with either a substance use or behavioral health diagnosis.  MST is rated </w:t>
      </w:r>
      <w:r w:rsidR="00EF6AC9">
        <w:rPr>
          <w:rStyle w:val="Hyperlink"/>
          <w:rFonts w:asciiTheme="minorHAnsi" w:hAnsiTheme="minorHAnsi" w:cstheme="minorHAnsi"/>
          <w:color w:val="auto"/>
          <w:u w:val="none"/>
        </w:rPr>
        <w:t>w</w:t>
      </w:r>
      <w:r w:rsidRPr="00125558">
        <w:rPr>
          <w:rStyle w:val="Hyperlink"/>
          <w:rFonts w:asciiTheme="minorHAnsi" w:hAnsiTheme="minorHAnsi" w:cstheme="minorHAnsi"/>
          <w:color w:val="auto"/>
          <w:u w:val="none"/>
        </w:rPr>
        <w:t>ell-</w:t>
      </w:r>
      <w:r w:rsidR="00EF6AC9">
        <w:rPr>
          <w:rStyle w:val="Hyperlink"/>
          <w:rFonts w:asciiTheme="minorHAnsi" w:hAnsiTheme="minorHAnsi" w:cstheme="minorHAnsi"/>
          <w:color w:val="auto"/>
          <w:u w:val="none"/>
        </w:rPr>
        <w:t>s</w:t>
      </w:r>
      <w:r w:rsidRPr="00125558">
        <w:rPr>
          <w:rStyle w:val="Hyperlink"/>
          <w:rFonts w:asciiTheme="minorHAnsi" w:hAnsiTheme="minorHAnsi" w:cstheme="minorHAnsi"/>
          <w:color w:val="auto"/>
          <w:u w:val="none"/>
        </w:rPr>
        <w:t xml:space="preserve">upported on the </w:t>
      </w:r>
      <w:r w:rsidR="00FC6F70">
        <w:rPr>
          <w:rStyle w:val="Hyperlink"/>
          <w:rFonts w:asciiTheme="minorHAnsi" w:hAnsiTheme="minorHAnsi" w:cstheme="minorHAnsi"/>
          <w:color w:val="auto"/>
          <w:u w:val="none"/>
        </w:rPr>
        <w:t>IV-E C</w:t>
      </w:r>
      <w:r w:rsidR="00BD21AE" w:rsidRPr="00125558">
        <w:rPr>
          <w:rStyle w:val="Hyperlink"/>
          <w:rFonts w:asciiTheme="minorHAnsi" w:hAnsiTheme="minorHAnsi" w:cstheme="minorHAnsi"/>
          <w:color w:val="auto"/>
          <w:u w:val="none"/>
        </w:rPr>
        <w:t>learinghouse</w:t>
      </w:r>
      <w:r w:rsidRPr="00125558">
        <w:rPr>
          <w:rFonts w:asciiTheme="minorHAnsi" w:hAnsiTheme="minorHAnsi" w:cstheme="minorHAnsi"/>
        </w:rPr>
        <w:t>.</w:t>
      </w:r>
    </w:p>
    <w:p w:rsidR="008D341B" w:rsidRPr="00F10FEB" w:rsidRDefault="004102C0" w:rsidP="00B178B3">
      <w:pPr>
        <w:pStyle w:val="Heading4"/>
        <w:ind w:left="0"/>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Program 5: </w:t>
      </w:r>
      <w:r w:rsidR="008D341B" w:rsidRPr="00ED0F8C">
        <w:rPr>
          <w:rStyle w:val="Hyperlink"/>
          <w:rFonts w:asciiTheme="minorHAnsi" w:hAnsiTheme="minorHAnsi" w:cstheme="minorHAnsi"/>
          <w:i/>
          <w:color w:val="auto"/>
          <w:u w:val="none"/>
        </w:rPr>
        <w:t>Parent and Child Interaction Therapy</w:t>
      </w:r>
    </w:p>
    <w:p w:rsidR="00DA17ED" w:rsidRPr="00E54259" w:rsidRDefault="00DA17ED" w:rsidP="00DA17ED">
      <w:pPr>
        <w:rPr>
          <w:rFonts w:asciiTheme="minorHAnsi" w:hAnsiTheme="minorHAnsi" w:cstheme="minorHAnsi"/>
        </w:rPr>
      </w:pPr>
    </w:p>
    <w:p w:rsidR="003F1AA0" w:rsidRPr="00E54259" w:rsidRDefault="00794A8D" w:rsidP="0087309E">
      <w:pPr>
        <w:pStyle w:val="List2"/>
        <w:ind w:left="0"/>
        <w:rPr>
          <w:rStyle w:val="Hyperlink"/>
          <w:rFonts w:asciiTheme="minorHAnsi" w:hAnsiTheme="minorHAnsi" w:cstheme="minorHAnsi"/>
          <w:color w:val="auto"/>
          <w:u w:val="none"/>
        </w:rPr>
      </w:pPr>
      <w:r w:rsidRPr="00125558">
        <w:rPr>
          <w:rStyle w:val="Hyperlink"/>
          <w:rFonts w:asciiTheme="minorHAnsi" w:hAnsiTheme="minorHAnsi" w:cstheme="minorHAnsi"/>
          <w:color w:val="auto"/>
          <w:u w:val="none"/>
        </w:rPr>
        <w:t xml:space="preserve">Per the CEBC, </w:t>
      </w:r>
      <w:r w:rsidR="008D341B" w:rsidRPr="00125558">
        <w:rPr>
          <w:rStyle w:val="Hyperlink"/>
          <w:rFonts w:asciiTheme="minorHAnsi" w:hAnsiTheme="minorHAnsi" w:cstheme="minorHAnsi"/>
          <w:color w:val="auto"/>
          <w:u w:val="none"/>
        </w:rPr>
        <w:t>Parent and Child Interaction Therapy (PCIT) is a</w:t>
      </w:r>
      <w:r w:rsidR="00950357" w:rsidRPr="00125558">
        <w:rPr>
          <w:rStyle w:val="Hyperlink"/>
          <w:rFonts w:asciiTheme="minorHAnsi" w:hAnsiTheme="minorHAnsi" w:cstheme="minorHAnsi"/>
          <w:color w:val="auto"/>
          <w:u w:val="none"/>
        </w:rPr>
        <w:t xml:space="preserve"> dyadic behavioral intervention</w:t>
      </w:r>
      <w:r w:rsidR="008D341B" w:rsidRPr="00125558">
        <w:rPr>
          <w:rStyle w:val="Hyperlink"/>
          <w:rFonts w:asciiTheme="minorHAnsi" w:hAnsiTheme="minorHAnsi" w:cstheme="minorHAnsi"/>
          <w:color w:val="auto"/>
          <w:u w:val="none"/>
        </w:rPr>
        <w:t xml:space="preserve"> for children and their parents or caregivers </w:t>
      </w:r>
      <w:r w:rsidR="007605C7" w:rsidRPr="00125558">
        <w:rPr>
          <w:rStyle w:val="Hyperlink"/>
          <w:rFonts w:asciiTheme="minorHAnsi" w:hAnsiTheme="minorHAnsi" w:cstheme="minorHAnsi"/>
          <w:color w:val="auto"/>
          <w:u w:val="none"/>
        </w:rPr>
        <w:t>focused</w:t>
      </w:r>
      <w:r w:rsidR="008D341B" w:rsidRPr="00125558">
        <w:rPr>
          <w:rStyle w:val="Hyperlink"/>
          <w:rFonts w:asciiTheme="minorHAnsi" w:hAnsiTheme="minorHAnsi" w:cstheme="minorHAnsi"/>
          <w:color w:val="auto"/>
          <w:u w:val="none"/>
        </w:rPr>
        <w:t xml:space="preserve"> on decreasing externalizing child behavior problems, increasing child social skills and cooperation, and improving the parent-child attachment relationship. </w:t>
      </w:r>
      <w:r w:rsidR="00EF6AC9">
        <w:rPr>
          <w:rStyle w:val="Hyperlink"/>
          <w:rFonts w:asciiTheme="minorHAnsi" w:hAnsiTheme="minorHAnsi" w:cstheme="minorHAnsi"/>
          <w:color w:val="auto"/>
          <w:u w:val="none"/>
        </w:rPr>
        <w:t xml:space="preserve"> </w:t>
      </w:r>
      <w:r w:rsidR="008D341B" w:rsidRPr="00125558">
        <w:rPr>
          <w:rStyle w:val="Hyperlink"/>
          <w:rFonts w:asciiTheme="minorHAnsi" w:hAnsiTheme="minorHAnsi" w:cstheme="minorHAnsi"/>
          <w:color w:val="auto"/>
          <w:u w:val="none"/>
        </w:rPr>
        <w:t xml:space="preserve">The target population is children ages 2-7 years of age and their caretakers.  PCIT is rated </w:t>
      </w:r>
      <w:r w:rsidR="00EF6AC9">
        <w:rPr>
          <w:rStyle w:val="Hyperlink"/>
          <w:rFonts w:asciiTheme="minorHAnsi" w:hAnsiTheme="minorHAnsi" w:cstheme="minorHAnsi"/>
          <w:color w:val="auto"/>
          <w:u w:val="none"/>
        </w:rPr>
        <w:t>w</w:t>
      </w:r>
      <w:r w:rsidR="008D341B" w:rsidRPr="00125558">
        <w:rPr>
          <w:rStyle w:val="Hyperlink"/>
          <w:rFonts w:asciiTheme="minorHAnsi" w:hAnsiTheme="minorHAnsi" w:cstheme="minorHAnsi"/>
          <w:color w:val="auto"/>
          <w:u w:val="none"/>
        </w:rPr>
        <w:t>ell-</w:t>
      </w:r>
      <w:r w:rsidR="00EF6AC9">
        <w:rPr>
          <w:rStyle w:val="Hyperlink"/>
          <w:rFonts w:asciiTheme="minorHAnsi" w:hAnsiTheme="minorHAnsi" w:cstheme="minorHAnsi"/>
          <w:color w:val="auto"/>
          <w:u w:val="none"/>
        </w:rPr>
        <w:t>s</w:t>
      </w:r>
      <w:r w:rsidR="008D341B" w:rsidRPr="00125558">
        <w:rPr>
          <w:rStyle w:val="Hyperlink"/>
          <w:rFonts w:asciiTheme="minorHAnsi" w:hAnsiTheme="minorHAnsi" w:cstheme="minorHAnsi"/>
          <w:color w:val="auto"/>
          <w:u w:val="none"/>
        </w:rPr>
        <w:t xml:space="preserve">upported </w:t>
      </w:r>
      <w:r w:rsidR="00125F4F" w:rsidRPr="00125558">
        <w:rPr>
          <w:rStyle w:val="Hyperlink"/>
          <w:rFonts w:asciiTheme="minorHAnsi" w:hAnsiTheme="minorHAnsi" w:cstheme="minorHAnsi"/>
          <w:color w:val="auto"/>
          <w:u w:val="none"/>
        </w:rPr>
        <w:t xml:space="preserve">on the </w:t>
      </w:r>
      <w:r w:rsidR="00FC6F70">
        <w:rPr>
          <w:rStyle w:val="Hyperlink"/>
          <w:rFonts w:asciiTheme="minorHAnsi" w:hAnsiTheme="minorHAnsi" w:cstheme="minorHAnsi"/>
          <w:color w:val="auto"/>
          <w:u w:val="none"/>
        </w:rPr>
        <w:t>IV-E C</w:t>
      </w:r>
      <w:r w:rsidR="00BD21AE" w:rsidRPr="00125558">
        <w:rPr>
          <w:rStyle w:val="Hyperlink"/>
          <w:rFonts w:asciiTheme="minorHAnsi" w:hAnsiTheme="minorHAnsi" w:cstheme="minorHAnsi"/>
          <w:color w:val="auto"/>
          <w:u w:val="none"/>
        </w:rPr>
        <w:t>learinghouse</w:t>
      </w:r>
      <w:r w:rsidR="00BD21AE">
        <w:rPr>
          <w:rStyle w:val="Hyperlink"/>
          <w:rFonts w:asciiTheme="minorHAnsi" w:hAnsiTheme="minorHAnsi" w:cstheme="minorHAnsi"/>
          <w:color w:val="auto"/>
          <w:u w:val="none"/>
        </w:rPr>
        <w:t>.</w:t>
      </w:r>
    </w:p>
    <w:p w:rsidR="003F1AA0" w:rsidRPr="00F10FEB" w:rsidRDefault="004102C0" w:rsidP="003F1AA0">
      <w:pPr>
        <w:pStyle w:val="Heading4"/>
        <w:ind w:left="0"/>
        <w:rPr>
          <w:rFonts w:asciiTheme="minorHAnsi" w:hAnsiTheme="minorHAnsi" w:cstheme="minorHAnsi"/>
        </w:rPr>
      </w:pPr>
      <w:r>
        <w:rPr>
          <w:rStyle w:val="Hyperlink"/>
          <w:rFonts w:asciiTheme="minorHAnsi" w:hAnsiTheme="minorHAnsi" w:cstheme="minorHAnsi"/>
          <w:color w:val="auto"/>
          <w:u w:val="none"/>
        </w:rPr>
        <w:t xml:space="preserve">Program 6: </w:t>
      </w:r>
      <w:r w:rsidR="003F1AA0" w:rsidRPr="00ED0F8C">
        <w:rPr>
          <w:rFonts w:asciiTheme="minorHAnsi" w:hAnsiTheme="minorHAnsi" w:cstheme="minorHAnsi"/>
          <w:i/>
        </w:rPr>
        <w:t>Trauma-Focused Cognitive Behavioral Therapy</w:t>
      </w:r>
    </w:p>
    <w:p w:rsidR="003F1AA0" w:rsidRPr="00E54259" w:rsidRDefault="003F1AA0" w:rsidP="003F1AA0">
      <w:pPr>
        <w:rPr>
          <w:rFonts w:asciiTheme="minorHAnsi" w:hAnsiTheme="minorHAnsi" w:cstheme="minorHAnsi"/>
        </w:rPr>
      </w:pPr>
    </w:p>
    <w:p w:rsidR="007C06AD" w:rsidRDefault="003F1AA0" w:rsidP="00205E80">
      <w:pPr>
        <w:pStyle w:val="List2"/>
        <w:ind w:left="0"/>
        <w:rPr>
          <w:rFonts w:asciiTheme="minorHAnsi" w:hAnsiTheme="minorHAnsi" w:cstheme="minorHAnsi"/>
        </w:rPr>
      </w:pPr>
      <w:r w:rsidRPr="00125558">
        <w:rPr>
          <w:rStyle w:val="Hyperlink"/>
          <w:rFonts w:asciiTheme="minorHAnsi" w:hAnsiTheme="minorHAnsi" w:cstheme="minorHAnsi"/>
          <w:color w:val="auto"/>
          <w:u w:val="none"/>
        </w:rPr>
        <w:t xml:space="preserve">Per the CEBC, Trauma-Focused Cognitive Behavioral Therapy (TF-CBT) is a conjoint child and parent psychotherapy model for children who are experiencing significant emotional and behavioral difficulties related to traumatic life events. </w:t>
      </w:r>
      <w:r w:rsidR="00EF6AC9">
        <w:rPr>
          <w:rStyle w:val="Hyperlink"/>
          <w:rFonts w:asciiTheme="minorHAnsi" w:hAnsiTheme="minorHAnsi" w:cstheme="minorHAnsi"/>
          <w:color w:val="auto"/>
          <w:u w:val="none"/>
        </w:rPr>
        <w:t xml:space="preserve"> </w:t>
      </w:r>
      <w:r w:rsidRPr="00125558">
        <w:rPr>
          <w:rStyle w:val="Hyperlink"/>
          <w:rFonts w:asciiTheme="minorHAnsi" w:hAnsiTheme="minorHAnsi" w:cstheme="minorHAnsi"/>
          <w:color w:val="auto"/>
          <w:u w:val="none"/>
        </w:rPr>
        <w:t xml:space="preserve">The target age is 3-18.  TF-CBT is rated </w:t>
      </w:r>
      <w:r w:rsidR="00EF6AC9">
        <w:rPr>
          <w:rStyle w:val="Hyperlink"/>
          <w:rFonts w:asciiTheme="minorHAnsi" w:hAnsiTheme="minorHAnsi" w:cstheme="minorHAnsi"/>
          <w:color w:val="auto"/>
          <w:u w:val="none"/>
        </w:rPr>
        <w:t>w</w:t>
      </w:r>
      <w:r w:rsidRPr="00125558">
        <w:rPr>
          <w:rStyle w:val="Hyperlink"/>
          <w:rFonts w:asciiTheme="minorHAnsi" w:hAnsiTheme="minorHAnsi" w:cstheme="minorHAnsi"/>
          <w:color w:val="auto"/>
          <w:u w:val="none"/>
        </w:rPr>
        <w:t>ell-</w:t>
      </w:r>
      <w:r w:rsidR="00EF6AC9">
        <w:rPr>
          <w:rStyle w:val="Hyperlink"/>
          <w:rFonts w:asciiTheme="minorHAnsi" w:hAnsiTheme="minorHAnsi" w:cstheme="minorHAnsi"/>
          <w:color w:val="auto"/>
          <w:u w:val="none"/>
        </w:rPr>
        <w:t>s</w:t>
      </w:r>
      <w:r w:rsidRPr="00125558">
        <w:rPr>
          <w:rStyle w:val="Hyperlink"/>
          <w:rFonts w:asciiTheme="minorHAnsi" w:hAnsiTheme="minorHAnsi" w:cstheme="minorHAnsi"/>
          <w:color w:val="auto"/>
          <w:u w:val="none"/>
        </w:rPr>
        <w:t xml:space="preserve">upported and </w:t>
      </w:r>
      <w:r w:rsidR="00EF6AC9">
        <w:rPr>
          <w:rStyle w:val="Hyperlink"/>
          <w:rFonts w:asciiTheme="minorHAnsi" w:hAnsiTheme="minorHAnsi" w:cstheme="minorHAnsi"/>
          <w:color w:val="auto"/>
          <w:u w:val="none"/>
        </w:rPr>
        <w:t>h</w:t>
      </w:r>
      <w:r w:rsidRPr="00125558">
        <w:rPr>
          <w:rStyle w:val="Hyperlink"/>
          <w:rFonts w:asciiTheme="minorHAnsi" w:hAnsiTheme="minorHAnsi" w:cstheme="minorHAnsi"/>
          <w:color w:val="auto"/>
          <w:u w:val="none"/>
        </w:rPr>
        <w:t xml:space="preserve">igh for child welfare relevance on the CEBC. </w:t>
      </w:r>
      <w:r w:rsidR="00976AA5">
        <w:rPr>
          <w:rStyle w:val="Hyperlink"/>
          <w:rFonts w:asciiTheme="minorHAnsi" w:hAnsiTheme="minorHAnsi" w:cstheme="minorHAnsi"/>
          <w:color w:val="auto"/>
          <w:u w:val="none"/>
        </w:rPr>
        <w:t xml:space="preserve"> </w:t>
      </w:r>
      <w:r w:rsidRPr="00125558">
        <w:rPr>
          <w:rStyle w:val="Hyperlink"/>
          <w:rFonts w:asciiTheme="minorHAnsi" w:hAnsiTheme="minorHAnsi" w:cstheme="minorHAnsi"/>
          <w:color w:val="auto"/>
          <w:u w:val="none"/>
        </w:rPr>
        <w:t xml:space="preserve">TF-CBT is rated </w:t>
      </w:r>
      <w:r w:rsidR="00976AA5">
        <w:rPr>
          <w:rStyle w:val="Hyperlink"/>
          <w:rFonts w:asciiTheme="minorHAnsi" w:hAnsiTheme="minorHAnsi" w:cstheme="minorHAnsi"/>
          <w:color w:val="auto"/>
          <w:u w:val="none"/>
        </w:rPr>
        <w:t>p</w:t>
      </w:r>
      <w:r w:rsidRPr="00125558">
        <w:rPr>
          <w:rStyle w:val="Hyperlink"/>
          <w:rFonts w:asciiTheme="minorHAnsi" w:hAnsiTheme="minorHAnsi" w:cstheme="minorHAnsi"/>
          <w:color w:val="auto"/>
          <w:u w:val="none"/>
        </w:rPr>
        <w:t xml:space="preserve">romising on the </w:t>
      </w:r>
      <w:r w:rsidR="00FC6F70">
        <w:rPr>
          <w:rStyle w:val="Hyperlink"/>
          <w:rFonts w:asciiTheme="minorHAnsi" w:hAnsiTheme="minorHAnsi" w:cstheme="minorHAnsi"/>
          <w:color w:val="auto"/>
          <w:u w:val="none"/>
        </w:rPr>
        <w:t>IV-E C</w:t>
      </w:r>
      <w:r w:rsidR="00BD21AE" w:rsidRPr="00125558">
        <w:rPr>
          <w:rStyle w:val="Hyperlink"/>
          <w:rFonts w:asciiTheme="minorHAnsi" w:hAnsiTheme="minorHAnsi" w:cstheme="minorHAnsi"/>
          <w:color w:val="auto"/>
          <w:u w:val="none"/>
        </w:rPr>
        <w:t>learinghouse</w:t>
      </w:r>
      <w:r w:rsidRPr="00125558">
        <w:rPr>
          <w:rFonts w:asciiTheme="minorHAnsi" w:hAnsiTheme="minorHAnsi" w:cstheme="minorHAnsi"/>
        </w:rPr>
        <w:t>.</w:t>
      </w:r>
    </w:p>
    <w:p w:rsidR="003F2E41" w:rsidRDefault="003F2E41" w:rsidP="003F2E41">
      <w:pPr>
        <w:rPr>
          <w:rFonts w:asciiTheme="minorHAnsi" w:hAnsiTheme="minorHAnsi" w:cstheme="minorHAnsi"/>
          <w:b/>
          <w:szCs w:val="36"/>
        </w:rPr>
      </w:pPr>
    </w:p>
    <w:p w:rsidR="00205E80" w:rsidRPr="00205E80" w:rsidRDefault="00205E80" w:rsidP="003F2E41">
      <w:pPr>
        <w:rPr>
          <w:rFonts w:asciiTheme="minorHAnsi" w:hAnsiTheme="minorHAnsi" w:cstheme="minorHAnsi"/>
          <w:b/>
          <w:szCs w:val="36"/>
        </w:rPr>
      </w:pPr>
    </w:p>
    <w:p w:rsidR="004333AD" w:rsidRPr="00205E80" w:rsidRDefault="004333AD" w:rsidP="003F2E41">
      <w:pPr>
        <w:rPr>
          <w:rFonts w:asciiTheme="minorHAnsi" w:hAnsiTheme="minorHAnsi" w:cstheme="minorHAnsi"/>
          <w:b/>
          <w:sz w:val="32"/>
          <w:szCs w:val="36"/>
        </w:rPr>
      </w:pPr>
      <w:r w:rsidRPr="00205E80">
        <w:rPr>
          <w:rFonts w:asciiTheme="minorHAnsi" w:hAnsiTheme="minorHAnsi" w:cstheme="minorHAnsi"/>
          <w:b/>
          <w:sz w:val="32"/>
          <w:szCs w:val="36"/>
        </w:rPr>
        <w:t>Improved Outcomes for Children &amp; Families</w:t>
      </w:r>
    </w:p>
    <w:p w:rsidR="004333AD" w:rsidRPr="00205E80" w:rsidRDefault="004333AD" w:rsidP="004333AD">
      <w:pPr>
        <w:suppressAutoHyphens/>
        <w:outlineLvl w:val="1"/>
        <w:rPr>
          <w:rFonts w:asciiTheme="minorHAnsi" w:eastAsiaTheme="minorHAnsi" w:hAnsiTheme="minorHAnsi" w:cstheme="minorHAnsi"/>
          <w:color w:val="FF0000"/>
        </w:rPr>
      </w:pPr>
    </w:p>
    <w:p w:rsidR="00BD21AE" w:rsidRDefault="004333AD" w:rsidP="00205E80">
      <w:pPr>
        <w:suppressAutoHyphens/>
        <w:outlineLvl w:val="1"/>
        <w:rPr>
          <w:rFonts w:asciiTheme="minorHAnsi" w:eastAsiaTheme="minorHAnsi" w:hAnsiTheme="minorHAnsi" w:cstheme="minorHAnsi"/>
        </w:rPr>
      </w:pPr>
      <w:r w:rsidRPr="00205E80">
        <w:rPr>
          <w:rFonts w:asciiTheme="minorHAnsi" w:eastAsiaTheme="minorHAnsi" w:hAnsiTheme="minorHAnsi" w:cstheme="minorHAnsi"/>
        </w:rPr>
        <w:t>Each evidence-based program selected fo</w:t>
      </w:r>
      <w:r w:rsidR="003F2E41" w:rsidRPr="00205E80">
        <w:rPr>
          <w:rFonts w:asciiTheme="minorHAnsi" w:eastAsiaTheme="minorHAnsi" w:hAnsiTheme="minorHAnsi" w:cstheme="minorHAnsi"/>
        </w:rPr>
        <w:t>r this plan has intended</w:t>
      </w:r>
      <w:r w:rsidRPr="00205E80">
        <w:rPr>
          <w:rFonts w:asciiTheme="minorHAnsi" w:eastAsiaTheme="minorHAnsi" w:hAnsiTheme="minorHAnsi" w:cstheme="minorHAnsi"/>
        </w:rPr>
        <w:t xml:space="preserve"> outcomes</w:t>
      </w:r>
      <w:r w:rsidR="00BD21AE" w:rsidRPr="00205E80">
        <w:rPr>
          <w:rFonts w:asciiTheme="minorHAnsi" w:eastAsiaTheme="minorHAnsi" w:hAnsiTheme="minorHAnsi" w:cstheme="minorHAnsi"/>
        </w:rPr>
        <w:t xml:space="preserve"> (</w:t>
      </w:r>
      <w:r w:rsidR="00AF7276" w:rsidRPr="00205E80">
        <w:rPr>
          <w:rFonts w:asciiTheme="minorHAnsi" w:eastAsiaTheme="minorHAnsi" w:hAnsiTheme="minorHAnsi" w:cstheme="minorHAnsi"/>
        </w:rPr>
        <w:t xml:space="preserve">chart on </w:t>
      </w:r>
      <w:r w:rsidR="00BD21AE" w:rsidRPr="00205E80">
        <w:rPr>
          <w:rFonts w:asciiTheme="minorHAnsi" w:eastAsiaTheme="minorHAnsi" w:hAnsiTheme="minorHAnsi" w:cstheme="minorHAnsi"/>
        </w:rPr>
        <w:t>p</w:t>
      </w:r>
      <w:r w:rsidR="00AF7276" w:rsidRPr="00205E80">
        <w:rPr>
          <w:rFonts w:asciiTheme="minorHAnsi" w:eastAsiaTheme="minorHAnsi" w:hAnsiTheme="minorHAnsi" w:cstheme="minorHAnsi"/>
        </w:rPr>
        <w:t>age 11</w:t>
      </w:r>
      <w:r w:rsidR="00BD21AE" w:rsidRPr="00205E80">
        <w:rPr>
          <w:rFonts w:asciiTheme="minorHAnsi" w:eastAsiaTheme="minorHAnsi" w:hAnsiTheme="minorHAnsi" w:cstheme="minorHAnsi"/>
        </w:rPr>
        <w:t xml:space="preserve"> of this Plan)</w:t>
      </w:r>
      <w:r w:rsidR="003F2E41" w:rsidRPr="00205E80">
        <w:rPr>
          <w:rFonts w:asciiTheme="minorHAnsi" w:eastAsiaTheme="minorHAnsi" w:hAnsiTheme="minorHAnsi" w:cstheme="minorHAnsi"/>
        </w:rPr>
        <w:t xml:space="preserve">. </w:t>
      </w:r>
      <w:r w:rsidR="00976AA5">
        <w:rPr>
          <w:rFonts w:asciiTheme="minorHAnsi" w:eastAsiaTheme="minorHAnsi" w:hAnsiTheme="minorHAnsi" w:cstheme="minorHAnsi"/>
        </w:rPr>
        <w:t xml:space="preserve"> </w:t>
      </w:r>
      <w:r w:rsidR="003F2E41" w:rsidRPr="00205E80">
        <w:rPr>
          <w:rFonts w:asciiTheme="minorHAnsi" w:eastAsiaTheme="minorHAnsi" w:hAnsiTheme="minorHAnsi" w:cstheme="minorHAnsi"/>
        </w:rPr>
        <w:t>CFS believes that Family First</w:t>
      </w:r>
      <w:r w:rsidR="00976AA5">
        <w:rPr>
          <w:rFonts w:asciiTheme="minorHAnsi" w:eastAsiaTheme="minorHAnsi" w:hAnsiTheme="minorHAnsi" w:cstheme="minorHAnsi"/>
        </w:rPr>
        <w:t>,</w:t>
      </w:r>
      <w:r w:rsidR="003F2E41" w:rsidRPr="00205E80">
        <w:rPr>
          <w:rFonts w:asciiTheme="minorHAnsi" w:eastAsiaTheme="minorHAnsi" w:hAnsiTheme="minorHAnsi" w:cstheme="minorHAnsi"/>
        </w:rPr>
        <w:t xml:space="preserve"> along with other current </w:t>
      </w:r>
      <w:r w:rsidR="00BD21AE" w:rsidRPr="00205E80">
        <w:rPr>
          <w:rFonts w:asciiTheme="minorHAnsi" w:eastAsiaTheme="minorHAnsi" w:hAnsiTheme="minorHAnsi" w:cstheme="minorHAnsi"/>
        </w:rPr>
        <w:t>CFS initiatives</w:t>
      </w:r>
      <w:r w:rsidR="00976AA5">
        <w:rPr>
          <w:rFonts w:asciiTheme="minorHAnsi" w:eastAsiaTheme="minorHAnsi" w:hAnsiTheme="minorHAnsi" w:cstheme="minorHAnsi"/>
        </w:rPr>
        <w:t>,</w:t>
      </w:r>
      <w:r w:rsidR="00BD21AE" w:rsidRPr="00205E80">
        <w:rPr>
          <w:rFonts w:asciiTheme="minorHAnsi" w:eastAsiaTheme="minorHAnsi" w:hAnsiTheme="minorHAnsi" w:cstheme="minorHAnsi"/>
        </w:rPr>
        <w:t xml:space="preserve"> will improve outcomes for Nebraska children and families. </w:t>
      </w:r>
    </w:p>
    <w:p w:rsidR="00BD6F1F" w:rsidRPr="00205E80" w:rsidRDefault="00BD6F1F" w:rsidP="00205E80">
      <w:pPr>
        <w:suppressAutoHyphens/>
        <w:outlineLvl w:val="1"/>
        <w:rPr>
          <w:rFonts w:asciiTheme="minorHAnsi" w:eastAsiaTheme="minorHAnsi" w:hAnsiTheme="minorHAnsi" w:cstheme="minorHAnsi"/>
        </w:rPr>
      </w:pPr>
    </w:p>
    <w:p w:rsidR="00205E80" w:rsidRPr="00BD6F1F" w:rsidRDefault="003F2E41" w:rsidP="00BD6F1F">
      <w:pPr>
        <w:rPr>
          <w:rFonts w:ascii="Calibri" w:hAnsi="Calibri" w:cs="Calibri"/>
        </w:rPr>
      </w:pPr>
      <w:r w:rsidRPr="00BD6F1F">
        <w:rPr>
          <w:rFonts w:ascii="Calibri" w:eastAsiaTheme="minorHAnsi" w:hAnsi="Calibri" w:cs="Calibri"/>
        </w:rPr>
        <w:t xml:space="preserve">The Division </w:t>
      </w:r>
      <w:r w:rsidR="00AF7276" w:rsidRPr="00BD6F1F">
        <w:rPr>
          <w:rFonts w:ascii="Calibri" w:eastAsiaTheme="minorHAnsi" w:hAnsi="Calibri" w:cs="Calibri"/>
        </w:rPr>
        <w:t>is in the process of implementing Safety Organized Practice (SOP</w:t>
      </w:r>
      <w:r w:rsidR="00205E80" w:rsidRPr="00BD6F1F">
        <w:rPr>
          <w:rFonts w:ascii="Calibri" w:eastAsiaTheme="minorHAnsi" w:hAnsi="Calibri" w:cs="Calibri"/>
        </w:rPr>
        <w:t xml:space="preserve">).  </w:t>
      </w:r>
      <w:r w:rsidR="00BD6F1F">
        <w:rPr>
          <w:rFonts w:ascii="Calibri" w:hAnsi="Calibri" w:cs="Calibri"/>
        </w:rPr>
        <w:t>SOP</w:t>
      </w:r>
      <w:r w:rsidR="00973B87" w:rsidRPr="00BD6F1F">
        <w:rPr>
          <w:rFonts w:ascii="Calibri" w:hAnsi="Calibri" w:cs="Calibri"/>
        </w:rPr>
        <w:t xml:space="preserve"> is a collaborative practice approach that emphasizes the importance of teamwork in child welfare. SOP aims to build and strengthen partnerships with the child welfare agency and within a family by involving their informal support networks of friends and family members. A central belief of SOP is t</w:t>
      </w:r>
      <w:r w:rsidR="004102C0">
        <w:rPr>
          <w:rFonts w:ascii="Calibri" w:hAnsi="Calibri" w:cs="Calibri"/>
        </w:rPr>
        <w:t>hat all families have strengths</w:t>
      </w:r>
      <w:r w:rsidR="00973B87" w:rsidRPr="00BD6F1F">
        <w:rPr>
          <w:rFonts w:ascii="Calibri" w:hAnsi="Calibri" w:cs="Calibri"/>
        </w:rPr>
        <w:t>.</w:t>
      </w:r>
    </w:p>
    <w:p w:rsidR="00205E80" w:rsidRPr="00205E80" w:rsidRDefault="00205E80" w:rsidP="00205E80">
      <w:pPr>
        <w:suppressAutoHyphens/>
        <w:outlineLvl w:val="1"/>
        <w:rPr>
          <w:rFonts w:asciiTheme="minorHAnsi" w:hAnsiTheme="minorHAnsi" w:cstheme="minorHAnsi"/>
          <w:spacing w:val="12"/>
        </w:rPr>
      </w:pPr>
    </w:p>
    <w:p w:rsidR="004333AD" w:rsidRPr="00FB48FC" w:rsidRDefault="003F2E41" w:rsidP="00FB48FC">
      <w:pPr>
        <w:suppressAutoHyphens/>
        <w:outlineLvl w:val="1"/>
        <w:rPr>
          <w:rFonts w:asciiTheme="minorHAnsi" w:eastAsiaTheme="minorHAnsi" w:hAnsiTheme="minorHAnsi" w:cstheme="minorHAnsi"/>
        </w:rPr>
      </w:pPr>
      <w:r w:rsidRPr="00205E80">
        <w:rPr>
          <w:rFonts w:asciiTheme="minorHAnsi" w:eastAsiaTheme="minorHAnsi" w:hAnsiTheme="minorHAnsi" w:cstheme="minorHAnsi"/>
        </w:rPr>
        <w:t>SOP aligns well with the Division</w:t>
      </w:r>
      <w:r w:rsidR="00BD6F1F">
        <w:rPr>
          <w:rFonts w:asciiTheme="minorHAnsi" w:eastAsiaTheme="minorHAnsi" w:hAnsiTheme="minorHAnsi" w:cstheme="minorHAnsi"/>
        </w:rPr>
        <w:t>’</w:t>
      </w:r>
      <w:r w:rsidRPr="00205E80">
        <w:rPr>
          <w:rFonts w:asciiTheme="minorHAnsi" w:eastAsiaTheme="minorHAnsi" w:hAnsiTheme="minorHAnsi" w:cstheme="minorHAnsi"/>
        </w:rPr>
        <w:t>s</w:t>
      </w:r>
      <w:r w:rsidR="00FE4B8E" w:rsidRPr="00205E80">
        <w:rPr>
          <w:rFonts w:asciiTheme="minorHAnsi" w:eastAsiaTheme="minorHAnsi" w:hAnsiTheme="minorHAnsi" w:cstheme="minorHAnsi"/>
        </w:rPr>
        <w:t xml:space="preserve"> efforts towards</w:t>
      </w:r>
      <w:r w:rsidRPr="00205E80">
        <w:rPr>
          <w:rFonts w:asciiTheme="minorHAnsi" w:eastAsiaTheme="minorHAnsi" w:hAnsiTheme="minorHAnsi" w:cstheme="minorHAnsi"/>
        </w:rPr>
        <w:t xml:space="preserve"> emphasizing a family’s </w:t>
      </w:r>
      <w:r w:rsidR="00FE4B8E" w:rsidRPr="00205E80">
        <w:rPr>
          <w:rFonts w:asciiTheme="minorHAnsi" w:eastAsiaTheme="minorHAnsi" w:hAnsiTheme="minorHAnsi" w:cstheme="minorHAnsi"/>
        </w:rPr>
        <w:t>voice and choice</w:t>
      </w:r>
      <w:r w:rsidRPr="00205E80">
        <w:rPr>
          <w:rFonts w:asciiTheme="minorHAnsi" w:eastAsiaTheme="minorHAnsi" w:hAnsiTheme="minorHAnsi" w:cstheme="minorHAnsi"/>
        </w:rPr>
        <w:t xml:space="preserve"> while involved with the child welfare system. </w:t>
      </w:r>
      <w:r w:rsidR="00976AA5">
        <w:rPr>
          <w:rFonts w:asciiTheme="minorHAnsi" w:eastAsiaTheme="minorHAnsi" w:hAnsiTheme="minorHAnsi" w:cstheme="minorHAnsi"/>
        </w:rPr>
        <w:t xml:space="preserve"> </w:t>
      </w:r>
      <w:r w:rsidR="00FE4B8E" w:rsidRPr="00205E80">
        <w:rPr>
          <w:rFonts w:asciiTheme="minorHAnsi" w:eastAsiaTheme="minorHAnsi" w:hAnsiTheme="minorHAnsi" w:cstheme="minorHAnsi"/>
        </w:rPr>
        <w:t>CFS aims to improve its engagement with families served by en</w:t>
      </w:r>
      <w:r w:rsidRPr="00205E80">
        <w:rPr>
          <w:rFonts w:asciiTheme="minorHAnsi" w:eastAsiaTheme="minorHAnsi" w:hAnsiTheme="minorHAnsi" w:cstheme="minorHAnsi"/>
        </w:rPr>
        <w:t xml:space="preserve">suring their opinion is </w:t>
      </w:r>
      <w:r w:rsidR="00FE4B8E" w:rsidRPr="00205E80">
        <w:rPr>
          <w:rFonts w:asciiTheme="minorHAnsi" w:eastAsiaTheme="minorHAnsi" w:hAnsiTheme="minorHAnsi" w:cstheme="minorHAnsi"/>
        </w:rPr>
        <w:t xml:space="preserve">valued and they are </w:t>
      </w:r>
      <w:r w:rsidR="00D848F7" w:rsidRPr="00205E80">
        <w:rPr>
          <w:rFonts w:asciiTheme="minorHAnsi" w:eastAsiaTheme="minorHAnsi" w:hAnsiTheme="minorHAnsi" w:cstheme="minorHAnsi"/>
        </w:rPr>
        <w:t>empowered to</w:t>
      </w:r>
      <w:r w:rsidR="00FE4B8E" w:rsidRPr="00205E80">
        <w:rPr>
          <w:rFonts w:asciiTheme="minorHAnsi" w:eastAsiaTheme="minorHAnsi" w:hAnsiTheme="minorHAnsi" w:cstheme="minorHAnsi"/>
        </w:rPr>
        <w:t xml:space="preserve"> mak</w:t>
      </w:r>
      <w:r w:rsidR="00D848F7" w:rsidRPr="00205E80">
        <w:rPr>
          <w:rFonts w:asciiTheme="minorHAnsi" w:eastAsiaTheme="minorHAnsi" w:hAnsiTheme="minorHAnsi" w:cstheme="minorHAnsi"/>
        </w:rPr>
        <w:t xml:space="preserve">e decisions for their family. </w:t>
      </w:r>
      <w:r w:rsidR="00976AA5">
        <w:rPr>
          <w:rFonts w:asciiTheme="minorHAnsi" w:eastAsiaTheme="minorHAnsi" w:hAnsiTheme="minorHAnsi" w:cstheme="minorHAnsi"/>
        </w:rPr>
        <w:t xml:space="preserve"> </w:t>
      </w:r>
      <w:r w:rsidR="00D848F7" w:rsidRPr="00205E80">
        <w:rPr>
          <w:rFonts w:asciiTheme="minorHAnsi" w:eastAsiaTheme="minorHAnsi" w:hAnsiTheme="minorHAnsi" w:cstheme="minorHAnsi"/>
        </w:rPr>
        <w:t>CFS believes that implementing Family First,</w:t>
      </w:r>
      <w:r w:rsidR="00FE4B8E" w:rsidRPr="00205E80">
        <w:rPr>
          <w:rFonts w:asciiTheme="minorHAnsi" w:eastAsiaTheme="minorHAnsi" w:hAnsiTheme="minorHAnsi" w:cstheme="minorHAnsi"/>
        </w:rPr>
        <w:t xml:space="preserve"> </w:t>
      </w:r>
      <w:r w:rsidR="00D848F7" w:rsidRPr="00205E80">
        <w:rPr>
          <w:rFonts w:asciiTheme="minorHAnsi" w:eastAsiaTheme="minorHAnsi" w:hAnsiTheme="minorHAnsi" w:cstheme="minorHAnsi"/>
        </w:rPr>
        <w:t xml:space="preserve">along with SOP and family voice and choice, </w:t>
      </w:r>
      <w:r w:rsidR="00FE4B8E" w:rsidRPr="00205E80">
        <w:rPr>
          <w:rFonts w:asciiTheme="minorHAnsi" w:eastAsiaTheme="minorHAnsi" w:hAnsiTheme="minorHAnsi" w:cstheme="minorHAnsi"/>
        </w:rPr>
        <w:t>will lead to bet</w:t>
      </w:r>
      <w:r w:rsidR="00C4751E" w:rsidRPr="00205E80">
        <w:rPr>
          <w:rFonts w:asciiTheme="minorHAnsi" w:eastAsiaTheme="minorHAnsi" w:hAnsiTheme="minorHAnsi" w:cstheme="minorHAnsi"/>
        </w:rPr>
        <w:t>ter family engagement, im</w:t>
      </w:r>
      <w:r w:rsidR="00D848F7" w:rsidRPr="00205E80">
        <w:rPr>
          <w:rFonts w:asciiTheme="minorHAnsi" w:eastAsiaTheme="minorHAnsi" w:hAnsiTheme="minorHAnsi" w:cstheme="minorHAnsi"/>
        </w:rPr>
        <w:t>proved workforce retention and</w:t>
      </w:r>
      <w:r w:rsidR="00C4751E" w:rsidRPr="00205E80">
        <w:rPr>
          <w:rFonts w:asciiTheme="minorHAnsi" w:eastAsiaTheme="minorHAnsi" w:hAnsiTheme="minorHAnsi" w:cstheme="minorHAnsi"/>
        </w:rPr>
        <w:t xml:space="preserve"> better outcomes for families.  </w:t>
      </w:r>
    </w:p>
    <w:p w:rsidR="004333AD" w:rsidRPr="00E746A2" w:rsidRDefault="004333AD" w:rsidP="004333AD">
      <w:pPr>
        <w:pStyle w:val="List2"/>
        <w:ind w:left="0"/>
        <w:rPr>
          <w:rFonts w:asciiTheme="minorHAnsi" w:hAnsiTheme="minorHAnsi" w:cstheme="minorHAnsi"/>
          <w:sz w:val="26"/>
          <w:szCs w:val="26"/>
        </w:rPr>
      </w:pPr>
    </w:p>
    <w:p w:rsidR="004333AD" w:rsidRPr="007505CC" w:rsidRDefault="00F13FA5" w:rsidP="003F2E41">
      <w:pPr>
        <w:pStyle w:val="List2"/>
        <w:ind w:left="0"/>
        <w:rPr>
          <w:rStyle w:val="Hyperlink"/>
          <w:rFonts w:asciiTheme="minorHAnsi" w:hAnsiTheme="minorHAnsi" w:cstheme="minorHAnsi"/>
          <w:b/>
          <w:color w:val="auto"/>
          <w:sz w:val="32"/>
          <w:szCs w:val="36"/>
          <w:u w:val="none"/>
        </w:rPr>
      </w:pPr>
      <w:r w:rsidRPr="007505CC">
        <w:rPr>
          <w:rStyle w:val="Hyperlink"/>
          <w:rFonts w:asciiTheme="minorHAnsi" w:hAnsiTheme="minorHAnsi" w:cstheme="minorHAnsi"/>
          <w:b/>
          <w:color w:val="auto"/>
          <w:sz w:val="32"/>
          <w:szCs w:val="36"/>
          <w:u w:val="none"/>
        </w:rPr>
        <w:t>Eastern Service Area Ongoing Case Management Contractor</w:t>
      </w:r>
    </w:p>
    <w:p w:rsidR="00F95CD6" w:rsidRPr="004333AD" w:rsidRDefault="00F95CD6" w:rsidP="00F95CD6">
      <w:pPr>
        <w:pStyle w:val="List2"/>
        <w:ind w:left="360"/>
        <w:rPr>
          <w:rStyle w:val="Hyperlink"/>
          <w:rFonts w:asciiTheme="minorHAnsi" w:hAnsiTheme="minorHAnsi" w:cstheme="minorHAnsi"/>
          <w:b/>
          <w:color w:val="auto"/>
          <w:highlight w:val="yellow"/>
          <w:u w:val="none"/>
        </w:rPr>
      </w:pPr>
    </w:p>
    <w:p w:rsidR="004333AD" w:rsidRDefault="00973B87" w:rsidP="004333AD">
      <w:pPr>
        <w:autoSpaceDE w:val="0"/>
        <w:autoSpaceDN w:val="0"/>
        <w:adjustRightInd w:val="0"/>
        <w:rPr>
          <w:rFonts w:ascii="Calibri" w:eastAsiaTheme="minorHAnsi" w:hAnsi="Calibri" w:cs="Calibri"/>
        </w:rPr>
      </w:pPr>
      <w:r>
        <w:rPr>
          <w:rFonts w:ascii="Calibri" w:eastAsiaTheme="minorHAnsi" w:hAnsi="Calibri" w:cs="Calibri"/>
        </w:rPr>
        <w:t xml:space="preserve">The Division is transitioning ongoing case management services from PromiseShip to Saint Francis </w:t>
      </w:r>
      <w:r w:rsidR="004102C0">
        <w:rPr>
          <w:rFonts w:ascii="Calibri" w:eastAsiaTheme="minorHAnsi" w:hAnsi="Calibri" w:cs="Calibri"/>
        </w:rPr>
        <w:t>Ministries</w:t>
      </w:r>
      <w:r>
        <w:rPr>
          <w:rFonts w:ascii="Calibri" w:eastAsiaTheme="minorHAnsi" w:hAnsi="Calibri" w:cs="Calibri"/>
        </w:rPr>
        <w:t xml:space="preserve"> in Douglas and Sarpy counties</w:t>
      </w:r>
      <w:r w:rsidR="004102C0">
        <w:rPr>
          <w:rFonts w:ascii="Calibri" w:eastAsiaTheme="minorHAnsi" w:hAnsi="Calibri" w:cs="Calibri"/>
        </w:rPr>
        <w:t>,</w:t>
      </w:r>
      <w:r>
        <w:rPr>
          <w:rFonts w:ascii="Calibri" w:eastAsiaTheme="minorHAnsi" w:hAnsi="Calibri" w:cs="Calibri"/>
        </w:rPr>
        <w:t xml:space="preserve"> </w:t>
      </w:r>
      <w:r w:rsidR="004102C0">
        <w:rPr>
          <w:rFonts w:ascii="Calibri" w:eastAsiaTheme="minorHAnsi" w:hAnsi="Calibri" w:cs="Calibri"/>
        </w:rPr>
        <w:t>comprising</w:t>
      </w:r>
      <w:r>
        <w:rPr>
          <w:rFonts w:ascii="Calibri" w:eastAsiaTheme="minorHAnsi" w:hAnsi="Calibri" w:cs="Calibri"/>
        </w:rPr>
        <w:t xml:space="preserve"> </w:t>
      </w:r>
      <w:r w:rsidR="00976AA5">
        <w:rPr>
          <w:rFonts w:ascii="Calibri" w:eastAsiaTheme="minorHAnsi" w:hAnsi="Calibri" w:cs="Calibri"/>
        </w:rPr>
        <w:t xml:space="preserve">the </w:t>
      </w:r>
      <w:r w:rsidR="004E2B89">
        <w:rPr>
          <w:rFonts w:ascii="Calibri" w:eastAsiaTheme="minorHAnsi" w:hAnsi="Calibri" w:cs="Calibri"/>
        </w:rPr>
        <w:t>CFS</w:t>
      </w:r>
      <w:r>
        <w:rPr>
          <w:rFonts w:ascii="Calibri" w:eastAsiaTheme="minorHAnsi" w:hAnsi="Calibri" w:cs="Calibri"/>
        </w:rPr>
        <w:t xml:space="preserve"> Eastern Service Area.   As part of their contract, </w:t>
      </w:r>
      <w:r w:rsidR="00C477C3">
        <w:rPr>
          <w:rFonts w:ascii="Calibri" w:eastAsiaTheme="minorHAnsi" w:hAnsi="Calibri" w:cs="Calibri"/>
        </w:rPr>
        <w:t>Saint</w:t>
      </w:r>
      <w:r w:rsidR="009544C4">
        <w:rPr>
          <w:rFonts w:ascii="Calibri" w:eastAsiaTheme="minorHAnsi" w:hAnsi="Calibri" w:cs="Calibri"/>
        </w:rPr>
        <w:t xml:space="preserve"> Francis will deliver evidence-based models in compliance with FFPSA </w:t>
      </w:r>
      <w:r w:rsidR="004102C0">
        <w:rPr>
          <w:rFonts w:ascii="Calibri" w:eastAsiaTheme="minorHAnsi" w:hAnsi="Calibri" w:cs="Calibri"/>
        </w:rPr>
        <w:t>with</w:t>
      </w:r>
      <w:r w:rsidR="009544C4">
        <w:rPr>
          <w:rFonts w:ascii="Calibri" w:eastAsiaTheme="minorHAnsi" w:hAnsi="Calibri" w:cs="Calibri"/>
        </w:rPr>
        <w:t xml:space="preserve"> at least 50% of all prev</w:t>
      </w:r>
      <w:r w:rsidR="00D848F7">
        <w:rPr>
          <w:rFonts w:ascii="Calibri" w:eastAsiaTheme="minorHAnsi" w:hAnsi="Calibri" w:cs="Calibri"/>
        </w:rPr>
        <w:t>e</w:t>
      </w:r>
      <w:r w:rsidR="004102C0">
        <w:rPr>
          <w:rFonts w:ascii="Calibri" w:eastAsiaTheme="minorHAnsi" w:hAnsi="Calibri" w:cs="Calibri"/>
        </w:rPr>
        <w:t>ntion service expenditures</w:t>
      </w:r>
      <w:r w:rsidR="009544C4">
        <w:rPr>
          <w:rFonts w:ascii="Calibri" w:eastAsiaTheme="minorHAnsi" w:hAnsi="Calibri" w:cs="Calibri"/>
        </w:rPr>
        <w:t xml:space="preserve"> on well-supported progr</w:t>
      </w:r>
      <w:r w:rsidR="00B125FC">
        <w:rPr>
          <w:rFonts w:ascii="Calibri" w:eastAsiaTheme="minorHAnsi" w:hAnsi="Calibri" w:cs="Calibri"/>
        </w:rPr>
        <w:t>ams</w:t>
      </w:r>
      <w:r>
        <w:rPr>
          <w:rFonts w:ascii="Calibri" w:eastAsiaTheme="minorHAnsi" w:hAnsi="Calibri" w:cs="Calibri"/>
        </w:rPr>
        <w:t>.</w:t>
      </w:r>
      <w:r w:rsidR="00B125FC">
        <w:rPr>
          <w:rFonts w:ascii="Calibri" w:eastAsiaTheme="minorHAnsi" w:hAnsi="Calibri" w:cs="Calibri"/>
        </w:rPr>
        <w:t xml:space="preserve"> </w:t>
      </w:r>
      <w:r w:rsidR="00D848F7">
        <w:rPr>
          <w:rFonts w:ascii="Calibri" w:eastAsiaTheme="minorHAnsi" w:hAnsi="Calibri" w:cs="Calibri"/>
        </w:rPr>
        <w:t xml:space="preserve">CFS </w:t>
      </w:r>
      <w:r w:rsidR="00C477C3">
        <w:rPr>
          <w:rFonts w:ascii="Calibri" w:eastAsiaTheme="minorHAnsi" w:hAnsi="Calibri" w:cs="Calibri"/>
        </w:rPr>
        <w:t>continue</w:t>
      </w:r>
      <w:r w:rsidR="00D848F7">
        <w:rPr>
          <w:rFonts w:ascii="Calibri" w:eastAsiaTheme="minorHAnsi" w:hAnsi="Calibri" w:cs="Calibri"/>
        </w:rPr>
        <w:t>s</w:t>
      </w:r>
      <w:r w:rsidR="00C477C3">
        <w:rPr>
          <w:rFonts w:ascii="Calibri" w:eastAsiaTheme="minorHAnsi" w:hAnsi="Calibri" w:cs="Calibri"/>
        </w:rPr>
        <w:t xml:space="preserve"> to </w:t>
      </w:r>
      <w:r w:rsidR="004333AD">
        <w:rPr>
          <w:rFonts w:ascii="Calibri" w:eastAsiaTheme="minorHAnsi" w:hAnsi="Calibri" w:cs="Calibri"/>
        </w:rPr>
        <w:t>work close</w:t>
      </w:r>
      <w:r w:rsidR="00C477C3">
        <w:rPr>
          <w:rFonts w:ascii="Calibri" w:eastAsiaTheme="minorHAnsi" w:hAnsi="Calibri" w:cs="Calibri"/>
        </w:rPr>
        <w:t>ly with both PromiseShip and Saint</w:t>
      </w:r>
      <w:r w:rsidR="004333AD">
        <w:rPr>
          <w:rFonts w:ascii="Calibri" w:eastAsiaTheme="minorHAnsi" w:hAnsi="Calibri" w:cs="Calibri"/>
        </w:rPr>
        <w:t xml:space="preserve"> Francis Ministries </w:t>
      </w:r>
      <w:r w:rsidR="00C477C3">
        <w:rPr>
          <w:rFonts w:ascii="Calibri" w:eastAsiaTheme="minorHAnsi" w:hAnsi="Calibri" w:cs="Calibri"/>
        </w:rPr>
        <w:t>during this transition to ensure</w:t>
      </w:r>
      <w:r w:rsidR="00D848F7">
        <w:rPr>
          <w:rFonts w:ascii="Calibri" w:eastAsiaTheme="minorHAnsi" w:hAnsi="Calibri" w:cs="Calibri"/>
        </w:rPr>
        <w:t xml:space="preserve"> Family First</w:t>
      </w:r>
      <w:r w:rsidR="00C477C3">
        <w:rPr>
          <w:rFonts w:ascii="Calibri" w:eastAsiaTheme="minorHAnsi" w:hAnsi="Calibri" w:cs="Calibri"/>
        </w:rPr>
        <w:t xml:space="preserve"> readiness.  More information on the </w:t>
      </w:r>
      <w:r w:rsidR="00C477C3" w:rsidRPr="00C477C3">
        <w:rPr>
          <w:rFonts w:ascii="Calibri" w:eastAsiaTheme="minorHAnsi" w:hAnsi="Calibri" w:cs="Calibri"/>
          <w:i/>
        </w:rPr>
        <w:t>Eastern Service Area Case Management Transition</w:t>
      </w:r>
      <w:r w:rsidR="00C477C3">
        <w:rPr>
          <w:rFonts w:ascii="Calibri" w:eastAsiaTheme="minorHAnsi" w:hAnsi="Calibri" w:cs="Calibri"/>
        </w:rPr>
        <w:t xml:space="preserve"> can be found </w:t>
      </w:r>
      <w:hyperlink r:id="rId26" w:history="1">
        <w:r w:rsidR="00C477C3" w:rsidRPr="00C477C3">
          <w:rPr>
            <w:rStyle w:val="Hyperlink"/>
            <w:rFonts w:ascii="Calibri" w:eastAsiaTheme="minorHAnsi" w:hAnsi="Calibri" w:cs="Calibri"/>
          </w:rPr>
          <w:t>here</w:t>
        </w:r>
      </w:hyperlink>
      <w:r w:rsidR="00C477C3">
        <w:rPr>
          <w:rFonts w:ascii="Calibri" w:eastAsiaTheme="minorHAnsi" w:hAnsi="Calibri" w:cs="Calibri"/>
        </w:rPr>
        <w:t xml:space="preserve">. </w:t>
      </w:r>
    </w:p>
    <w:p w:rsidR="00125F4F" w:rsidRPr="00E54259" w:rsidRDefault="00125F4F" w:rsidP="007E303E">
      <w:pPr>
        <w:rPr>
          <w:rFonts w:asciiTheme="minorHAnsi" w:hAnsiTheme="minorHAnsi" w:cstheme="minorHAnsi"/>
        </w:rPr>
      </w:pPr>
    </w:p>
    <w:p w:rsidR="006F2E69" w:rsidRPr="007505CC" w:rsidRDefault="006F2E69" w:rsidP="003F2E41">
      <w:pPr>
        <w:spacing w:after="160"/>
        <w:rPr>
          <w:rFonts w:asciiTheme="minorHAnsi" w:hAnsiTheme="minorHAnsi" w:cstheme="minorHAnsi"/>
          <w:b/>
          <w:sz w:val="32"/>
          <w:szCs w:val="36"/>
        </w:rPr>
      </w:pPr>
      <w:r w:rsidRPr="007505CC">
        <w:rPr>
          <w:rFonts w:asciiTheme="minorHAnsi" w:hAnsiTheme="minorHAnsi" w:cstheme="minorHAnsi"/>
          <w:b/>
          <w:sz w:val="32"/>
          <w:szCs w:val="36"/>
        </w:rPr>
        <w:t>Continuous Quality Improvement</w:t>
      </w:r>
    </w:p>
    <w:p w:rsidR="006F2E69" w:rsidRDefault="004102C0" w:rsidP="006F2E69">
      <w:pPr>
        <w:rPr>
          <w:rFonts w:asciiTheme="minorHAnsi" w:eastAsiaTheme="minorHAnsi" w:hAnsiTheme="minorHAnsi" w:cstheme="minorHAnsi"/>
          <w:szCs w:val="22"/>
        </w:rPr>
      </w:pPr>
      <w:r>
        <w:rPr>
          <w:rFonts w:asciiTheme="minorHAnsi" w:eastAsiaTheme="minorHAnsi" w:hAnsiTheme="minorHAnsi" w:cstheme="minorHAnsi"/>
          <w:szCs w:val="22"/>
        </w:rPr>
        <w:t>The CFS Continuous Quality Improvement (CQI) team will assess Family First Outcomes.</w:t>
      </w:r>
      <w:r w:rsidR="00D848F7">
        <w:rPr>
          <w:rFonts w:asciiTheme="minorHAnsi" w:eastAsiaTheme="minorHAnsi" w:hAnsiTheme="minorHAnsi" w:cstheme="minorHAnsi"/>
          <w:szCs w:val="22"/>
        </w:rPr>
        <w:t xml:space="preserve"> </w:t>
      </w:r>
      <w:r w:rsidR="00B86F74">
        <w:rPr>
          <w:rFonts w:asciiTheme="minorHAnsi" w:eastAsiaTheme="minorHAnsi" w:hAnsiTheme="minorHAnsi" w:cstheme="minorHAnsi"/>
          <w:szCs w:val="22"/>
        </w:rPr>
        <w:t>The CQI team</w:t>
      </w:r>
      <w:r w:rsidR="006F2E69" w:rsidRPr="00E54259">
        <w:rPr>
          <w:rFonts w:asciiTheme="minorHAnsi" w:eastAsiaTheme="minorHAnsi" w:hAnsiTheme="minorHAnsi" w:cstheme="minorHAnsi"/>
          <w:szCs w:val="22"/>
        </w:rPr>
        <w:t xml:space="preserve"> was established in 2</w:t>
      </w:r>
      <w:r>
        <w:rPr>
          <w:rFonts w:asciiTheme="minorHAnsi" w:eastAsiaTheme="minorHAnsi" w:hAnsiTheme="minorHAnsi" w:cstheme="minorHAnsi"/>
          <w:szCs w:val="22"/>
        </w:rPr>
        <w:t>012 and is comprised of</w:t>
      </w:r>
      <w:r w:rsidR="006F2E69" w:rsidRPr="00E54259">
        <w:rPr>
          <w:rFonts w:asciiTheme="minorHAnsi" w:eastAsiaTheme="minorHAnsi" w:hAnsiTheme="minorHAnsi" w:cstheme="minorHAnsi"/>
          <w:szCs w:val="22"/>
        </w:rPr>
        <w:t xml:space="preserve"> team members </w:t>
      </w:r>
      <w:r w:rsidR="00B86F74">
        <w:rPr>
          <w:rFonts w:asciiTheme="minorHAnsi" w:eastAsiaTheme="minorHAnsi" w:hAnsiTheme="minorHAnsi" w:cstheme="minorHAnsi"/>
          <w:szCs w:val="22"/>
        </w:rPr>
        <w:t>with</w:t>
      </w:r>
      <w:r w:rsidR="006F2E69" w:rsidRPr="00E54259">
        <w:rPr>
          <w:rFonts w:asciiTheme="minorHAnsi" w:eastAsiaTheme="minorHAnsi" w:hAnsiTheme="minorHAnsi" w:cstheme="minorHAnsi"/>
          <w:szCs w:val="22"/>
        </w:rPr>
        <w:t xml:space="preserve"> </w:t>
      </w:r>
      <w:r w:rsidR="00A92C11">
        <w:rPr>
          <w:rFonts w:asciiTheme="minorHAnsi" w:eastAsiaTheme="minorHAnsi" w:hAnsiTheme="minorHAnsi" w:cstheme="minorHAnsi"/>
          <w:szCs w:val="22"/>
        </w:rPr>
        <w:t>CFS</w:t>
      </w:r>
      <w:r w:rsidR="006F2E69" w:rsidRPr="00E54259">
        <w:rPr>
          <w:rFonts w:asciiTheme="minorHAnsi" w:eastAsiaTheme="minorHAnsi" w:hAnsiTheme="minorHAnsi" w:cstheme="minorHAnsi"/>
          <w:szCs w:val="22"/>
        </w:rPr>
        <w:t xml:space="preserve"> protection and safety case management skills and experi</w:t>
      </w:r>
      <w:r w:rsidR="00D848F7">
        <w:rPr>
          <w:rFonts w:asciiTheme="minorHAnsi" w:eastAsiaTheme="minorHAnsi" w:hAnsiTheme="minorHAnsi" w:cstheme="minorHAnsi"/>
          <w:szCs w:val="22"/>
        </w:rPr>
        <w:t xml:space="preserve">ence, </w:t>
      </w:r>
      <w:r>
        <w:rPr>
          <w:rFonts w:asciiTheme="minorHAnsi" w:eastAsiaTheme="minorHAnsi" w:hAnsiTheme="minorHAnsi" w:cstheme="minorHAnsi"/>
          <w:szCs w:val="22"/>
        </w:rPr>
        <w:t>as well as</w:t>
      </w:r>
      <w:r w:rsidR="006F2E69" w:rsidRPr="00E54259">
        <w:rPr>
          <w:rFonts w:asciiTheme="minorHAnsi" w:eastAsiaTheme="minorHAnsi" w:hAnsiTheme="minorHAnsi" w:cstheme="minorHAnsi"/>
          <w:szCs w:val="22"/>
        </w:rPr>
        <w:t xml:space="preserve"> knowledge</w:t>
      </w:r>
      <w:r>
        <w:rPr>
          <w:rFonts w:asciiTheme="minorHAnsi" w:eastAsiaTheme="minorHAnsi" w:hAnsiTheme="minorHAnsi" w:cstheme="minorHAnsi"/>
          <w:szCs w:val="22"/>
        </w:rPr>
        <w:t xml:space="preserve"> of the Statewide Automated Child Welfare Information System</w:t>
      </w:r>
      <w:r w:rsidR="006F2E69" w:rsidRPr="00E54259">
        <w:rPr>
          <w:rFonts w:asciiTheme="minorHAnsi" w:eastAsiaTheme="minorHAnsi" w:hAnsiTheme="minorHAnsi" w:cstheme="minorHAnsi"/>
          <w:szCs w:val="22"/>
        </w:rPr>
        <w:t xml:space="preserve"> </w:t>
      </w:r>
      <w:r>
        <w:rPr>
          <w:rFonts w:asciiTheme="minorHAnsi" w:eastAsiaTheme="minorHAnsi" w:hAnsiTheme="minorHAnsi" w:cstheme="minorHAnsi"/>
          <w:szCs w:val="22"/>
        </w:rPr>
        <w:t>(</w:t>
      </w:r>
      <w:r w:rsidR="006F2E69" w:rsidRPr="00E54259">
        <w:rPr>
          <w:rFonts w:asciiTheme="minorHAnsi" w:eastAsiaTheme="minorHAnsi" w:hAnsiTheme="minorHAnsi" w:cstheme="minorHAnsi"/>
          <w:szCs w:val="22"/>
        </w:rPr>
        <w:t>SACWIS</w:t>
      </w:r>
      <w:r>
        <w:rPr>
          <w:rFonts w:asciiTheme="minorHAnsi" w:eastAsiaTheme="minorHAnsi" w:hAnsiTheme="minorHAnsi" w:cstheme="minorHAnsi"/>
          <w:szCs w:val="22"/>
        </w:rPr>
        <w:t xml:space="preserve">) </w:t>
      </w:r>
      <w:r w:rsidR="00B86F74">
        <w:rPr>
          <w:rFonts w:asciiTheme="minorHAnsi" w:eastAsiaTheme="minorHAnsi" w:hAnsiTheme="minorHAnsi" w:cstheme="minorHAnsi"/>
          <w:szCs w:val="22"/>
        </w:rPr>
        <w:t>and provider performance</w:t>
      </w:r>
      <w:r w:rsidR="006F2E69" w:rsidRPr="00E54259">
        <w:rPr>
          <w:rFonts w:asciiTheme="minorHAnsi" w:eastAsiaTheme="minorHAnsi" w:hAnsiTheme="minorHAnsi" w:cstheme="minorHAnsi"/>
          <w:szCs w:val="22"/>
        </w:rPr>
        <w:t xml:space="preserve">.  Nebraska’s CQI program is designed to </w:t>
      </w:r>
      <w:r w:rsidR="007B71E6">
        <w:rPr>
          <w:rFonts w:asciiTheme="minorHAnsi" w:eastAsiaTheme="minorHAnsi" w:hAnsiTheme="minorHAnsi" w:cstheme="minorHAnsi"/>
          <w:szCs w:val="22"/>
        </w:rPr>
        <w:t xml:space="preserve">enable both a qualitative and </w:t>
      </w:r>
      <w:r w:rsidR="006F2E69" w:rsidRPr="00E54259">
        <w:rPr>
          <w:rFonts w:asciiTheme="minorHAnsi" w:eastAsiaTheme="minorHAnsi" w:hAnsiTheme="minorHAnsi" w:cstheme="minorHAnsi"/>
          <w:szCs w:val="22"/>
        </w:rPr>
        <w:t>quantita</w:t>
      </w:r>
      <w:r w:rsidR="00D848F7">
        <w:rPr>
          <w:rFonts w:asciiTheme="minorHAnsi" w:eastAsiaTheme="minorHAnsi" w:hAnsiTheme="minorHAnsi" w:cstheme="minorHAnsi"/>
          <w:szCs w:val="22"/>
        </w:rPr>
        <w:t xml:space="preserve">tive review process, providing </w:t>
      </w:r>
      <w:r w:rsidR="006F2E69" w:rsidRPr="00E54259">
        <w:rPr>
          <w:rFonts w:asciiTheme="minorHAnsi" w:eastAsiaTheme="minorHAnsi" w:hAnsiTheme="minorHAnsi" w:cstheme="minorHAnsi"/>
          <w:szCs w:val="22"/>
        </w:rPr>
        <w:t>support to co</w:t>
      </w:r>
      <w:r w:rsidR="009F2643">
        <w:rPr>
          <w:rFonts w:asciiTheme="minorHAnsi" w:eastAsiaTheme="minorHAnsi" w:hAnsiTheme="minorHAnsi" w:cstheme="minorHAnsi"/>
          <w:szCs w:val="22"/>
        </w:rPr>
        <w:t xml:space="preserve">ntinually </w:t>
      </w:r>
      <w:r w:rsidR="003B1724">
        <w:rPr>
          <w:rFonts w:asciiTheme="minorHAnsi" w:eastAsiaTheme="minorHAnsi" w:hAnsiTheme="minorHAnsi" w:cstheme="minorHAnsi"/>
          <w:szCs w:val="22"/>
        </w:rPr>
        <w:t>improve</w:t>
      </w:r>
      <w:r w:rsidR="006F2E69" w:rsidRPr="00E54259">
        <w:rPr>
          <w:rFonts w:asciiTheme="minorHAnsi" w:eastAsiaTheme="minorHAnsi" w:hAnsiTheme="minorHAnsi" w:cstheme="minorHAnsi"/>
          <w:szCs w:val="22"/>
        </w:rPr>
        <w:t xml:space="preserve"> case manag</w:t>
      </w:r>
      <w:r w:rsidR="009F2643">
        <w:rPr>
          <w:rFonts w:asciiTheme="minorHAnsi" w:eastAsiaTheme="minorHAnsi" w:hAnsiTheme="minorHAnsi" w:cstheme="minorHAnsi"/>
          <w:szCs w:val="22"/>
        </w:rPr>
        <w:t xml:space="preserve">ement practices and outcomes. </w:t>
      </w:r>
      <w:r w:rsidR="00195D25">
        <w:rPr>
          <w:rFonts w:asciiTheme="minorHAnsi" w:eastAsiaTheme="minorHAnsi" w:hAnsiTheme="minorHAnsi" w:cstheme="minorHAnsi"/>
          <w:szCs w:val="22"/>
        </w:rPr>
        <w:t xml:space="preserve">In compliance </w:t>
      </w:r>
      <w:r w:rsidR="006F2E69" w:rsidRPr="00E54259">
        <w:rPr>
          <w:rFonts w:asciiTheme="minorHAnsi" w:eastAsiaTheme="minorHAnsi" w:hAnsiTheme="minorHAnsi" w:cstheme="minorHAnsi"/>
          <w:szCs w:val="22"/>
        </w:rPr>
        <w:t xml:space="preserve">with </w:t>
      </w:r>
      <w:r w:rsidR="007B71E6">
        <w:rPr>
          <w:rFonts w:asciiTheme="minorHAnsi" w:eastAsiaTheme="minorHAnsi" w:hAnsiTheme="minorHAnsi" w:cstheme="minorHAnsi"/>
          <w:szCs w:val="22"/>
        </w:rPr>
        <w:t>ACYF-CB-IM-</w:t>
      </w:r>
      <w:r w:rsidR="006F2E69" w:rsidRPr="00E54259">
        <w:rPr>
          <w:rFonts w:asciiTheme="minorHAnsi" w:eastAsiaTheme="minorHAnsi" w:hAnsiTheme="minorHAnsi" w:cstheme="minorHAnsi"/>
          <w:szCs w:val="22"/>
        </w:rPr>
        <w:t xml:space="preserve">12-07, the </w:t>
      </w:r>
      <w:r w:rsidR="004E2B89">
        <w:rPr>
          <w:rFonts w:asciiTheme="minorHAnsi" w:eastAsiaTheme="minorHAnsi" w:hAnsiTheme="minorHAnsi" w:cstheme="minorHAnsi"/>
          <w:szCs w:val="22"/>
        </w:rPr>
        <w:t>CFS</w:t>
      </w:r>
      <w:r w:rsidR="006F2E69" w:rsidRPr="00E54259">
        <w:rPr>
          <w:rFonts w:asciiTheme="minorHAnsi" w:eastAsiaTheme="minorHAnsi" w:hAnsiTheme="minorHAnsi" w:cstheme="minorHAnsi"/>
          <w:szCs w:val="22"/>
        </w:rPr>
        <w:t xml:space="preserve"> CQI team pr</w:t>
      </w:r>
      <w:r w:rsidR="009F2643">
        <w:rPr>
          <w:rFonts w:asciiTheme="minorHAnsi" w:eastAsiaTheme="minorHAnsi" w:hAnsiTheme="minorHAnsi" w:cstheme="minorHAnsi"/>
          <w:szCs w:val="22"/>
        </w:rPr>
        <w:t>ovides support through a</w:t>
      </w:r>
      <w:r w:rsidR="00195D25">
        <w:rPr>
          <w:rFonts w:asciiTheme="minorHAnsi" w:eastAsiaTheme="minorHAnsi" w:hAnsiTheme="minorHAnsi" w:cstheme="minorHAnsi"/>
          <w:szCs w:val="22"/>
        </w:rPr>
        <w:t xml:space="preserve"> review process. </w:t>
      </w:r>
    </w:p>
    <w:p w:rsidR="006F2E69" w:rsidRDefault="006F2E69" w:rsidP="006F2E69">
      <w:pPr>
        <w:rPr>
          <w:rFonts w:asciiTheme="minorHAnsi" w:eastAsiaTheme="minorHAnsi" w:hAnsiTheme="minorHAnsi" w:cstheme="minorHAnsi"/>
          <w:szCs w:val="22"/>
        </w:rPr>
      </w:pPr>
    </w:p>
    <w:p w:rsidR="00FB48FC" w:rsidRPr="00E54259" w:rsidRDefault="00FB48FC" w:rsidP="006F2E69">
      <w:pPr>
        <w:rPr>
          <w:rFonts w:asciiTheme="minorHAnsi" w:eastAsiaTheme="minorHAnsi" w:hAnsiTheme="minorHAnsi" w:cstheme="minorHAnsi"/>
          <w:szCs w:val="22"/>
        </w:rPr>
      </w:pPr>
    </w:p>
    <w:p w:rsidR="00F90ADA" w:rsidRPr="00E54259" w:rsidRDefault="00F90ADA" w:rsidP="006F2E69">
      <w:pPr>
        <w:rPr>
          <w:rFonts w:asciiTheme="minorHAnsi" w:eastAsiaTheme="minorHAnsi" w:hAnsiTheme="minorHAnsi" w:cstheme="minorHAnsi"/>
          <w:szCs w:val="22"/>
        </w:rPr>
      </w:pPr>
    </w:p>
    <w:p w:rsidR="00BD6F1F" w:rsidRPr="00BD6F1F" w:rsidRDefault="0026290C" w:rsidP="00BD6F1F">
      <w:pPr>
        <w:pBdr>
          <w:top w:val="single" w:sz="6" w:space="6" w:color="5B9BD5"/>
          <w:bottom w:val="single" w:sz="6" w:space="6" w:color="5B9BD5"/>
        </w:pBdr>
        <w:spacing w:after="240"/>
        <w:ind w:left="360"/>
        <w:jc w:val="center"/>
        <w:rPr>
          <w:rFonts w:asciiTheme="minorHAnsi" w:hAnsiTheme="minorHAnsi" w:cstheme="minorHAnsi"/>
          <w:caps/>
          <w:color w:val="5B9BD5"/>
          <w:sz w:val="40"/>
          <w:szCs w:val="40"/>
        </w:rPr>
      </w:pPr>
      <w:bookmarkStart w:id="15" w:name="_Toc2173797"/>
      <w:bookmarkStart w:id="16" w:name="_Toc2173876"/>
      <w:bookmarkStart w:id="17" w:name="_Toc2174917"/>
      <w:bookmarkStart w:id="18" w:name="_Toc2173798"/>
      <w:bookmarkStart w:id="19" w:name="_Toc2173877"/>
      <w:bookmarkStart w:id="20" w:name="_Toc2174918"/>
      <w:bookmarkStart w:id="21" w:name="_Toc2173799"/>
      <w:bookmarkStart w:id="22" w:name="_Toc2173878"/>
      <w:bookmarkStart w:id="23" w:name="_Toc2174919"/>
      <w:bookmarkStart w:id="24" w:name="_Toc2173287"/>
      <w:bookmarkStart w:id="25" w:name="_Toc2173800"/>
      <w:bookmarkStart w:id="26" w:name="_Toc2173879"/>
      <w:bookmarkStart w:id="27" w:name="_Toc2174920"/>
      <w:bookmarkStart w:id="28" w:name="_Toc2173288"/>
      <w:bookmarkStart w:id="29" w:name="_Toc2173801"/>
      <w:bookmarkStart w:id="30" w:name="_Toc2173880"/>
      <w:bookmarkStart w:id="31" w:name="_Toc2174921"/>
      <w:bookmarkStart w:id="32" w:name="_Toc2173290"/>
      <w:bookmarkStart w:id="33" w:name="_Toc2173803"/>
      <w:bookmarkStart w:id="34" w:name="_Toc2173882"/>
      <w:bookmarkStart w:id="35" w:name="_Toc2174923"/>
      <w:bookmarkStart w:id="36" w:name="_Toc2173291"/>
      <w:bookmarkStart w:id="37" w:name="_Toc2173804"/>
      <w:bookmarkStart w:id="38" w:name="_Toc2173883"/>
      <w:bookmarkStart w:id="39" w:name="_Toc2174924"/>
      <w:bookmarkStart w:id="40" w:name="_Toc2173292"/>
      <w:bookmarkStart w:id="41" w:name="_Toc2173805"/>
      <w:bookmarkStart w:id="42" w:name="_Toc2173884"/>
      <w:bookmarkStart w:id="43" w:name="_Toc217492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rFonts w:asciiTheme="minorHAnsi" w:hAnsiTheme="minorHAnsi" w:cstheme="minorHAnsi"/>
          <w:caps/>
          <w:sz w:val="40"/>
          <w:szCs w:val="40"/>
        </w:rPr>
        <w:t>E</w:t>
      </w:r>
      <w:r w:rsidR="006929F9" w:rsidRPr="00BE56A6">
        <w:rPr>
          <w:rFonts w:asciiTheme="minorHAnsi" w:hAnsiTheme="minorHAnsi" w:cstheme="minorHAnsi"/>
          <w:caps/>
          <w:sz w:val="40"/>
          <w:szCs w:val="40"/>
        </w:rPr>
        <w:t>VALUATION STRATEGY</w:t>
      </w:r>
    </w:p>
    <w:p w:rsidR="00FB48FC" w:rsidRDefault="00FB48FC" w:rsidP="00BD6F1F">
      <w:pPr>
        <w:pStyle w:val="Heading2"/>
        <w:numPr>
          <w:ilvl w:val="0"/>
          <w:numId w:val="0"/>
        </w:numPr>
        <w:rPr>
          <w:rFonts w:asciiTheme="minorHAnsi" w:hAnsiTheme="minorHAnsi" w:cstheme="minorHAnsi"/>
          <w:sz w:val="16"/>
          <w:szCs w:val="16"/>
        </w:rPr>
      </w:pPr>
    </w:p>
    <w:p w:rsidR="003B2536" w:rsidRPr="00BD6F1F" w:rsidRDefault="003B2536" w:rsidP="00BD6F1F">
      <w:pPr>
        <w:pStyle w:val="Heading2"/>
        <w:numPr>
          <w:ilvl w:val="0"/>
          <w:numId w:val="0"/>
        </w:numPr>
        <w:rPr>
          <w:rFonts w:asciiTheme="minorHAnsi" w:hAnsiTheme="minorHAnsi" w:cstheme="minorHAnsi"/>
          <w:sz w:val="32"/>
        </w:rPr>
      </w:pPr>
      <w:r w:rsidRPr="00BD6F1F">
        <w:rPr>
          <w:rFonts w:asciiTheme="minorHAnsi" w:hAnsiTheme="minorHAnsi" w:cstheme="minorHAnsi"/>
          <w:sz w:val="32"/>
        </w:rPr>
        <w:t>Evaluation Intent and Approach</w:t>
      </w:r>
    </w:p>
    <w:p w:rsidR="003B2536" w:rsidRPr="00B80AC0" w:rsidRDefault="003B2536" w:rsidP="003B2536">
      <w:pPr>
        <w:rPr>
          <w:rFonts w:asciiTheme="minorHAnsi" w:hAnsiTheme="minorHAnsi" w:cstheme="minorHAnsi"/>
        </w:rPr>
      </w:pPr>
    </w:p>
    <w:p w:rsidR="00AE2326" w:rsidRPr="00BD6F1F" w:rsidRDefault="003B2536" w:rsidP="00976AA5">
      <w:pPr>
        <w:rPr>
          <w:rFonts w:asciiTheme="minorHAnsi" w:hAnsiTheme="minorHAnsi" w:cstheme="minorHAnsi"/>
        </w:rPr>
      </w:pPr>
      <w:r w:rsidRPr="00B80AC0">
        <w:rPr>
          <w:rFonts w:asciiTheme="minorHAnsi" w:hAnsiTheme="minorHAnsi" w:cstheme="minorHAnsi"/>
        </w:rPr>
        <w:t xml:space="preserve">Evidence-based </w:t>
      </w:r>
      <w:r w:rsidR="004813A5">
        <w:rPr>
          <w:rFonts w:asciiTheme="minorHAnsi" w:hAnsiTheme="minorHAnsi" w:cstheme="minorHAnsi"/>
        </w:rPr>
        <w:t>interventions determined to be s</w:t>
      </w:r>
      <w:r w:rsidRPr="00B80AC0">
        <w:rPr>
          <w:rFonts w:asciiTheme="minorHAnsi" w:hAnsiTheme="minorHAnsi" w:cstheme="minorHAnsi"/>
        </w:rPr>
        <w:t>upporte</w:t>
      </w:r>
      <w:r w:rsidR="004813A5">
        <w:rPr>
          <w:rFonts w:asciiTheme="minorHAnsi" w:hAnsiTheme="minorHAnsi" w:cstheme="minorHAnsi"/>
        </w:rPr>
        <w:t>d or promising by the IV-E C</w:t>
      </w:r>
      <w:r w:rsidR="00E746A2">
        <w:rPr>
          <w:rFonts w:asciiTheme="minorHAnsi" w:hAnsiTheme="minorHAnsi" w:cstheme="minorHAnsi"/>
        </w:rPr>
        <w:t>learinghouse</w:t>
      </w:r>
      <w:r w:rsidRPr="00B80AC0">
        <w:rPr>
          <w:rFonts w:asciiTheme="minorHAnsi" w:hAnsiTheme="minorHAnsi" w:cstheme="minorHAnsi"/>
        </w:rPr>
        <w:t xml:space="preserve"> will be </w:t>
      </w:r>
      <w:r w:rsidR="004813A5">
        <w:rPr>
          <w:rFonts w:asciiTheme="minorHAnsi" w:hAnsiTheme="minorHAnsi" w:cstheme="minorHAnsi"/>
        </w:rPr>
        <w:t xml:space="preserve">evaluated by </w:t>
      </w:r>
      <w:r w:rsidRPr="00B80AC0">
        <w:rPr>
          <w:rFonts w:asciiTheme="minorHAnsi" w:hAnsiTheme="minorHAnsi" w:cstheme="minorHAnsi"/>
        </w:rPr>
        <w:t>CFS,</w:t>
      </w:r>
      <w:r w:rsidR="0026290C">
        <w:rPr>
          <w:rFonts w:asciiTheme="minorHAnsi" w:hAnsiTheme="minorHAnsi" w:cstheme="minorHAnsi"/>
        </w:rPr>
        <w:t xml:space="preserve"> or contracted vendor with evaluation expertize,</w:t>
      </w:r>
      <w:r>
        <w:rPr>
          <w:rFonts w:asciiTheme="minorHAnsi" w:hAnsiTheme="minorHAnsi" w:cstheme="minorHAnsi"/>
        </w:rPr>
        <w:t xml:space="preserve"> with the exception of services that already encompass their own </w:t>
      </w:r>
      <w:r w:rsidR="00E746A2">
        <w:rPr>
          <w:rFonts w:asciiTheme="minorHAnsi" w:hAnsiTheme="minorHAnsi" w:cstheme="minorHAnsi"/>
        </w:rPr>
        <w:t>evaluation. An example of</w:t>
      </w:r>
      <w:r>
        <w:rPr>
          <w:rFonts w:asciiTheme="minorHAnsi" w:hAnsiTheme="minorHAnsi" w:cstheme="minorHAnsi"/>
        </w:rPr>
        <w:t xml:space="preserve"> such</w:t>
      </w:r>
      <w:r w:rsidR="00E746A2">
        <w:rPr>
          <w:rFonts w:asciiTheme="minorHAnsi" w:hAnsiTheme="minorHAnsi" w:cstheme="minorHAnsi"/>
        </w:rPr>
        <w:t xml:space="preserve"> program is </w:t>
      </w:r>
      <w:r>
        <w:rPr>
          <w:rFonts w:asciiTheme="minorHAnsi" w:hAnsiTheme="minorHAnsi" w:cstheme="minorHAnsi"/>
        </w:rPr>
        <w:t xml:space="preserve">Family </w:t>
      </w:r>
      <w:r w:rsidR="0026290C">
        <w:rPr>
          <w:rFonts w:asciiTheme="minorHAnsi" w:hAnsiTheme="minorHAnsi" w:cstheme="minorHAnsi"/>
        </w:rPr>
        <w:t xml:space="preserve">Centered Treatment, which has an </w:t>
      </w:r>
      <w:r>
        <w:rPr>
          <w:rFonts w:asciiTheme="minorHAnsi" w:hAnsiTheme="minorHAnsi" w:cstheme="minorHAnsi"/>
        </w:rPr>
        <w:t>evaluation establi</w:t>
      </w:r>
      <w:r w:rsidR="00976AA5">
        <w:rPr>
          <w:rFonts w:asciiTheme="minorHAnsi" w:hAnsiTheme="minorHAnsi" w:cstheme="minorHAnsi"/>
        </w:rPr>
        <w:t>shed through Indiana University, which</w:t>
      </w:r>
      <w:r>
        <w:rPr>
          <w:rFonts w:asciiTheme="minorHAnsi" w:hAnsiTheme="minorHAnsi" w:cstheme="minorHAnsi"/>
        </w:rPr>
        <w:t xml:space="preserve"> </w:t>
      </w:r>
      <w:r w:rsidR="00E746A2">
        <w:rPr>
          <w:rFonts w:asciiTheme="minorHAnsi" w:hAnsiTheme="minorHAnsi" w:cstheme="minorHAnsi"/>
        </w:rPr>
        <w:t>wil</w:t>
      </w:r>
      <w:r w:rsidR="004813A5">
        <w:rPr>
          <w:rFonts w:asciiTheme="minorHAnsi" w:hAnsiTheme="minorHAnsi" w:cstheme="minorHAnsi"/>
        </w:rPr>
        <w:t xml:space="preserve">l provide </w:t>
      </w:r>
      <w:r w:rsidR="00E746A2">
        <w:rPr>
          <w:rFonts w:asciiTheme="minorHAnsi" w:hAnsiTheme="minorHAnsi" w:cstheme="minorHAnsi"/>
        </w:rPr>
        <w:t>relevant documentation</w:t>
      </w:r>
      <w:r>
        <w:rPr>
          <w:rFonts w:asciiTheme="minorHAnsi" w:hAnsiTheme="minorHAnsi" w:cstheme="minorHAnsi"/>
        </w:rPr>
        <w:t>.</w:t>
      </w:r>
      <w:r w:rsidRPr="00B80AC0">
        <w:rPr>
          <w:rFonts w:asciiTheme="minorHAnsi" w:hAnsiTheme="minorHAnsi" w:cstheme="minorHAnsi"/>
        </w:rPr>
        <w:t xml:space="preserve"> </w:t>
      </w:r>
      <w:r w:rsidR="00976AA5">
        <w:rPr>
          <w:rFonts w:asciiTheme="minorHAnsi" w:hAnsiTheme="minorHAnsi" w:cstheme="minorHAnsi"/>
        </w:rPr>
        <w:t xml:space="preserve"> </w:t>
      </w:r>
      <w:r w:rsidRPr="00B80AC0">
        <w:rPr>
          <w:rFonts w:asciiTheme="minorHAnsi" w:hAnsiTheme="minorHAnsi" w:cstheme="minorHAnsi"/>
        </w:rPr>
        <w:t xml:space="preserve">Consistent with federal legislation and subsequent HHS guidance, </w:t>
      </w:r>
      <w:r w:rsidR="0026290C">
        <w:rPr>
          <w:rFonts w:asciiTheme="minorHAnsi" w:hAnsiTheme="minorHAnsi" w:cstheme="minorHAnsi"/>
        </w:rPr>
        <w:t xml:space="preserve">the Department is requesting a waiver of evaluations requirements for its </w:t>
      </w:r>
      <w:r w:rsidR="00976AA5">
        <w:rPr>
          <w:rFonts w:asciiTheme="minorHAnsi" w:hAnsiTheme="minorHAnsi" w:cstheme="minorHAnsi"/>
        </w:rPr>
        <w:t>w</w:t>
      </w:r>
      <w:r w:rsidR="0026290C">
        <w:rPr>
          <w:rFonts w:asciiTheme="minorHAnsi" w:hAnsiTheme="minorHAnsi" w:cstheme="minorHAnsi"/>
        </w:rPr>
        <w:t>ell-</w:t>
      </w:r>
      <w:r w:rsidR="00976AA5">
        <w:rPr>
          <w:rFonts w:asciiTheme="minorHAnsi" w:hAnsiTheme="minorHAnsi" w:cstheme="minorHAnsi"/>
        </w:rPr>
        <w:t>s</w:t>
      </w:r>
      <w:r w:rsidR="0026290C">
        <w:rPr>
          <w:rFonts w:asciiTheme="minorHAnsi" w:hAnsiTheme="minorHAnsi" w:cstheme="minorHAnsi"/>
        </w:rPr>
        <w:t xml:space="preserve">upported programs. </w:t>
      </w:r>
    </w:p>
    <w:p w:rsidR="003B2536" w:rsidRPr="007505CC" w:rsidRDefault="009F2643" w:rsidP="00FB48FC">
      <w:pPr>
        <w:pStyle w:val="Heading2"/>
        <w:numPr>
          <w:ilvl w:val="0"/>
          <w:numId w:val="0"/>
        </w:numPr>
        <w:rPr>
          <w:rFonts w:asciiTheme="minorHAnsi" w:hAnsiTheme="minorHAnsi" w:cstheme="minorHAnsi"/>
          <w:sz w:val="32"/>
          <w:szCs w:val="36"/>
        </w:rPr>
      </w:pPr>
      <w:r>
        <w:rPr>
          <w:rFonts w:asciiTheme="minorHAnsi" w:hAnsiTheme="minorHAnsi" w:cstheme="minorHAnsi"/>
          <w:sz w:val="32"/>
          <w:szCs w:val="36"/>
        </w:rPr>
        <w:t>Ability to Conduct an</w:t>
      </w:r>
      <w:r w:rsidR="007505CC">
        <w:rPr>
          <w:rFonts w:asciiTheme="minorHAnsi" w:hAnsiTheme="minorHAnsi" w:cstheme="minorHAnsi"/>
          <w:sz w:val="32"/>
          <w:szCs w:val="36"/>
        </w:rPr>
        <w:t xml:space="preserve"> Evaluation of Prevention </w:t>
      </w:r>
      <w:r w:rsidR="003B2536" w:rsidRPr="007505CC">
        <w:rPr>
          <w:rFonts w:asciiTheme="minorHAnsi" w:hAnsiTheme="minorHAnsi" w:cstheme="minorHAnsi"/>
          <w:sz w:val="32"/>
          <w:szCs w:val="36"/>
        </w:rPr>
        <w:t>Programming</w:t>
      </w:r>
    </w:p>
    <w:p w:rsidR="003B2536" w:rsidRDefault="003B2536" w:rsidP="003B2536">
      <w:pPr>
        <w:rPr>
          <w:rFonts w:asciiTheme="minorHAnsi" w:hAnsiTheme="minorHAnsi" w:cstheme="minorHAnsi"/>
        </w:rPr>
      </w:pPr>
    </w:p>
    <w:p w:rsidR="003B2536" w:rsidRPr="00B80AC0" w:rsidRDefault="004813A5" w:rsidP="003B2536">
      <w:pPr>
        <w:rPr>
          <w:rFonts w:asciiTheme="minorHAnsi" w:hAnsiTheme="minorHAnsi" w:cstheme="minorHAnsi"/>
        </w:rPr>
      </w:pPr>
      <w:r>
        <w:rPr>
          <w:rFonts w:asciiTheme="minorHAnsi" w:hAnsiTheme="minorHAnsi" w:cstheme="minorHAnsi"/>
        </w:rPr>
        <w:t xml:space="preserve">The Division </w:t>
      </w:r>
      <w:r w:rsidR="003B2536" w:rsidRPr="00B80AC0">
        <w:rPr>
          <w:rFonts w:asciiTheme="minorHAnsi" w:hAnsiTheme="minorHAnsi" w:cstheme="minorHAnsi"/>
        </w:rPr>
        <w:t xml:space="preserve">recognizes the value of working through communities to strengthen families so children can reach their full potential. </w:t>
      </w:r>
      <w:r w:rsidR="00976AA5">
        <w:rPr>
          <w:rFonts w:asciiTheme="minorHAnsi" w:hAnsiTheme="minorHAnsi" w:cstheme="minorHAnsi"/>
        </w:rPr>
        <w:t xml:space="preserve"> </w:t>
      </w:r>
      <w:r w:rsidR="003B2536" w:rsidRPr="00B80AC0">
        <w:rPr>
          <w:rFonts w:asciiTheme="minorHAnsi" w:hAnsiTheme="minorHAnsi" w:cstheme="minorHAnsi"/>
        </w:rPr>
        <w:t>In 1997, with input fro</w:t>
      </w:r>
      <w:r>
        <w:rPr>
          <w:rFonts w:asciiTheme="minorHAnsi" w:hAnsiTheme="minorHAnsi" w:cstheme="minorHAnsi"/>
        </w:rPr>
        <w:t xml:space="preserve">m Nebraskans across the state, </w:t>
      </w:r>
      <w:r w:rsidR="003B2536" w:rsidRPr="00B80AC0">
        <w:rPr>
          <w:rFonts w:asciiTheme="minorHAnsi" w:hAnsiTheme="minorHAnsi" w:cstheme="minorHAnsi"/>
        </w:rPr>
        <w:t xml:space="preserve">CFS used funding from the </w:t>
      </w:r>
      <w:hyperlink r:id="rId27" w:history="1">
        <w:r w:rsidR="003B2536" w:rsidRPr="00E54259">
          <w:rPr>
            <w:rStyle w:val="Hyperlink"/>
            <w:rFonts w:asciiTheme="minorHAnsi" w:hAnsiTheme="minorHAnsi" w:cstheme="minorHAnsi"/>
          </w:rPr>
          <w:t>Family Preservation and Support Act</w:t>
        </w:r>
      </w:hyperlink>
      <w:r w:rsidR="003B2536" w:rsidRPr="00B80AC0">
        <w:rPr>
          <w:rFonts w:asciiTheme="minorHAnsi" w:hAnsiTheme="minorHAnsi" w:cstheme="minorHAnsi"/>
        </w:rPr>
        <w:t xml:space="preserve"> to support the creation of the Nebraska Children and Families Foundation (NCFF). </w:t>
      </w:r>
      <w:r w:rsidR="00976AA5">
        <w:rPr>
          <w:rFonts w:asciiTheme="minorHAnsi" w:hAnsiTheme="minorHAnsi" w:cstheme="minorHAnsi"/>
        </w:rPr>
        <w:t xml:space="preserve"> </w:t>
      </w:r>
      <w:r w:rsidR="003B2536" w:rsidRPr="00B80AC0">
        <w:rPr>
          <w:rFonts w:asciiTheme="minorHAnsi" w:hAnsiTheme="minorHAnsi" w:cstheme="minorHAnsi"/>
        </w:rPr>
        <w:t xml:space="preserve">Designated to act as the lead agency for the Community Based Child Abuse Prevention Fund, NCFF has managed numerous targeted prevention initiatives across the state through the use braided public and private funds. </w:t>
      </w:r>
    </w:p>
    <w:p w:rsidR="003B2536" w:rsidRPr="00B80AC0" w:rsidRDefault="003B2536" w:rsidP="003B2536">
      <w:pPr>
        <w:rPr>
          <w:rFonts w:asciiTheme="minorHAnsi" w:hAnsiTheme="minorHAnsi" w:cstheme="minorHAnsi"/>
        </w:rPr>
      </w:pPr>
    </w:p>
    <w:p w:rsidR="0026290C" w:rsidRDefault="004813A5" w:rsidP="009F2643">
      <w:pPr>
        <w:pStyle w:val="List2"/>
        <w:ind w:left="0"/>
        <w:rPr>
          <w:rFonts w:asciiTheme="minorHAnsi" w:hAnsiTheme="minorHAnsi" w:cstheme="minorHAnsi"/>
        </w:rPr>
      </w:pPr>
      <w:r>
        <w:rPr>
          <w:rFonts w:asciiTheme="minorHAnsi" w:hAnsiTheme="minorHAnsi" w:cstheme="minorHAnsi"/>
        </w:rPr>
        <w:t xml:space="preserve">Nebraska </w:t>
      </w:r>
      <w:r w:rsidR="003B2536" w:rsidRPr="00B80AC0">
        <w:rPr>
          <w:rFonts w:asciiTheme="minorHAnsi" w:hAnsiTheme="minorHAnsi" w:cstheme="minorHAnsi"/>
        </w:rPr>
        <w:t>CFS and NCFF partner with the University of Nebraska to develop and implement evaluations of multiple prevention strategies within communities across Nebraska. Examples of such evaluations conducted through this process can be found</w:t>
      </w:r>
      <w:r w:rsidR="003B2536">
        <w:rPr>
          <w:rFonts w:asciiTheme="minorHAnsi" w:hAnsiTheme="minorHAnsi" w:cstheme="minorHAnsi"/>
        </w:rPr>
        <w:t xml:space="preserve"> </w:t>
      </w:r>
      <w:hyperlink r:id="rId28" w:history="1">
        <w:r w:rsidR="003B2536" w:rsidRPr="00E54259">
          <w:rPr>
            <w:rStyle w:val="Hyperlink"/>
            <w:rFonts w:asciiTheme="minorHAnsi" w:hAnsiTheme="minorHAnsi" w:cstheme="minorHAnsi"/>
          </w:rPr>
          <w:t>here</w:t>
        </w:r>
      </w:hyperlink>
      <w:r w:rsidR="00976AA5" w:rsidRPr="00976AA5">
        <w:t>,</w:t>
      </w:r>
      <w:r w:rsidR="003B2536" w:rsidRPr="00976AA5">
        <w:rPr>
          <w:rFonts w:asciiTheme="minorHAnsi" w:hAnsiTheme="minorHAnsi" w:cstheme="minorHAnsi"/>
        </w:rPr>
        <w:t xml:space="preserve"> </w:t>
      </w:r>
      <w:r w:rsidR="003B2536">
        <w:rPr>
          <w:rFonts w:asciiTheme="minorHAnsi" w:hAnsiTheme="minorHAnsi" w:cstheme="minorHAnsi"/>
        </w:rPr>
        <w:t>as well as</w:t>
      </w:r>
      <w:r w:rsidR="00976AA5">
        <w:rPr>
          <w:rFonts w:asciiTheme="minorHAnsi" w:hAnsiTheme="minorHAnsi" w:cstheme="minorHAnsi"/>
        </w:rPr>
        <w:t xml:space="preserve"> on</w:t>
      </w:r>
      <w:r w:rsidR="003B2536">
        <w:rPr>
          <w:rFonts w:asciiTheme="minorHAnsi" w:hAnsiTheme="minorHAnsi" w:cstheme="minorHAnsi"/>
        </w:rPr>
        <w:t xml:space="preserve"> the </w:t>
      </w:r>
      <w:hyperlink r:id="rId29" w:history="1">
        <w:r w:rsidR="003B2536" w:rsidRPr="00065410">
          <w:rPr>
            <w:rStyle w:val="Hyperlink"/>
            <w:rFonts w:asciiTheme="minorHAnsi" w:hAnsiTheme="minorHAnsi" w:cstheme="minorHAnsi"/>
          </w:rPr>
          <w:t>NCFF website</w:t>
        </w:r>
      </w:hyperlink>
      <w:r w:rsidR="003B2536" w:rsidRPr="00065410">
        <w:rPr>
          <w:rFonts w:asciiTheme="minorHAnsi" w:hAnsiTheme="minorHAnsi" w:cstheme="minorHAnsi"/>
        </w:rPr>
        <w:t>.</w:t>
      </w:r>
      <w:r w:rsidR="003B2536">
        <w:rPr>
          <w:rFonts w:asciiTheme="minorHAnsi" w:hAnsiTheme="minorHAnsi" w:cstheme="minorHAnsi"/>
        </w:rPr>
        <w:t xml:space="preserve"> </w:t>
      </w:r>
      <w:r w:rsidR="003B2536" w:rsidRPr="00B80AC0">
        <w:rPr>
          <w:rFonts w:asciiTheme="minorHAnsi" w:hAnsiTheme="minorHAnsi" w:cstheme="minorHAnsi"/>
        </w:rPr>
        <w:t xml:space="preserve"> Evaluation is an ever-evolving process. </w:t>
      </w:r>
      <w:r w:rsidR="00976AA5">
        <w:rPr>
          <w:rFonts w:asciiTheme="minorHAnsi" w:hAnsiTheme="minorHAnsi" w:cstheme="minorHAnsi"/>
        </w:rPr>
        <w:t xml:space="preserve"> </w:t>
      </w:r>
      <w:r w:rsidR="003B2536" w:rsidRPr="00B80AC0">
        <w:rPr>
          <w:rFonts w:asciiTheme="minorHAnsi" w:hAnsiTheme="minorHAnsi" w:cstheme="minorHAnsi"/>
        </w:rPr>
        <w:t>FFPSA offers an opportunity for Nebraska to continue to improve upon alignment of effort, building upon a strong foundation of relationships at both the community and state levels in the collection and analysis of data, implementation o</w:t>
      </w:r>
      <w:r w:rsidR="00976AA5">
        <w:rPr>
          <w:rFonts w:asciiTheme="minorHAnsi" w:hAnsiTheme="minorHAnsi" w:cstheme="minorHAnsi"/>
        </w:rPr>
        <w:t>f practices</w:t>
      </w:r>
      <w:r w:rsidR="003B2536" w:rsidRPr="00B80AC0">
        <w:rPr>
          <w:rFonts w:asciiTheme="minorHAnsi" w:hAnsiTheme="minorHAnsi" w:cstheme="minorHAnsi"/>
        </w:rPr>
        <w:t xml:space="preserve"> and collective work toward identified results.</w:t>
      </w:r>
    </w:p>
    <w:p w:rsidR="0026290C" w:rsidRDefault="0026290C" w:rsidP="006929F9">
      <w:pPr>
        <w:autoSpaceDE w:val="0"/>
        <w:autoSpaceDN w:val="0"/>
        <w:adjustRightInd w:val="0"/>
        <w:rPr>
          <w:rFonts w:asciiTheme="minorHAnsi" w:eastAsiaTheme="minorHAnsi" w:hAnsiTheme="minorHAnsi" w:cstheme="minorHAnsi"/>
          <w:i/>
          <w:color w:val="4472C4" w:themeColor="accent5"/>
          <w:sz w:val="20"/>
          <w:szCs w:val="23"/>
          <w:u w:val="single"/>
        </w:rPr>
      </w:pPr>
    </w:p>
    <w:p w:rsidR="007505CC" w:rsidRDefault="007505CC" w:rsidP="006929F9">
      <w:pPr>
        <w:autoSpaceDE w:val="0"/>
        <w:autoSpaceDN w:val="0"/>
        <w:adjustRightInd w:val="0"/>
        <w:rPr>
          <w:rFonts w:asciiTheme="minorHAnsi" w:eastAsiaTheme="minorHAnsi" w:hAnsiTheme="minorHAnsi" w:cstheme="minorHAnsi"/>
          <w:i/>
          <w:color w:val="4472C4" w:themeColor="accent5"/>
          <w:sz w:val="20"/>
          <w:szCs w:val="23"/>
          <w:u w:val="single"/>
        </w:rPr>
      </w:pPr>
    </w:p>
    <w:p w:rsidR="0049744B" w:rsidRPr="00E54259" w:rsidRDefault="0049744B" w:rsidP="006929F9">
      <w:pPr>
        <w:autoSpaceDE w:val="0"/>
        <w:autoSpaceDN w:val="0"/>
        <w:adjustRightInd w:val="0"/>
        <w:rPr>
          <w:rFonts w:asciiTheme="minorHAnsi" w:eastAsiaTheme="minorHAnsi" w:hAnsiTheme="minorHAnsi" w:cstheme="minorHAnsi"/>
          <w:i/>
          <w:color w:val="4472C4" w:themeColor="accent5"/>
          <w:sz w:val="20"/>
          <w:szCs w:val="23"/>
          <w:u w:val="single"/>
        </w:rPr>
      </w:pPr>
    </w:p>
    <w:p w:rsidR="00341E33" w:rsidRPr="00FB48FC" w:rsidRDefault="006929F9" w:rsidP="00FB48FC">
      <w:pPr>
        <w:pBdr>
          <w:top w:val="single" w:sz="6" w:space="6" w:color="5B9BD5"/>
          <w:bottom w:val="single" w:sz="6" w:space="6" w:color="5B9BD5"/>
        </w:pBdr>
        <w:spacing w:after="240"/>
        <w:ind w:left="360"/>
        <w:jc w:val="center"/>
        <w:rPr>
          <w:rFonts w:asciiTheme="minorHAnsi" w:hAnsiTheme="minorHAnsi" w:cstheme="minorHAnsi"/>
          <w:caps/>
          <w:color w:val="5B9BD5"/>
          <w:sz w:val="40"/>
          <w:szCs w:val="40"/>
        </w:rPr>
      </w:pPr>
      <w:r w:rsidRPr="00E54259">
        <w:rPr>
          <w:rFonts w:asciiTheme="minorHAnsi" w:hAnsiTheme="minorHAnsi" w:cstheme="minorHAnsi"/>
          <w:caps/>
          <w:sz w:val="40"/>
          <w:szCs w:val="40"/>
        </w:rPr>
        <w:t>EVALUATION WAIVER</w:t>
      </w:r>
    </w:p>
    <w:p w:rsidR="0049744B" w:rsidRDefault="00AE2326" w:rsidP="0049744B">
      <w:pPr>
        <w:pStyle w:val="List2"/>
        <w:ind w:left="0"/>
        <w:rPr>
          <w:rFonts w:asciiTheme="minorHAnsi" w:hAnsiTheme="minorHAnsi" w:cstheme="minorHAnsi"/>
          <w:color w:val="000000"/>
        </w:rPr>
      </w:pPr>
      <w:r>
        <w:rPr>
          <w:rFonts w:asciiTheme="minorHAnsi" w:hAnsiTheme="minorHAnsi" w:cstheme="minorHAnsi"/>
        </w:rPr>
        <w:t>The Department</w:t>
      </w:r>
      <w:r w:rsidR="0049744B" w:rsidRPr="00E54259">
        <w:rPr>
          <w:rFonts w:asciiTheme="minorHAnsi" w:hAnsiTheme="minorHAnsi" w:cstheme="minorHAnsi"/>
        </w:rPr>
        <w:t xml:space="preserve"> is requesting a waiver for the following programs</w:t>
      </w:r>
      <w:r w:rsidR="00136942">
        <w:rPr>
          <w:rFonts w:asciiTheme="minorHAnsi" w:hAnsiTheme="minorHAnsi" w:cstheme="minorHAnsi"/>
        </w:rPr>
        <w:t xml:space="preserve"> and</w:t>
      </w:r>
      <w:r w:rsidR="00136942" w:rsidRPr="00136942">
        <w:rPr>
          <w:rFonts w:asciiTheme="minorHAnsi" w:hAnsiTheme="minorHAnsi" w:cstheme="minorHAnsi"/>
          <w:color w:val="000000"/>
        </w:rPr>
        <w:t xml:space="preserve"> </w:t>
      </w:r>
      <w:r w:rsidR="00136942" w:rsidRPr="00B80AC0">
        <w:rPr>
          <w:rFonts w:asciiTheme="minorHAnsi" w:hAnsiTheme="minorHAnsi" w:cstheme="minorHAnsi"/>
          <w:color w:val="000000"/>
        </w:rPr>
        <w:t xml:space="preserve">will follow established procedures to monitor, compile, assess and report fidelity </w:t>
      </w:r>
      <w:r w:rsidR="00136942">
        <w:rPr>
          <w:rFonts w:asciiTheme="minorHAnsi" w:hAnsiTheme="minorHAnsi" w:cstheme="minorHAnsi"/>
          <w:color w:val="000000"/>
        </w:rPr>
        <w:t>and outcomes data as part of the</w:t>
      </w:r>
      <w:r w:rsidR="00136942" w:rsidRPr="00B80AC0">
        <w:rPr>
          <w:rFonts w:asciiTheme="minorHAnsi" w:hAnsiTheme="minorHAnsi" w:cstheme="minorHAnsi"/>
          <w:color w:val="000000"/>
        </w:rPr>
        <w:t xml:space="preserve"> ongoing effort to monitor the effectiveness of selected interventions.</w:t>
      </w:r>
    </w:p>
    <w:p w:rsidR="00AE2326" w:rsidRPr="00E54259" w:rsidRDefault="00AE2326" w:rsidP="0049744B">
      <w:pPr>
        <w:pStyle w:val="List2"/>
        <w:ind w:left="0"/>
        <w:rPr>
          <w:rFonts w:asciiTheme="minorHAnsi" w:hAnsiTheme="minorHAnsi" w:cstheme="minorHAnsi"/>
        </w:rPr>
      </w:pPr>
    </w:p>
    <w:p w:rsidR="0049744B" w:rsidRPr="00E54259" w:rsidRDefault="0049744B" w:rsidP="0049744B">
      <w:pPr>
        <w:pStyle w:val="List2"/>
        <w:numPr>
          <w:ilvl w:val="0"/>
          <w:numId w:val="35"/>
        </w:numPr>
        <w:rPr>
          <w:rFonts w:asciiTheme="minorHAnsi" w:hAnsiTheme="minorHAnsi" w:cstheme="minorHAnsi"/>
        </w:rPr>
      </w:pPr>
      <w:r w:rsidRPr="00E54259">
        <w:rPr>
          <w:rFonts w:asciiTheme="minorHAnsi" w:hAnsiTheme="minorHAnsi" w:cstheme="minorHAnsi"/>
        </w:rPr>
        <w:t>Healthy Families America</w:t>
      </w:r>
      <w:r w:rsidR="00856959">
        <w:rPr>
          <w:rFonts w:asciiTheme="minorHAnsi" w:hAnsiTheme="minorHAnsi" w:cstheme="minorHAnsi"/>
        </w:rPr>
        <w:t xml:space="preserve"> </w:t>
      </w:r>
    </w:p>
    <w:p w:rsidR="0049744B" w:rsidRPr="00B125FC" w:rsidRDefault="0049744B" w:rsidP="0049744B">
      <w:pPr>
        <w:pStyle w:val="List2"/>
        <w:numPr>
          <w:ilvl w:val="0"/>
          <w:numId w:val="35"/>
        </w:numPr>
        <w:rPr>
          <w:rFonts w:asciiTheme="minorHAnsi" w:hAnsiTheme="minorHAnsi" w:cstheme="minorHAnsi"/>
        </w:rPr>
      </w:pPr>
      <w:r w:rsidRPr="00B125FC">
        <w:rPr>
          <w:rFonts w:asciiTheme="minorHAnsi" w:hAnsiTheme="minorHAnsi" w:cstheme="minorHAnsi"/>
        </w:rPr>
        <w:t>Multisystemic Therapy</w:t>
      </w:r>
    </w:p>
    <w:p w:rsidR="00065410" w:rsidRPr="00B125FC" w:rsidRDefault="00065410" w:rsidP="0049744B">
      <w:pPr>
        <w:pStyle w:val="List2"/>
        <w:numPr>
          <w:ilvl w:val="0"/>
          <w:numId w:val="35"/>
        </w:numPr>
        <w:rPr>
          <w:rFonts w:asciiTheme="minorHAnsi" w:hAnsiTheme="minorHAnsi" w:cstheme="minorHAnsi"/>
        </w:rPr>
      </w:pPr>
      <w:r w:rsidRPr="00B125FC">
        <w:rPr>
          <w:rFonts w:asciiTheme="minorHAnsi" w:hAnsiTheme="minorHAnsi" w:cstheme="minorHAnsi"/>
        </w:rPr>
        <w:t>Parent-Child Interaction Therapy</w:t>
      </w:r>
    </w:p>
    <w:p w:rsidR="0049744B" w:rsidRPr="00BD6F1F" w:rsidRDefault="00E8483D" w:rsidP="00BD6F1F">
      <w:pPr>
        <w:pStyle w:val="List2"/>
        <w:numPr>
          <w:ilvl w:val="0"/>
          <w:numId w:val="35"/>
        </w:numPr>
        <w:rPr>
          <w:rFonts w:asciiTheme="minorHAnsi" w:hAnsiTheme="minorHAnsi" w:cstheme="minorHAnsi"/>
        </w:rPr>
      </w:pPr>
      <w:r w:rsidRPr="00B125FC">
        <w:rPr>
          <w:rFonts w:asciiTheme="minorHAnsi" w:hAnsiTheme="minorHAnsi" w:cstheme="minorHAnsi"/>
        </w:rPr>
        <w:t>Functional</w:t>
      </w:r>
      <w:r w:rsidR="00BD6F1F">
        <w:rPr>
          <w:rFonts w:asciiTheme="minorHAnsi" w:hAnsiTheme="minorHAnsi" w:cstheme="minorHAnsi"/>
        </w:rPr>
        <w:t xml:space="preserve"> Family Therapy</w:t>
      </w:r>
    </w:p>
    <w:p w:rsidR="00AE2326" w:rsidRDefault="00AE2326" w:rsidP="0049744B">
      <w:pPr>
        <w:pStyle w:val="List2"/>
        <w:ind w:left="0"/>
        <w:rPr>
          <w:rFonts w:asciiTheme="minorHAnsi" w:hAnsiTheme="minorHAnsi" w:cstheme="minorHAnsi"/>
        </w:rPr>
      </w:pPr>
    </w:p>
    <w:p w:rsidR="0049744B" w:rsidRDefault="00424CBA" w:rsidP="0049744B">
      <w:pPr>
        <w:pStyle w:val="List2"/>
        <w:ind w:left="0"/>
        <w:rPr>
          <w:rFonts w:asciiTheme="minorHAnsi" w:hAnsiTheme="minorHAnsi" w:cstheme="minorHAnsi"/>
        </w:rPr>
      </w:pPr>
      <w:r>
        <w:rPr>
          <w:rFonts w:asciiTheme="minorHAnsi" w:hAnsiTheme="minorHAnsi" w:cstheme="minorHAnsi"/>
        </w:rPr>
        <w:t>These programs are rated as</w:t>
      </w:r>
      <w:r w:rsidR="0049744B" w:rsidRPr="00E54259">
        <w:rPr>
          <w:rFonts w:asciiTheme="minorHAnsi" w:hAnsiTheme="minorHAnsi" w:cstheme="minorHAnsi"/>
        </w:rPr>
        <w:t xml:space="preserve"> wel</w:t>
      </w:r>
      <w:r>
        <w:rPr>
          <w:rFonts w:asciiTheme="minorHAnsi" w:hAnsiTheme="minorHAnsi" w:cstheme="minorHAnsi"/>
        </w:rPr>
        <w:t>l-suppo</w:t>
      </w:r>
      <w:r w:rsidR="00341E33">
        <w:rPr>
          <w:rFonts w:asciiTheme="minorHAnsi" w:hAnsiTheme="minorHAnsi" w:cstheme="minorHAnsi"/>
        </w:rPr>
        <w:t>rted programs on the federal c</w:t>
      </w:r>
      <w:r w:rsidR="00125558">
        <w:rPr>
          <w:rFonts w:asciiTheme="minorHAnsi" w:hAnsiTheme="minorHAnsi" w:cstheme="minorHAnsi"/>
        </w:rPr>
        <w:t>learinghouse</w:t>
      </w:r>
      <w:r w:rsidR="00AE2326">
        <w:rPr>
          <w:rFonts w:asciiTheme="minorHAnsi" w:hAnsiTheme="minorHAnsi" w:cstheme="minorHAnsi"/>
        </w:rPr>
        <w:t xml:space="preserve">. </w:t>
      </w:r>
      <w:r w:rsidR="00DD2B5F">
        <w:rPr>
          <w:rFonts w:asciiTheme="minorHAnsi" w:hAnsiTheme="minorHAnsi" w:cstheme="minorHAnsi"/>
        </w:rPr>
        <w:t xml:space="preserve"> </w:t>
      </w:r>
    </w:p>
    <w:p w:rsidR="006A1188" w:rsidRDefault="006A1188" w:rsidP="0049744B">
      <w:pPr>
        <w:pStyle w:val="List2"/>
        <w:ind w:left="0"/>
        <w:rPr>
          <w:rFonts w:asciiTheme="minorHAnsi" w:hAnsiTheme="minorHAnsi" w:cstheme="minorHAnsi"/>
        </w:rPr>
      </w:pPr>
    </w:p>
    <w:p w:rsidR="00DE693C" w:rsidRDefault="00125558" w:rsidP="00FB48FC">
      <w:pPr>
        <w:rPr>
          <w:rFonts w:asciiTheme="minorHAnsi" w:hAnsiTheme="minorHAnsi" w:cstheme="minorHAnsi"/>
        </w:rPr>
      </w:pPr>
      <w:r w:rsidRPr="002559D4">
        <w:rPr>
          <w:rFonts w:asciiTheme="minorHAnsi" w:hAnsiTheme="minorHAnsi" w:cstheme="minorHAnsi"/>
        </w:rPr>
        <w:t xml:space="preserve">See Attachments Section for </w:t>
      </w:r>
      <w:r>
        <w:rPr>
          <w:rFonts w:asciiTheme="minorHAnsi" w:hAnsiTheme="minorHAnsi" w:cstheme="minorHAnsi"/>
          <w:b/>
        </w:rPr>
        <w:t>Attachment II</w:t>
      </w:r>
      <w:r w:rsidRPr="002559D4">
        <w:rPr>
          <w:rFonts w:asciiTheme="minorHAnsi" w:hAnsiTheme="minorHAnsi" w:cstheme="minorHAnsi"/>
        </w:rPr>
        <w:t xml:space="preserve">:  </w:t>
      </w:r>
      <w:r w:rsidRPr="002559D4">
        <w:rPr>
          <w:rFonts w:asciiTheme="minorHAnsi" w:hAnsiTheme="minorHAnsi" w:cstheme="minorHAnsi"/>
          <w:i/>
        </w:rPr>
        <w:t xml:space="preserve">State </w:t>
      </w:r>
      <w:r>
        <w:rPr>
          <w:rFonts w:asciiTheme="minorHAnsi" w:hAnsiTheme="minorHAnsi" w:cstheme="minorHAnsi"/>
          <w:i/>
        </w:rPr>
        <w:t>Request for Waiver of Evaluation Requirement for a Well-Supported Practice</w:t>
      </w:r>
      <w:r w:rsidRPr="002559D4">
        <w:rPr>
          <w:rFonts w:asciiTheme="minorHAnsi" w:hAnsiTheme="minorHAnsi" w:cstheme="minorHAnsi"/>
        </w:rPr>
        <w:t>.</w:t>
      </w:r>
    </w:p>
    <w:p w:rsidR="00DE693C" w:rsidRDefault="00DE693C" w:rsidP="0049744B">
      <w:pPr>
        <w:pStyle w:val="List2"/>
        <w:ind w:left="0"/>
        <w:rPr>
          <w:rFonts w:asciiTheme="minorHAnsi" w:hAnsiTheme="minorHAnsi" w:cstheme="minorHAnsi"/>
        </w:rPr>
      </w:pPr>
    </w:p>
    <w:p w:rsidR="00AE4124" w:rsidRDefault="00AE4124" w:rsidP="002559D4">
      <w:pPr>
        <w:rPr>
          <w:rFonts w:asciiTheme="minorHAnsi" w:hAnsiTheme="minorHAnsi" w:cstheme="minorHAnsi"/>
        </w:rPr>
      </w:pPr>
    </w:p>
    <w:p w:rsidR="00FB3791" w:rsidRPr="00424925" w:rsidRDefault="00FB3791" w:rsidP="00424925">
      <w:pPr>
        <w:pBdr>
          <w:top w:val="single" w:sz="6" w:space="6" w:color="5B9BD5"/>
          <w:bottom w:val="single" w:sz="6" w:space="6" w:color="5B9BD5"/>
        </w:pBdr>
        <w:ind w:left="360"/>
        <w:jc w:val="center"/>
        <w:rPr>
          <w:rFonts w:asciiTheme="minorHAnsi" w:hAnsiTheme="minorHAnsi" w:cstheme="minorHAnsi"/>
          <w:caps/>
          <w:color w:val="5B9BD5"/>
          <w:sz w:val="40"/>
          <w:szCs w:val="40"/>
        </w:rPr>
      </w:pPr>
      <w:r w:rsidRPr="00424925">
        <w:rPr>
          <w:rFonts w:asciiTheme="minorHAnsi" w:hAnsiTheme="minorHAnsi" w:cstheme="minorHAnsi"/>
          <w:caps/>
          <w:sz w:val="40"/>
          <w:szCs w:val="40"/>
        </w:rPr>
        <w:t>cONSULT</w:t>
      </w:r>
      <w:r w:rsidR="0098149E">
        <w:rPr>
          <w:rFonts w:asciiTheme="minorHAnsi" w:hAnsiTheme="minorHAnsi" w:cstheme="minorHAnsi"/>
          <w:caps/>
          <w:sz w:val="40"/>
          <w:szCs w:val="40"/>
        </w:rPr>
        <w:t>AT</w:t>
      </w:r>
      <w:r w:rsidRPr="00424925">
        <w:rPr>
          <w:rFonts w:asciiTheme="minorHAnsi" w:hAnsiTheme="minorHAnsi" w:cstheme="minorHAnsi"/>
          <w:caps/>
          <w:sz w:val="40"/>
          <w:szCs w:val="40"/>
        </w:rPr>
        <w:t>ION and COORDINATION</w:t>
      </w:r>
    </w:p>
    <w:p w:rsidR="0086422E" w:rsidRDefault="0086422E" w:rsidP="007505CC">
      <w:pPr>
        <w:autoSpaceDE w:val="0"/>
        <w:autoSpaceDN w:val="0"/>
        <w:adjustRightInd w:val="0"/>
        <w:rPr>
          <w:rFonts w:asciiTheme="minorHAnsi" w:eastAsiaTheme="minorHAnsi" w:hAnsiTheme="minorHAnsi" w:cstheme="minorHAnsi"/>
          <w:i/>
          <w:color w:val="4472C4" w:themeColor="accent5"/>
          <w:sz w:val="20"/>
          <w:szCs w:val="20"/>
          <w:u w:val="single"/>
        </w:rPr>
      </w:pPr>
    </w:p>
    <w:p w:rsidR="00D36DC8" w:rsidRPr="007505CC" w:rsidRDefault="004813A5" w:rsidP="00515870">
      <w:pPr>
        <w:pStyle w:val="Heading2"/>
        <w:numPr>
          <w:ilvl w:val="0"/>
          <w:numId w:val="0"/>
        </w:numPr>
        <w:rPr>
          <w:rFonts w:asciiTheme="minorHAnsi" w:hAnsiTheme="minorHAnsi" w:cstheme="minorHAnsi"/>
          <w:sz w:val="30"/>
          <w:szCs w:val="30"/>
        </w:rPr>
      </w:pPr>
      <w:r w:rsidRPr="007505CC">
        <w:rPr>
          <w:rFonts w:asciiTheme="minorHAnsi" w:hAnsiTheme="minorHAnsi" w:cstheme="minorHAnsi"/>
          <w:sz w:val="30"/>
          <w:szCs w:val="30"/>
        </w:rPr>
        <w:t xml:space="preserve"> </w:t>
      </w:r>
      <w:r w:rsidR="00D36DC8" w:rsidRPr="007505CC">
        <w:rPr>
          <w:rFonts w:asciiTheme="minorHAnsi" w:hAnsiTheme="minorHAnsi" w:cstheme="minorHAnsi"/>
          <w:sz w:val="30"/>
          <w:szCs w:val="30"/>
        </w:rPr>
        <w:t xml:space="preserve">How </w:t>
      </w:r>
      <w:r w:rsidR="004E2B89">
        <w:rPr>
          <w:rFonts w:asciiTheme="minorHAnsi" w:hAnsiTheme="minorHAnsi" w:cstheme="minorHAnsi"/>
          <w:sz w:val="30"/>
          <w:szCs w:val="30"/>
        </w:rPr>
        <w:t>CFS</w:t>
      </w:r>
      <w:r w:rsidR="00D36DC8" w:rsidRPr="007505CC">
        <w:rPr>
          <w:rFonts w:asciiTheme="minorHAnsi" w:hAnsiTheme="minorHAnsi" w:cstheme="minorHAnsi"/>
          <w:sz w:val="30"/>
          <w:szCs w:val="30"/>
        </w:rPr>
        <w:t xml:space="preserve"> Consulted </w:t>
      </w:r>
      <w:r w:rsidR="00245E06">
        <w:rPr>
          <w:rFonts w:asciiTheme="minorHAnsi" w:hAnsiTheme="minorHAnsi" w:cstheme="minorHAnsi"/>
          <w:sz w:val="30"/>
          <w:szCs w:val="30"/>
        </w:rPr>
        <w:t>with O</w:t>
      </w:r>
      <w:r w:rsidRPr="007505CC">
        <w:rPr>
          <w:rFonts w:asciiTheme="minorHAnsi" w:hAnsiTheme="minorHAnsi" w:cstheme="minorHAnsi"/>
          <w:sz w:val="30"/>
          <w:szCs w:val="30"/>
        </w:rPr>
        <w:t xml:space="preserve">ther Agencies to </w:t>
      </w:r>
      <w:r w:rsidR="00245E06">
        <w:rPr>
          <w:rFonts w:asciiTheme="minorHAnsi" w:hAnsiTheme="minorHAnsi" w:cstheme="minorHAnsi"/>
          <w:sz w:val="30"/>
          <w:szCs w:val="30"/>
        </w:rPr>
        <w:t>Develop</w:t>
      </w:r>
      <w:r w:rsidRPr="007505CC">
        <w:rPr>
          <w:rFonts w:asciiTheme="minorHAnsi" w:hAnsiTheme="minorHAnsi" w:cstheme="minorHAnsi"/>
          <w:sz w:val="30"/>
          <w:szCs w:val="30"/>
        </w:rPr>
        <w:t xml:space="preserve"> Continuum</w:t>
      </w:r>
      <w:r w:rsidR="00D36DC8" w:rsidRPr="007505CC">
        <w:rPr>
          <w:rFonts w:asciiTheme="minorHAnsi" w:hAnsiTheme="minorHAnsi" w:cstheme="minorHAnsi"/>
          <w:sz w:val="30"/>
          <w:szCs w:val="30"/>
        </w:rPr>
        <w:t xml:space="preserve"> of Care</w:t>
      </w:r>
    </w:p>
    <w:p w:rsidR="00341E33" w:rsidRPr="00686192" w:rsidRDefault="00341E33" w:rsidP="00D36DC8">
      <w:pPr>
        <w:autoSpaceDE w:val="0"/>
        <w:autoSpaceDN w:val="0"/>
        <w:adjustRightInd w:val="0"/>
        <w:rPr>
          <w:rFonts w:asciiTheme="minorHAnsi" w:eastAsiaTheme="minorHAnsi" w:hAnsiTheme="minorHAnsi" w:cstheme="minorHAnsi"/>
          <w:i/>
          <w:color w:val="4472C4" w:themeColor="accent5"/>
          <w:sz w:val="20"/>
          <w:szCs w:val="20"/>
          <w:u w:val="single"/>
        </w:rPr>
      </w:pPr>
    </w:p>
    <w:p w:rsidR="00731455" w:rsidRDefault="00731455" w:rsidP="00731455">
      <w:pPr>
        <w:rPr>
          <w:rFonts w:asciiTheme="minorHAnsi" w:hAnsiTheme="minorHAnsi" w:cstheme="minorHAnsi"/>
        </w:rPr>
      </w:pPr>
      <w:r w:rsidRPr="00E54259">
        <w:rPr>
          <w:rFonts w:asciiTheme="minorHAnsi" w:eastAsiaTheme="minorHAnsi" w:hAnsiTheme="minorHAnsi" w:cstheme="minorHAnsi"/>
        </w:rPr>
        <w:t>CFS held a</w:t>
      </w:r>
      <w:r w:rsidR="009F2643">
        <w:rPr>
          <w:rFonts w:asciiTheme="minorHAnsi" w:eastAsiaTheme="minorHAnsi" w:hAnsiTheme="minorHAnsi" w:cstheme="minorHAnsi"/>
        </w:rPr>
        <w:t>n external stakeholder meeting in June of 2018 inviting child welfare stakeholders</w:t>
      </w:r>
      <w:r w:rsidRPr="00E54259">
        <w:rPr>
          <w:rFonts w:asciiTheme="minorHAnsi" w:eastAsiaTheme="minorHAnsi" w:hAnsiTheme="minorHAnsi" w:cstheme="minorHAnsi"/>
        </w:rPr>
        <w:t xml:space="preserve"> to participate in an implementation workgro</w:t>
      </w:r>
      <w:r>
        <w:rPr>
          <w:rFonts w:asciiTheme="minorHAnsi" w:eastAsiaTheme="minorHAnsi" w:hAnsiTheme="minorHAnsi" w:cstheme="minorHAnsi"/>
        </w:rPr>
        <w:t>up. The Prevention Services and Programs Plan Committee was established to develop this Plan. S</w:t>
      </w:r>
      <w:r w:rsidRPr="00E54259">
        <w:rPr>
          <w:rFonts w:asciiTheme="minorHAnsi" w:hAnsiTheme="minorHAnsi" w:cstheme="minorHAnsi"/>
        </w:rPr>
        <w:t>takeholders include those representing t</w:t>
      </w:r>
      <w:r w:rsidR="009F2643">
        <w:rPr>
          <w:rFonts w:asciiTheme="minorHAnsi" w:hAnsiTheme="minorHAnsi" w:cstheme="minorHAnsi"/>
        </w:rPr>
        <w:t>he Nebraska Legislature</w:t>
      </w:r>
      <w:r>
        <w:rPr>
          <w:rFonts w:asciiTheme="minorHAnsi" w:hAnsiTheme="minorHAnsi" w:cstheme="minorHAnsi"/>
        </w:rPr>
        <w:t>,</w:t>
      </w:r>
      <w:r w:rsidR="009F2643">
        <w:rPr>
          <w:rFonts w:asciiTheme="minorHAnsi" w:hAnsiTheme="minorHAnsi" w:cstheme="minorHAnsi"/>
        </w:rPr>
        <w:t xml:space="preserve"> legal community,</w:t>
      </w:r>
      <w:r>
        <w:rPr>
          <w:rFonts w:asciiTheme="minorHAnsi" w:hAnsiTheme="minorHAnsi" w:cstheme="minorHAnsi"/>
        </w:rPr>
        <w:t xml:space="preserve"> s</w:t>
      </w:r>
      <w:r w:rsidR="009F2643">
        <w:rPr>
          <w:rFonts w:asciiTheme="minorHAnsi" w:hAnsiTheme="minorHAnsi" w:cstheme="minorHAnsi"/>
        </w:rPr>
        <w:t>ervice providers</w:t>
      </w:r>
      <w:r w:rsidRPr="00E54259">
        <w:rPr>
          <w:rFonts w:asciiTheme="minorHAnsi" w:hAnsiTheme="minorHAnsi" w:cstheme="minorHAnsi"/>
        </w:rPr>
        <w:t xml:space="preserve">, tribal partners, managed care organizations, various community organizations, </w:t>
      </w:r>
      <w:r w:rsidR="009F2643">
        <w:rPr>
          <w:rFonts w:asciiTheme="minorHAnsi" w:hAnsiTheme="minorHAnsi" w:cstheme="minorHAnsi"/>
        </w:rPr>
        <w:t>and representatives from other</w:t>
      </w:r>
      <w:r w:rsidRPr="00E54259">
        <w:rPr>
          <w:rFonts w:asciiTheme="minorHAnsi" w:hAnsiTheme="minorHAnsi" w:cstheme="minorHAnsi"/>
        </w:rPr>
        <w:t xml:space="preserve"> </w:t>
      </w:r>
      <w:r w:rsidR="00AE2326">
        <w:rPr>
          <w:rFonts w:asciiTheme="minorHAnsi" w:hAnsiTheme="minorHAnsi" w:cstheme="minorHAnsi"/>
        </w:rPr>
        <w:t xml:space="preserve">DHHS divisions. </w:t>
      </w:r>
      <w:r w:rsidR="004E2B89">
        <w:rPr>
          <w:rFonts w:asciiTheme="minorHAnsi" w:hAnsiTheme="minorHAnsi" w:cstheme="minorHAnsi"/>
        </w:rPr>
        <w:t>CFS</w:t>
      </w:r>
      <w:r w:rsidRPr="00E54259">
        <w:rPr>
          <w:rFonts w:asciiTheme="minorHAnsi" w:hAnsiTheme="minorHAnsi" w:cstheme="minorHAnsi"/>
        </w:rPr>
        <w:t xml:space="preserve"> c</w:t>
      </w:r>
      <w:r w:rsidR="00686192">
        <w:rPr>
          <w:rFonts w:asciiTheme="minorHAnsi" w:hAnsiTheme="minorHAnsi" w:cstheme="minorHAnsi"/>
        </w:rPr>
        <w:t>o-lead</w:t>
      </w:r>
      <w:r w:rsidR="00907164">
        <w:rPr>
          <w:rFonts w:asciiTheme="minorHAnsi" w:hAnsiTheme="minorHAnsi" w:cstheme="minorHAnsi"/>
        </w:rPr>
        <w:t xml:space="preserve"> this</w:t>
      </w:r>
      <w:r>
        <w:rPr>
          <w:rFonts w:asciiTheme="minorHAnsi" w:hAnsiTheme="minorHAnsi" w:cstheme="minorHAnsi"/>
        </w:rPr>
        <w:t xml:space="preserve"> external workgroup with the Nebraska Children and Families Foundation (NCFF)</w:t>
      </w:r>
      <w:r w:rsidRPr="00E54259">
        <w:rPr>
          <w:rFonts w:asciiTheme="minorHAnsi" w:hAnsiTheme="minorHAnsi" w:cstheme="minorHAnsi"/>
        </w:rPr>
        <w:t xml:space="preserve">.  </w:t>
      </w:r>
      <w:r>
        <w:rPr>
          <w:rFonts w:asciiTheme="minorHAnsi" w:hAnsiTheme="minorHAnsi" w:cstheme="minorHAnsi"/>
        </w:rPr>
        <w:t xml:space="preserve">As the Community-Based Child Abuse Prevention agency in Nebraska, NCFF is a strong partner in the FFPSA planning given their expertise in community engagement and prevention portfolio. </w:t>
      </w:r>
      <w:r w:rsidR="00686192">
        <w:rPr>
          <w:rFonts w:asciiTheme="minorHAnsi" w:hAnsiTheme="minorHAnsi" w:cstheme="minorHAnsi"/>
        </w:rPr>
        <w:t xml:space="preserve"> </w:t>
      </w:r>
      <w:r w:rsidR="008420C4" w:rsidRPr="00E54259">
        <w:rPr>
          <w:rFonts w:asciiTheme="minorHAnsi" w:hAnsiTheme="minorHAnsi" w:cstheme="minorHAnsi"/>
        </w:rPr>
        <w:t xml:space="preserve">Committee meeting agendas, notes, and workgroup members can be found </w:t>
      </w:r>
      <w:hyperlink r:id="rId30" w:history="1">
        <w:r w:rsidR="00686192" w:rsidRPr="00686192">
          <w:rPr>
            <w:rStyle w:val="Hyperlink"/>
            <w:rFonts w:asciiTheme="minorHAnsi" w:hAnsiTheme="minorHAnsi" w:cstheme="minorHAnsi"/>
          </w:rPr>
          <w:t>here</w:t>
        </w:r>
      </w:hyperlink>
      <w:r w:rsidR="00686192">
        <w:rPr>
          <w:rFonts w:asciiTheme="minorHAnsi" w:hAnsiTheme="minorHAnsi" w:cstheme="minorHAnsi"/>
        </w:rPr>
        <w:t xml:space="preserve">. </w:t>
      </w:r>
    </w:p>
    <w:p w:rsidR="00D36DC8" w:rsidRPr="00686192" w:rsidRDefault="00D36DC8" w:rsidP="00731455">
      <w:pPr>
        <w:rPr>
          <w:rFonts w:asciiTheme="minorHAnsi" w:hAnsiTheme="minorHAnsi" w:cstheme="minorHAnsi"/>
        </w:rPr>
      </w:pPr>
    </w:p>
    <w:p w:rsidR="00D36DC8" w:rsidRDefault="004813A5" w:rsidP="00D36DC8">
      <w:pPr>
        <w:rPr>
          <w:rFonts w:asciiTheme="minorHAnsi" w:hAnsiTheme="minorHAnsi" w:cstheme="minorHAnsi"/>
        </w:rPr>
      </w:pPr>
      <w:r>
        <w:rPr>
          <w:rFonts w:asciiTheme="minorHAnsi" w:hAnsiTheme="minorHAnsi" w:cstheme="minorHAnsi"/>
        </w:rPr>
        <w:t>This Plan was posted on the Department’s</w:t>
      </w:r>
      <w:r w:rsidR="00D36DC8">
        <w:rPr>
          <w:rFonts w:asciiTheme="minorHAnsi" w:hAnsiTheme="minorHAnsi" w:cstheme="minorHAnsi"/>
        </w:rPr>
        <w:t xml:space="preserve"> public website and </w:t>
      </w:r>
      <w:r w:rsidR="008B06DC">
        <w:rPr>
          <w:rFonts w:asciiTheme="minorHAnsi" w:hAnsiTheme="minorHAnsi" w:cstheme="minorHAnsi"/>
        </w:rPr>
        <w:t xml:space="preserve">widely </w:t>
      </w:r>
      <w:r w:rsidR="00D36DC8">
        <w:rPr>
          <w:rFonts w:asciiTheme="minorHAnsi" w:hAnsiTheme="minorHAnsi" w:cstheme="minorHAnsi"/>
        </w:rPr>
        <w:t xml:space="preserve">distributed for input. </w:t>
      </w:r>
      <w:r w:rsidR="00D36DC8" w:rsidRPr="00E54259">
        <w:rPr>
          <w:rFonts w:asciiTheme="minorHAnsi" w:hAnsiTheme="minorHAnsi" w:cstheme="minorHAnsi"/>
        </w:rPr>
        <w:t xml:space="preserve">Feedback and additions/corrections were requested to be sent to </w:t>
      </w:r>
      <w:hyperlink r:id="rId31" w:history="1">
        <w:r w:rsidR="008B06DC" w:rsidRPr="000163FF">
          <w:rPr>
            <w:rStyle w:val="Hyperlink"/>
            <w:rFonts w:asciiTheme="minorHAnsi" w:hAnsiTheme="minorHAnsi" w:cstheme="minorHAnsi"/>
          </w:rPr>
          <w:t>DHHS.FamilyFirst@Nebraska.gov</w:t>
        </w:r>
      </w:hyperlink>
      <w:r>
        <w:rPr>
          <w:rFonts w:asciiTheme="minorHAnsi" w:hAnsiTheme="minorHAnsi" w:cstheme="minorHAnsi"/>
        </w:rPr>
        <w:t xml:space="preserve">, the </w:t>
      </w:r>
      <w:r w:rsidR="00D36DC8">
        <w:rPr>
          <w:rFonts w:asciiTheme="minorHAnsi" w:hAnsiTheme="minorHAnsi" w:cstheme="minorHAnsi"/>
        </w:rPr>
        <w:t xml:space="preserve">CFS </w:t>
      </w:r>
      <w:r w:rsidR="00D36DC8" w:rsidRPr="00E54259">
        <w:rPr>
          <w:rFonts w:asciiTheme="minorHAnsi" w:hAnsiTheme="minorHAnsi" w:cstheme="minorHAnsi"/>
        </w:rPr>
        <w:t>global email address fo</w:t>
      </w:r>
      <w:r w:rsidR="00D36DC8">
        <w:rPr>
          <w:rFonts w:asciiTheme="minorHAnsi" w:hAnsiTheme="minorHAnsi" w:cstheme="minorHAnsi"/>
        </w:rPr>
        <w:t xml:space="preserve">r any FFPSA related questions.  </w:t>
      </w:r>
    </w:p>
    <w:p w:rsidR="00D36DC8" w:rsidRDefault="00D36DC8" w:rsidP="00D36DC8">
      <w:pPr>
        <w:rPr>
          <w:rFonts w:asciiTheme="minorHAnsi" w:hAnsiTheme="minorHAnsi" w:cstheme="minorHAnsi"/>
        </w:rPr>
      </w:pPr>
    </w:p>
    <w:p w:rsidR="00D36DC8" w:rsidRDefault="00D36DC8" w:rsidP="00D36DC8">
      <w:pPr>
        <w:rPr>
          <w:rFonts w:asciiTheme="minorHAnsi" w:hAnsiTheme="minorHAnsi" w:cstheme="minorHAnsi"/>
        </w:rPr>
      </w:pPr>
      <w:r w:rsidRPr="00424925">
        <w:rPr>
          <w:rFonts w:asciiTheme="minorHAnsi" w:hAnsiTheme="minorHAnsi" w:cstheme="minorHAnsi"/>
        </w:rPr>
        <w:t>CFS</w:t>
      </w:r>
      <w:r>
        <w:rPr>
          <w:rFonts w:asciiTheme="minorHAnsi" w:hAnsiTheme="minorHAnsi" w:cstheme="minorHAnsi"/>
        </w:rPr>
        <w:t xml:space="preserve"> has m</w:t>
      </w:r>
      <w:r w:rsidRPr="00424925">
        <w:rPr>
          <w:rFonts w:asciiTheme="minorHAnsi" w:hAnsiTheme="minorHAnsi" w:cstheme="minorHAnsi"/>
        </w:rPr>
        <w:t xml:space="preserve">et with tribal representatives to provide information regarding FFPSA and gain input and insight into how the implementation of FFPSA in Nebraska can support </w:t>
      </w:r>
      <w:r>
        <w:rPr>
          <w:rFonts w:asciiTheme="minorHAnsi" w:hAnsiTheme="minorHAnsi" w:cstheme="minorHAnsi"/>
        </w:rPr>
        <w:t xml:space="preserve">the </w:t>
      </w:r>
      <w:r w:rsidRPr="00424925">
        <w:rPr>
          <w:rFonts w:asciiTheme="minorHAnsi" w:hAnsiTheme="minorHAnsi" w:cstheme="minorHAnsi"/>
        </w:rPr>
        <w:t xml:space="preserve">unique cultural needs of Native </w:t>
      </w:r>
      <w:r>
        <w:rPr>
          <w:rFonts w:asciiTheme="minorHAnsi" w:hAnsiTheme="minorHAnsi" w:cstheme="minorHAnsi"/>
        </w:rPr>
        <w:t xml:space="preserve">families.  </w:t>
      </w:r>
      <w:r w:rsidR="004E2B89">
        <w:rPr>
          <w:rFonts w:asciiTheme="minorHAnsi" w:hAnsiTheme="minorHAnsi" w:cstheme="minorHAnsi"/>
        </w:rPr>
        <w:t>CFS</w:t>
      </w:r>
      <w:r w:rsidRPr="00D96790">
        <w:rPr>
          <w:rFonts w:asciiTheme="minorHAnsi" w:hAnsiTheme="minorHAnsi" w:cstheme="minorHAnsi"/>
        </w:rPr>
        <w:t xml:space="preserve"> will continue to partner with the tribes</w:t>
      </w:r>
      <w:r>
        <w:rPr>
          <w:rFonts w:asciiTheme="minorHAnsi" w:hAnsiTheme="minorHAnsi" w:cstheme="minorHAnsi"/>
        </w:rPr>
        <w:t xml:space="preserve"> in identifying culturally-relevant evidence-based models relevant for FFPSA.</w:t>
      </w:r>
    </w:p>
    <w:p w:rsidR="00FB3791" w:rsidRPr="00731455" w:rsidRDefault="00FB3791" w:rsidP="00424925">
      <w:pPr>
        <w:autoSpaceDE w:val="0"/>
        <w:autoSpaceDN w:val="0"/>
        <w:adjustRightInd w:val="0"/>
        <w:rPr>
          <w:rFonts w:asciiTheme="minorHAnsi" w:hAnsiTheme="minorHAnsi" w:cstheme="minorHAnsi"/>
          <w:color w:val="FF0000"/>
          <w:sz w:val="23"/>
          <w:szCs w:val="23"/>
        </w:rPr>
      </w:pPr>
    </w:p>
    <w:p w:rsidR="00686192" w:rsidRDefault="008B06DC" w:rsidP="00686192">
      <w:pPr>
        <w:rPr>
          <w:rFonts w:asciiTheme="minorHAnsi" w:hAnsiTheme="minorHAnsi" w:cstheme="minorHAnsi"/>
        </w:rPr>
      </w:pPr>
      <w:r>
        <w:rPr>
          <w:rFonts w:asciiTheme="minorHAnsi" w:hAnsiTheme="minorHAnsi" w:cstheme="minorHAnsi"/>
        </w:rPr>
        <w:t xml:space="preserve">DHHS is comprised of five divisions: CFS, </w:t>
      </w:r>
      <w:r w:rsidR="004C1B58">
        <w:rPr>
          <w:rFonts w:asciiTheme="minorHAnsi" w:hAnsiTheme="minorHAnsi" w:cstheme="minorHAnsi"/>
        </w:rPr>
        <w:t>Medicaid and Long-Term Care, Behavioral Health, Developmental Disabilities and Public Health</w:t>
      </w:r>
      <w:r w:rsidR="00AD0AC8">
        <w:rPr>
          <w:rFonts w:asciiTheme="minorHAnsi" w:hAnsiTheme="minorHAnsi" w:cstheme="minorHAnsi"/>
        </w:rPr>
        <w:t xml:space="preserve">.  </w:t>
      </w:r>
      <w:r w:rsidR="00686192">
        <w:rPr>
          <w:rFonts w:asciiTheme="minorHAnsi" w:hAnsiTheme="minorHAnsi" w:cstheme="minorHAnsi"/>
        </w:rPr>
        <w:t xml:space="preserve">CFS </w:t>
      </w:r>
      <w:r>
        <w:rPr>
          <w:rFonts w:asciiTheme="minorHAnsi" w:hAnsiTheme="minorHAnsi" w:cstheme="minorHAnsi"/>
        </w:rPr>
        <w:t xml:space="preserve">engaged in </w:t>
      </w:r>
      <w:r w:rsidR="00AD0AC8">
        <w:rPr>
          <w:rFonts w:asciiTheme="minorHAnsi" w:hAnsiTheme="minorHAnsi" w:cstheme="minorHAnsi"/>
        </w:rPr>
        <w:t>internal</w:t>
      </w:r>
      <w:r>
        <w:rPr>
          <w:rFonts w:asciiTheme="minorHAnsi" w:hAnsiTheme="minorHAnsi" w:cstheme="minorHAnsi"/>
        </w:rPr>
        <w:t xml:space="preserve"> planning for </w:t>
      </w:r>
      <w:r w:rsidR="00AD0AC8">
        <w:rPr>
          <w:rFonts w:asciiTheme="minorHAnsi" w:hAnsiTheme="minorHAnsi" w:cstheme="minorHAnsi"/>
        </w:rPr>
        <w:t>Family First</w:t>
      </w:r>
      <w:r w:rsidR="00FB3791" w:rsidRPr="00424925">
        <w:rPr>
          <w:rFonts w:asciiTheme="minorHAnsi" w:hAnsiTheme="minorHAnsi" w:cstheme="minorHAnsi"/>
        </w:rPr>
        <w:t xml:space="preserve"> on how to provide greater access to evidence-based p</w:t>
      </w:r>
      <w:r w:rsidR="00204B74">
        <w:rPr>
          <w:rFonts w:asciiTheme="minorHAnsi" w:hAnsiTheme="minorHAnsi" w:cstheme="minorHAnsi"/>
        </w:rPr>
        <w:t>revention and treatment programs</w:t>
      </w:r>
      <w:r>
        <w:rPr>
          <w:rFonts w:asciiTheme="minorHAnsi" w:hAnsiTheme="minorHAnsi" w:cstheme="minorHAnsi"/>
        </w:rPr>
        <w:t xml:space="preserve"> by b</w:t>
      </w:r>
      <w:r w:rsidR="00686192" w:rsidRPr="00424925">
        <w:rPr>
          <w:rFonts w:asciiTheme="minorHAnsi" w:hAnsiTheme="minorHAnsi" w:cstheme="minorHAnsi"/>
        </w:rPr>
        <w:t xml:space="preserve">etter leveraging </w:t>
      </w:r>
      <w:r>
        <w:rPr>
          <w:rFonts w:asciiTheme="minorHAnsi" w:hAnsiTheme="minorHAnsi" w:cstheme="minorHAnsi"/>
        </w:rPr>
        <w:t xml:space="preserve">existing </w:t>
      </w:r>
      <w:r w:rsidR="00686192" w:rsidRPr="00424925">
        <w:rPr>
          <w:rFonts w:asciiTheme="minorHAnsi" w:hAnsiTheme="minorHAnsi" w:cstheme="minorHAnsi"/>
        </w:rPr>
        <w:t>opportunities across DHHS</w:t>
      </w:r>
      <w:r w:rsidR="00AD0AC8">
        <w:rPr>
          <w:rFonts w:asciiTheme="minorHAnsi" w:hAnsiTheme="minorHAnsi" w:cstheme="minorHAnsi"/>
        </w:rPr>
        <w:t>.</w:t>
      </w:r>
    </w:p>
    <w:p w:rsidR="00686192" w:rsidRPr="00424925" w:rsidRDefault="00686192" w:rsidP="00686192">
      <w:pPr>
        <w:rPr>
          <w:rFonts w:asciiTheme="minorHAnsi" w:hAnsiTheme="minorHAnsi" w:cstheme="minorHAnsi"/>
        </w:rPr>
      </w:pPr>
    </w:p>
    <w:p w:rsidR="00FB3791" w:rsidRPr="00424925" w:rsidRDefault="00FB3791" w:rsidP="00AE4124">
      <w:pPr>
        <w:rPr>
          <w:rFonts w:asciiTheme="minorHAnsi" w:hAnsiTheme="minorHAnsi" w:cstheme="minorHAnsi"/>
        </w:rPr>
      </w:pPr>
      <w:r w:rsidRPr="00424925">
        <w:rPr>
          <w:rFonts w:asciiTheme="minorHAnsi" w:hAnsiTheme="minorHAnsi" w:cstheme="minorHAnsi"/>
        </w:rPr>
        <w:t>CFS continue</w:t>
      </w:r>
      <w:r w:rsidR="008B06DC">
        <w:rPr>
          <w:rFonts w:asciiTheme="minorHAnsi" w:hAnsiTheme="minorHAnsi" w:cstheme="minorHAnsi"/>
        </w:rPr>
        <w:t>s</w:t>
      </w:r>
      <w:r w:rsidRPr="00424925">
        <w:rPr>
          <w:rFonts w:asciiTheme="minorHAnsi" w:hAnsiTheme="minorHAnsi" w:cstheme="minorHAnsi"/>
        </w:rPr>
        <w:t xml:space="preserve"> to</w:t>
      </w:r>
      <w:r w:rsidR="009F2643">
        <w:rPr>
          <w:rFonts w:asciiTheme="minorHAnsi" w:hAnsiTheme="minorHAnsi" w:cstheme="minorHAnsi"/>
        </w:rPr>
        <w:t xml:space="preserve"> work closely with </w:t>
      </w:r>
      <w:r w:rsidR="00A92C11">
        <w:rPr>
          <w:rFonts w:asciiTheme="minorHAnsi" w:hAnsiTheme="minorHAnsi" w:cstheme="minorHAnsi"/>
        </w:rPr>
        <w:t>providers</w:t>
      </w:r>
      <w:r w:rsidRPr="00424925">
        <w:rPr>
          <w:rFonts w:asciiTheme="minorHAnsi" w:hAnsiTheme="minorHAnsi" w:cstheme="minorHAnsi"/>
        </w:rPr>
        <w:t xml:space="preserve"> and </w:t>
      </w:r>
      <w:r w:rsidR="009F2643">
        <w:rPr>
          <w:rFonts w:asciiTheme="minorHAnsi" w:hAnsiTheme="minorHAnsi" w:cstheme="minorHAnsi"/>
        </w:rPr>
        <w:t xml:space="preserve">stakeholders to develop </w:t>
      </w:r>
      <w:r w:rsidRPr="00424925">
        <w:rPr>
          <w:rFonts w:asciiTheme="minorHAnsi" w:hAnsiTheme="minorHAnsi" w:cstheme="minorHAnsi"/>
        </w:rPr>
        <w:t xml:space="preserve">a continuum of care for children, parents and caregivers receiving prevention services.  </w:t>
      </w:r>
    </w:p>
    <w:p w:rsidR="00FB3791" w:rsidRPr="00424925" w:rsidRDefault="00FB3791" w:rsidP="00AE4124">
      <w:pPr>
        <w:rPr>
          <w:rFonts w:asciiTheme="minorHAnsi" w:hAnsiTheme="minorHAnsi" w:cstheme="minorHAnsi"/>
        </w:rPr>
      </w:pPr>
    </w:p>
    <w:p w:rsidR="00FB3791" w:rsidRDefault="00AD0AC8" w:rsidP="00AE4124">
      <w:pPr>
        <w:rPr>
          <w:rFonts w:asciiTheme="minorHAnsi" w:hAnsiTheme="minorHAnsi" w:cstheme="minorHAnsi"/>
        </w:rPr>
      </w:pPr>
      <w:r>
        <w:rPr>
          <w:rFonts w:asciiTheme="minorHAnsi" w:hAnsiTheme="minorHAnsi" w:cstheme="minorHAnsi"/>
        </w:rPr>
        <w:t xml:space="preserve">CFS </w:t>
      </w:r>
      <w:r w:rsidR="00332B36">
        <w:rPr>
          <w:rFonts w:asciiTheme="minorHAnsi" w:hAnsiTheme="minorHAnsi" w:cstheme="minorHAnsi"/>
        </w:rPr>
        <w:t xml:space="preserve">is </w:t>
      </w:r>
      <w:r w:rsidR="008B06DC">
        <w:rPr>
          <w:rFonts w:asciiTheme="minorHAnsi" w:hAnsiTheme="minorHAnsi" w:cstheme="minorHAnsi"/>
        </w:rPr>
        <w:t xml:space="preserve">also </w:t>
      </w:r>
      <w:r w:rsidR="00332B36">
        <w:rPr>
          <w:rFonts w:asciiTheme="minorHAnsi" w:hAnsiTheme="minorHAnsi" w:cstheme="minorHAnsi"/>
        </w:rPr>
        <w:t xml:space="preserve">working </w:t>
      </w:r>
      <w:r w:rsidR="00FB3791" w:rsidRPr="00424925">
        <w:rPr>
          <w:rFonts w:asciiTheme="minorHAnsi" w:hAnsiTheme="minorHAnsi" w:cstheme="minorHAnsi"/>
        </w:rPr>
        <w:t xml:space="preserve">with Juvenile Probation to provide education and communication between </w:t>
      </w:r>
      <w:r w:rsidR="00A92C11">
        <w:rPr>
          <w:rFonts w:asciiTheme="minorHAnsi" w:hAnsiTheme="minorHAnsi" w:cstheme="minorHAnsi"/>
        </w:rPr>
        <w:t>CFS</w:t>
      </w:r>
      <w:r w:rsidR="00FB3791" w:rsidRPr="00424925">
        <w:rPr>
          <w:rFonts w:asciiTheme="minorHAnsi" w:hAnsiTheme="minorHAnsi" w:cstheme="minorHAnsi"/>
        </w:rPr>
        <w:t xml:space="preserve"> and Probation officers working with y</w:t>
      </w:r>
      <w:r w:rsidR="00332B36">
        <w:rPr>
          <w:rFonts w:asciiTheme="minorHAnsi" w:hAnsiTheme="minorHAnsi" w:cstheme="minorHAnsi"/>
        </w:rPr>
        <w:t>outh who may be candidates for foster c</w:t>
      </w:r>
      <w:r w:rsidR="00FB3791" w:rsidRPr="00424925">
        <w:rPr>
          <w:rFonts w:asciiTheme="minorHAnsi" w:hAnsiTheme="minorHAnsi" w:cstheme="minorHAnsi"/>
        </w:rPr>
        <w:t xml:space="preserve">are. </w:t>
      </w:r>
      <w:r w:rsidR="00332B36">
        <w:rPr>
          <w:rFonts w:asciiTheme="minorHAnsi" w:hAnsiTheme="minorHAnsi" w:cstheme="minorHAnsi"/>
        </w:rPr>
        <w:t xml:space="preserve"> C</w:t>
      </w:r>
      <w:r w:rsidR="00FB3791" w:rsidRPr="00424925">
        <w:rPr>
          <w:rFonts w:asciiTheme="minorHAnsi" w:hAnsiTheme="minorHAnsi" w:cstheme="minorHAnsi"/>
        </w:rPr>
        <w:t>ombine</w:t>
      </w:r>
      <w:r w:rsidR="004C1B58">
        <w:rPr>
          <w:rFonts w:asciiTheme="minorHAnsi" w:hAnsiTheme="minorHAnsi" w:cstheme="minorHAnsi"/>
        </w:rPr>
        <w:t>d</w:t>
      </w:r>
      <w:r w:rsidR="00FB3791" w:rsidRPr="00424925">
        <w:rPr>
          <w:rFonts w:asciiTheme="minorHAnsi" w:hAnsiTheme="minorHAnsi" w:cstheme="minorHAnsi"/>
        </w:rPr>
        <w:t xml:space="preserve"> efforts to assess needs and strengths of </w:t>
      </w:r>
      <w:r w:rsidR="00B44B03" w:rsidRPr="00424925">
        <w:rPr>
          <w:rFonts w:asciiTheme="minorHAnsi" w:hAnsiTheme="minorHAnsi" w:cstheme="minorHAnsi"/>
        </w:rPr>
        <w:t xml:space="preserve">families </w:t>
      </w:r>
      <w:r w:rsidR="00B44B03">
        <w:rPr>
          <w:rFonts w:asciiTheme="minorHAnsi" w:hAnsiTheme="minorHAnsi" w:cstheme="minorHAnsi"/>
        </w:rPr>
        <w:t>will</w:t>
      </w:r>
      <w:r w:rsidR="00332B36">
        <w:rPr>
          <w:rFonts w:asciiTheme="minorHAnsi" w:hAnsiTheme="minorHAnsi" w:cstheme="minorHAnsi"/>
        </w:rPr>
        <w:t xml:space="preserve"> </w:t>
      </w:r>
      <w:r>
        <w:rPr>
          <w:rFonts w:asciiTheme="minorHAnsi" w:hAnsiTheme="minorHAnsi" w:cstheme="minorHAnsi"/>
        </w:rPr>
        <w:t xml:space="preserve">capitalize </w:t>
      </w:r>
      <w:r w:rsidR="009F2643">
        <w:rPr>
          <w:rFonts w:asciiTheme="minorHAnsi" w:hAnsiTheme="minorHAnsi" w:cstheme="minorHAnsi"/>
        </w:rPr>
        <w:t>aide efforts in allowing</w:t>
      </w:r>
      <w:r w:rsidR="00BE16DC">
        <w:rPr>
          <w:rFonts w:asciiTheme="minorHAnsi" w:hAnsiTheme="minorHAnsi" w:cstheme="minorHAnsi"/>
        </w:rPr>
        <w:t xml:space="preserve"> youth to remain in the family home</w:t>
      </w:r>
      <w:r w:rsidR="00FB3791" w:rsidRPr="00424925">
        <w:rPr>
          <w:rFonts w:asciiTheme="minorHAnsi" w:hAnsiTheme="minorHAnsi" w:cstheme="minorHAnsi"/>
        </w:rPr>
        <w:t xml:space="preserve">. </w:t>
      </w:r>
      <w:r>
        <w:rPr>
          <w:rFonts w:asciiTheme="minorHAnsi" w:hAnsiTheme="minorHAnsi" w:cstheme="minorHAnsi"/>
        </w:rPr>
        <w:t xml:space="preserve">The </w:t>
      </w:r>
      <w:r w:rsidR="00332B36">
        <w:rPr>
          <w:rFonts w:asciiTheme="minorHAnsi" w:hAnsiTheme="minorHAnsi" w:cstheme="minorHAnsi"/>
        </w:rPr>
        <w:t>goal is to ensu</w:t>
      </w:r>
      <w:r>
        <w:rPr>
          <w:rFonts w:asciiTheme="minorHAnsi" w:hAnsiTheme="minorHAnsi" w:cstheme="minorHAnsi"/>
        </w:rPr>
        <w:t xml:space="preserve">re appropriate, </w:t>
      </w:r>
      <w:r w:rsidR="00332B36">
        <w:rPr>
          <w:rFonts w:asciiTheme="minorHAnsi" w:hAnsiTheme="minorHAnsi" w:cstheme="minorHAnsi"/>
        </w:rPr>
        <w:t xml:space="preserve">not </w:t>
      </w:r>
      <w:r w:rsidR="00B44B03">
        <w:rPr>
          <w:rFonts w:asciiTheme="minorHAnsi" w:hAnsiTheme="minorHAnsi" w:cstheme="minorHAnsi"/>
        </w:rPr>
        <w:t>duplicative</w:t>
      </w:r>
      <w:r>
        <w:rPr>
          <w:rFonts w:asciiTheme="minorHAnsi" w:hAnsiTheme="minorHAnsi" w:cstheme="minorHAnsi"/>
        </w:rPr>
        <w:t>,</w:t>
      </w:r>
      <w:r w:rsidR="00332B36">
        <w:rPr>
          <w:rFonts w:asciiTheme="minorHAnsi" w:hAnsiTheme="minorHAnsi" w:cstheme="minorHAnsi"/>
        </w:rPr>
        <w:t xml:space="preserve"> programs are provided to the juvenile and their family</w:t>
      </w:r>
      <w:r w:rsidR="00FB3791" w:rsidRPr="00424925">
        <w:rPr>
          <w:rFonts w:asciiTheme="minorHAnsi" w:hAnsiTheme="minorHAnsi" w:cstheme="minorHAnsi"/>
        </w:rPr>
        <w:t xml:space="preserve"> </w:t>
      </w:r>
      <w:r>
        <w:rPr>
          <w:rFonts w:asciiTheme="minorHAnsi" w:hAnsiTheme="minorHAnsi" w:cstheme="minorHAnsi"/>
        </w:rPr>
        <w:t xml:space="preserve">while maximizing </w:t>
      </w:r>
      <w:r w:rsidR="00FB3791" w:rsidRPr="00424925">
        <w:rPr>
          <w:rFonts w:asciiTheme="minorHAnsi" w:hAnsiTheme="minorHAnsi" w:cstheme="minorHAnsi"/>
        </w:rPr>
        <w:t>the effectiv</w:t>
      </w:r>
      <w:r w:rsidR="00E31B2E">
        <w:rPr>
          <w:rFonts w:asciiTheme="minorHAnsi" w:hAnsiTheme="minorHAnsi" w:cstheme="minorHAnsi"/>
        </w:rPr>
        <w:t>eness of EBPs</w:t>
      </w:r>
      <w:r w:rsidR="00332B36">
        <w:rPr>
          <w:rFonts w:asciiTheme="minorHAnsi" w:hAnsiTheme="minorHAnsi" w:cstheme="minorHAnsi"/>
        </w:rPr>
        <w:t xml:space="preserve"> used </w:t>
      </w:r>
      <w:r w:rsidR="00FB3791" w:rsidRPr="00424925">
        <w:rPr>
          <w:rFonts w:asciiTheme="minorHAnsi" w:hAnsiTheme="minorHAnsi" w:cstheme="minorHAnsi"/>
        </w:rPr>
        <w:t xml:space="preserve">to prevent further involvement in either </w:t>
      </w:r>
      <w:r w:rsidR="00332B36">
        <w:rPr>
          <w:rFonts w:asciiTheme="minorHAnsi" w:hAnsiTheme="minorHAnsi" w:cstheme="minorHAnsi"/>
        </w:rPr>
        <w:t>system</w:t>
      </w:r>
      <w:r w:rsidR="00FB3791" w:rsidRPr="00424925">
        <w:rPr>
          <w:rFonts w:asciiTheme="minorHAnsi" w:hAnsiTheme="minorHAnsi" w:cstheme="minorHAnsi"/>
        </w:rPr>
        <w:t>.</w:t>
      </w:r>
      <w:r w:rsidR="004C1B58">
        <w:rPr>
          <w:rFonts w:asciiTheme="minorHAnsi" w:hAnsiTheme="minorHAnsi" w:cstheme="minorHAnsi"/>
        </w:rPr>
        <w:t xml:space="preserve">  </w:t>
      </w:r>
    </w:p>
    <w:p w:rsidR="003B4CAC" w:rsidRDefault="003B4CAC" w:rsidP="00AE4124">
      <w:pPr>
        <w:rPr>
          <w:rFonts w:asciiTheme="minorHAnsi" w:hAnsiTheme="minorHAnsi" w:cstheme="minorHAnsi"/>
        </w:rPr>
      </w:pPr>
    </w:p>
    <w:p w:rsidR="00FB3791" w:rsidRDefault="00432020" w:rsidP="00AE4124">
      <w:pPr>
        <w:rPr>
          <w:rFonts w:asciiTheme="minorHAnsi" w:hAnsiTheme="minorHAnsi" w:cstheme="minorHAnsi"/>
        </w:rPr>
      </w:pPr>
      <w:r>
        <w:rPr>
          <w:rFonts w:asciiTheme="minorHAnsi" w:hAnsiTheme="minorHAnsi" w:cstheme="minorHAnsi"/>
        </w:rPr>
        <w:t xml:space="preserve">A recent </w:t>
      </w:r>
      <w:hyperlink r:id="rId32" w:history="1">
        <w:r w:rsidRPr="00E4714A">
          <w:rPr>
            <w:rStyle w:val="Hyperlink"/>
            <w:rFonts w:asciiTheme="minorHAnsi" w:hAnsiTheme="minorHAnsi" w:cstheme="minorHAnsi"/>
          </w:rPr>
          <w:t>report</w:t>
        </w:r>
      </w:hyperlink>
      <w:r>
        <w:rPr>
          <w:rFonts w:asciiTheme="minorHAnsi" w:hAnsiTheme="minorHAnsi" w:cstheme="minorHAnsi"/>
        </w:rPr>
        <w:t xml:space="preserve"> by Voices for Children in Nebraska</w:t>
      </w:r>
      <w:r w:rsidR="008B06DC">
        <w:rPr>
          <w:rFonts w:asciiTheme="minorHAnsi" w:hAnsiTheme="minorHAnsi" w:cstheme="minorHAnsi"/>
        </w:rPr>
        <w:t xml:space="preserve"> revealed equity issues in the State’s child welfare system</w:t>
      </w:r>
      <w:r>
        <w:rPr>
          <w:rFonts w:asciiTheme="minorHAnsi" w:hAnsiTheme="minorHAnsi" w:cstheme="minorHAnsi"/>
        </w:rPr>
        <w:t xml:space="preserve">. </w:t>
      </w:r>
      <w:r w:rsidR="008B06DC">
        <w:rPr>
          <w:rFonts w:asciiTheme="minorHAnsi" w:hAnsiTheme="minorHAnsi" w:cstheme="minorHAnsi"/>
        </w:rPr>
        <w:t xml:space="preserve"> Data within this report show</w:t>
      </w:r>
      <w:r w:rsidR="008A0890">
        <w:rPr>
          <w:rFonts w:asciiTheme="minorHAnsi" w:hAnsiTheme="minorHAnsi" w:cstheme="minorHAnsi"/>
        </w:rPr>
        <w:t xml:space="preserve"> that </w:t>
      </w:r>
      <w:r w:rsidR="008B06DC">
        <w:rPr>
          <w:rFonts w:asciiTheme="minorHAnsi" w:hAnsiTheme="minorHAnsi" w:cstheme="minorHAnsi"/>
        </w:rPr>
        <w:t xml:space="preserve">a disproportionately high number of reports to </w:t>
      </w:r>
      <w:r w:rsidR="008A0890">
        <w:rPr>
          <w:rFonts w:asciiTheme="minorHAnsi" w:hAnsiTheme="minorHAnsi" w:cstheme="minorHAnsi"/>
        </w:rPr>
        <w:t>the</w:t>
      </w:r>
      <w:r w:rsidR="00AD0AC8">
        <w:rPr>
          <w:rFonts w:asciiTheme="minorHAnsi" w:hAnsiTheme="minorHAnsi" w:cstheme="minorHAnsi"/>
        </w:rPr>
        <w:t xml:space="preserve"> </w:t>
      </w:r>
      <w:r w:rsidR="003B2D63">
        <w:rPr>
          <w:rFonts w:asciiTheme="minorHAnsi" w:hAnsiTheme="minorHAnsi" w:cstheme="minorHAnsi"/>
        </w:rPr>
        <w:t>CFS Abuse and Neglect H</w:t>
      </w:r>
      <w:r>
        <w:rPr>
          <w:rFonts w:asciiTheme="minorHAnsi" w:hAnsiTheme="minorHAnsi" w:cstheme="minorHAnsi"/>
        </w:rPr>
        <w:t xml:space="preserve">otline involving </w:t>
      </w:r>
      <w:r w:rsidR="008A0890">
        <w:rPr>
          <w:rFonts w:asciiTheme="minorHAnsi" w:hAnsiTheme="minorHAnsi" w:cstheme="minorHAnsi"/>
        </w:rPr>
        <w:t>minority groups</w:t>
      </w:r>
      <w:r w:rsidR="008B06DC">
        <w:rPr>
          <w:rFonts w:asciiTheme="minorHAnsi" w:hAnsiTheme="minorHAnsi" w:cstheme="minorHAnsi"/>
        </w:rPr>
        <w:t xml:space="preserve"> </w:t>
      </w:r>
      <w:r w:rsidR="008A0890">
        <w:rPr>
          <w:rFonts w:asciiTheme="minorHAnsi" w:hAnsiTheme="minorHAnsi" w:cstheme="minorHAnsi"/>
        </w:rPr>
        <w:t xml:space="preserve">are substantiated and/or </w:t>
      </w:r>
      <w:r>
        <w:rPr>
          <w:rFonts w:asciiTheme="minorHAnsi" w:hAnsiTheme="minorHAnsi" w:cstheme="minorHAnsi"/>
        </w:rPr>
        <w:t>filed in Juvenile Court</w:t>
      </w:r>
      <w:r w:rsidR="008A0890">
        <w:rPr>
          <w:rFonts w:asciiTheme="minorHAnsi" w:hAnsiTheme="minorHAnsi" w:cstheme="minorHAnsi"/>
        </w:rPr>
        <w:t xml:space="preserve">. </w:t>
      </w:r>
      <w:r>
        <w:rPr>
          <w:rFonts w:asciiTheme="minorHAnsi" w:hAnsiTheme="minorHAnsi" w:cstheme="minorHAnsi"/>
        </w:rPr>
        <w:t xml:space="preserve"> </w:t>
      </w:r>
      <w:r w:rsidR="008A0890">
        <w:rPr>
          <w:rFonts w:asciiTheme="minorHAnsi" w:hAnsiTheme="minorHAnsi" w:cstheme="minorHAnsi"/>
        </w:rPr>
        <w:t xml:space="preserve">Further, interventions </w:t>
      </w:r>
      <w:r w:rsidR="00245E06">
        <w:rPr>
          <w:rFonts w:asciiTheme="minorHAnsi" w:hAnsiTheme="minorHAnsi" w:cstheme="minorHAnsi"/>
        </w:rPr>
        <w:t xml:space="preserve">are recommended </w:t>
      </w:r>
      <w:r w:rsidR="008A0890">
        <w:rPr>
          <w:rFonts w:asciiTheme="minorHAnsi" w:hAnsiTheme="minorHAnsi" w:cstheme="minorHAnsi"/>
        </w:rPr>
        <w:t xml:space="preserve">at a higher rate </w:t>
      </w:r>
      <w:r w:rsidR="00245E06">
        <w:rPr>
          <w:rFonts w:asciiTheme="minorHAnsi" w:hAnsiTheme="minorHAnsi" w:cstheme="minorHAnsi"/>
        </w:rPr>
        <w:t>for</w:t>
      </w:r>
      <w:r w:rsidR="003B2D63">
        <w:rPr>
          <w:rFonts w:asciiTheme="minorHAnsi" w:hAnsiTheme="minorHAnsi" w:cstheme="minorHAnsi"/>
        </w:rPr>
        <w:t xml:space="preserve"> </w:t>
      </w:r>
      <w:r w:rsidR="008A0890">
        <w:rPr>
          <w:rFonts w:asciiTheme="minorHAnsi" w:hAnsiTheme="minorHAnsi" w:cstheme="minorHAnsi"/>
        </w:rPr>
        <w:t>minority populations.</w:t>
      </w:r>
      <w:r>
        <w:rPr>
          <w:rFonts w:asciiTheme="minorHAnsi" w:hAnsiTheme="minorHAnsi" w:cstheme="minorHAnsi"/>
        </w:rPr>
        <w:t xml:space="preserve"> </w:t>
      </w:r>
      <w:r w:rsidR="008A0890">
        <w:rPr>
          <w:rFonts w:asciiTheme="minorHAnsi" w:hAnsiTheme="minorHAnsi" w:cstheme="minorHAnsi"/>
        </w:rPr>
        <w:t xml:space="preserve"> </w:t>
      </w:r>
      <w:r>
        <w:rPr>
          <w:rFonts w:asciiTheme="minorHAnsi" w:hAnsiTheme="minorHAnsi" w:cstheme="minorHAnsi"/>
        </w:rPr>
        <w:t>In order to address this, Nebraska plans to engage with internal and external stakeholders</w:t>
      </w:r>
      <w:r w:rsidR="003B2D63">
        <w:rPr>
          <w:rFonts w:asciiTheme="minorHAnsi" w:hAnsiTheme="minorHAnsi" w:cstheme="minorHAnsi"/>
        </w:rPr>
        <w:t xml:space="preserve"> to identify strategies </w:t>
      </w:r>
      <w:r w:rsidR="00245E06">
        <w:rPr>
          <w:rFonts w:asciiTheme="minorHAnsi" w:hAnsiTheme="minorHAnsi" w:cstheme="minorHAnsi"/>
        </w:rPr>
        <w:t>to make the State’s</w:t>
      </w:r>
      <w:r w:rsidR="003B2D63">
        <w:rPr>
          <w:rFonts w:asciiTheme="minorHAnsi" w:hAnsiTheme="minorHAnsi" w:cstheme="minorHAnsi"/>
        </w:rPr>
        <w:t xml:space="preserve"> child welfare system culturally sensitive</w:t>
      </w:r>
      <w:r>
        <w:rPr>
          <w:rFonts w:asciiTheme="minorHAnsi" w:hAnsiTheme="minorHAnsi" w:cstheme="minorHAnsi"/>
        </w:rPr>
        <w:t xml:space="preserve"> an</w:t>
      </w:r>
      <w:r w:rsidR="003B2D63">
        <w:rPr>
          <w:rFonts w:asciiTheme="minorHAnsi" w:hAnsiTheme="minorHAnsi" w:cstheme="minorHAnsi"/>
        </w:rPr>
        <w:t xml:space="preserve">d equitable for all families. </w:t>
      </w:r>
      <w:r w:rsidR="00245E06">
        <w:rPr>
          <w:rFonts w:asciiTheme="minorHAnsi" w:hAnsiTheme="minorHAnsi" w:cstheme="minorHAnsi"/>
        </w:rPr>
        <w:t xml:space="preserve"> </w:t>
      </w:r>
      <w:r>
        <w:rPr>
          <w:rFonts w:asciiTheme="minorHAnsi" w:hAnsiTheme="minorHAnsi" w:cstheme="minorHAnsi"/>
        </w:rPr>
        <w:t>CFS</w:t>
      </w:r>
      <w:r w:rsidR="008A0890">
        <w:rPr>
          <w:rFonts w:asciiTheme="minorHAnsi" w:hAnsiTheme="minorHAnsi" w:cstheme="minorHAnsi"/>
        </w:rPr>
        <w:t xml:space="preserve"> </w:t>
      </w:r>
      <w:r w:rsidR="00245E06">
        <w:rPr>
          <w:rFonts w:asciiTheme="minorHAnsi" w:hAnsiTheme="minorHAnsi" w:cstheme="minorHAnsi"/>
        </w:rPr>
        <w:t xml:space="preserve">has begun </w:t>
      </w:r>
      <w:r w:rsidR="008A0890">
        <w:rPr>
          <w:rFonts w:asciiTheme="minorHAnsi" w:hAnsiTheme="minorHAnsi" w:cstheme="minorHAnsi"/>
        </w:rPr>
        <w:t>w</w:t>
      </w:r>
      <w:r>
        <w:rPr>
          <w:rFonts w:asciiTheme="minorHAnsi" w:hAnsiTheme="minorHAnsi" w:cstheme="minorHAnsi"/>
        </w:rPr>
        <w:t>orking with Voices for Children</w:t>
      </w:r>
      <w:r w:rsidR="003B2D63">
        <w:rPr>
          <w:rFonts w:asciiTheme="minorHAnsi" w:hAnsiTheme="minorHAnsi" w:cstheme="minorHAnsi"/>
        </w:rPr>
        <w:t xml:space="preserve"> to identify s</w:t>
      </w:r>
      <w:r w:rsidR="008A0890">
        <w:rPr>
          <w:rFonts w:asciiTheme="minorHAnsi" w:hAnsiTheme="minorHAnsi" w:cstheme="minorHAnsi"/>
        </w:rPr>
        <w:t>takeholders for a committee</w:t>
      </w:r>
      <w:r w:rsidR="00245E06">
        <w:rPr>
          <w:rFonts w:asciiTheme="minorHAnsi" w:hAnsiTheme="minorHAnsi" w:cstheme="minorHAnsi"/>
        </w:rPr>
        <w:t xml:space="preserve"> which will</w:t>
      </w:r>
      <w:r w:rsidR="003B2D63">
        <w:rPr>
          <w:rFonts w:asciiTheme="minorHAnsi" w:hAnsiTheme="minorHAnsi" w:cstheme="minorHAnsi"/>
        </w:rPr>
        <w:t xml:space="preserve"> develop a </w:t>
      </w:r>
      <w:r w:rsidR="00245E06">
        <w:rPr>
          <w:rFonts w:asciiTheme="minorHAnsi" w:hAnsiTheme="minorHAnsi" w:cstheme="minorHAnsi"/>
        </w:rPr>
        <w:t>plan aimed at reducing the over</w:t>
      </w:r>
      <w:r w:rsidR="003B2D63">
        <w:rPr>
          <w:rFonts w:asciiTheme="minorHAnsi" w:hAnsiTheme="minorHAnsi" w:cstheme="minorHAnsi"/>
        </w:rPr>
        <w:t>representation of minority population</w:t>
      </w:r>
      <w:r w:rsidR="00245E06">
        <w:rPr>
          <w:rFonts w:asciiTheme="minorHAnsi" w:hAnsiTheme="minorHAnsi" w:cstheme="minorHAnsi"/>
        </w:rPr>
        <w:t>s</w:t>
      </w:r>
      <w:r w:rsidR="003B2D63">
        <w:rPr>
          <w:rFonts w:asciiTheme="minorHAnsi" w:hAnsiTheme="minorHAnsi" w:cstheme="minorHAnsi"/>
        </w:rPr>
        <w:t xml:space="preserve"> within CFS.</w:t>
      </w:r>
    </w:p>
    <w:p w:rsidR="00FB48FC" w:rsidRDefault="00FB48FC" w:rsidP="00AE4124">
      <w:pPr>
        <w:rPr>
          <w:rFonts w:asciiTheme="minorHAnsi" w:hAnsiTheme="minorHAnsi" w:cstheme="minorHAnsi"/>
        </w:rPr>
      </w:pPr>
    </w:p>
    <w:p w:rsidR="0086422E" w:rsidRPr="0086422E" w:rsidRDefault="0086422E" w:rsidP="0086422E">
      <w:pPr>
        <w:rPr>
          <w:rFonts w:asciiTheme="minorHAnsi" w:hAnsiTheme="minorHAnsi" w:cstheme="minorHAnsi"/>
        </w:rPr>
      </w:pPr>
    </w:p>
    <w:p w:rsidR="00D36DC8" w:rsidRPr="007505CC" w:rsidRDefault="00D36DC8" w:rsidP="007505CC">
      <w:pPr>
        <w:pStyle w:val="Heading2"/>
        <w:numPr>
          <w:ilvl w:val="0"/>
          <w:numId w:val="0"/>
        </w:numPr>
        <w:ind w:left="720" w:hanging="720"/>
        <w:rPr>
          <w:rFonts w:asciiTheme="minorHAnsi" w:hAnsiTheme="minorHAnsi" w:cstheme="minorHAnsi"/>
          <w:sz w:val="32"/>
          <w:szCs w:val="36"/>
        </w:rPr>
      </w:pPr>
      <w:r w:rsidRPr="007505CC">
        <w:rPr>
          <w:rFonts w:asciiTheme="minorHAnsi" w:hAnsiTheme="minorHAnsi" w:cstheme="minorHAnsi"/>
          <w:sz w:val="32"/>
          <w:szCs w:val="36"/>
        </w:rPr>
        <w:t>H</w:t>
      </w:r>
      <w:r w:rsidR="00990FD9">
        <w:rPr>
          <w:rFonts w:asciiTheme="minorHAnsi" w:hAnsiTheme="minorHAnsi" w:cstheme="minorHAnsi"/>
          <w:sz w:val="32"/>
          <w:szCs w:val="36"/>
        </w:rPr>
        <w:t>ow Family First</w:t>
      </w:r>
      <w:r w:rsidR="00245E06">
        <w:rPr>
          <w:rFonts w:asciiTheme="minorHAnsi" w:hAnsiTheme="minorHAnsi" w:cstheme="minorHAnsi"/>
          <w:sz w:val="32"/>
          <w:szCs w:val="36"/>
        </w:rPr>
        <w:t xml:space="preserve"> Prevention Services W</w:t>
      </w:r>
      <w:r w:rsidRPr="007505CC">
        <w:rPr>
          <w:rFonts w:asciiTheme="minorHAnsi" w:hAnsiTheme="minorHAnsi" w:cstheme="minorHAnsi"/>
          <w:sz w:val="32"/>
          <w:szCs w:val="36"/>
        </w:rPr>
        <w:t xml:space="preserve">ill </w:t>
      </w:r>
      <w:r w:rsidR="00245E06">
        <w:rPr>
          <w:rFonts w:asciiTheme="minorHAnsi" w:hAnsiTheme="minorHAnsi" w:cstheme="minorHAnsi"/>
          <w:sz w:val="32"/>
          <w:szCs w:val="36"/>
        </w:rPr>
        <w:t>B</w:t>
      </w:r>
      <w:r w:rsidRPr="007505CC">
        <w:rPr>
          <w:rFonts w:asciiTheme="minorHAnsi" w:hAnsiTheme="minorHAnsi" w:cstheme="minorHAnsi"/>
          <w:sz w:val="32"/>
          <w:szCs w:val="36"/>
        </w:rPr>
        <w:t>e Coordinated with</w:t>
      </w:r>
      <w:r w:rsidR="00AD0AC8" w:rsidRPr="007505CC">
        <w:rPr>
          <w:rFonts w:asciiTheme="minorHAnsi" w:hAnsiTheme="minorHAnsi" w:cstheme="minorHAnsi"/>
          <w:sz w:val="32"/>
          <w:szCs w:val="36"/>
        </w:rPr>
        <w:t xml:space="preserve"> </w:t>
      </w:r>
      <w:r w:rsidR="003B2D63">
        <w:rPr>
          <w:rFonts w:asciiTheme="minorHAnsi" w:hAnsiTheme="minorHAnsi" w:cstheme="minorHAnsi"/>
          <w:sz w:val="32"/>
          <w:szCs w:val="36"/>
        </w:rPr>
        <w:t xml:space="preserve">Other </w:t>
      </w:r>
      <w:r w:rsidRPr="007505CC">
        <w:rPr>
          <w:rFonts w:asciiTheme="minorHAnsi" w:hAnsiTheme="minorHAnsi" w:cstheme="minorHAnsi"/>
          <w:sz w:val="32"/>
          <w:szCs w:val="36"/>
        </w:rPr>
        <w:t>IV-B Plan Services</w:t>
      </w:r>
    </w:p>
    <w:p w:rsidR="00F95CD6" w:rsidRPr="00424925" w:rsidRDefault="00F95CD6" w:rsidP="00AE4124">
      <w:pPr>
        <w:rPr>
          <w:rFonts w:asciiTheme="minorHAnsi" w:hAnsiTheme="minorHAnsi" w:cstheme="minorHAnsi"/>
        </w:rPr>
      </w:pPr>
    </w:p>
    <w:p w:rsidR="00FB3791" w:rsidRPr="00424925" w:rsidRDefault="00FB3791" w:rsidP="00AE4124">
      <w:pPr>
        <w:rPr>
          <w:rFonts w:asciiTheme="minorHAnsi" w:hAnsiTheme="minorHAnsi" w:cstheme="minorHAnsi"/>
        </w:rPr>
      </w:pPr>
      <w:r w:rsidRPr="00424925">
        <w:rPr>
          <w:rFonts w:asciiTheme="minorHAnsi" w:hAnsiTheme="minorHAnsi" w:cstheme="minorHAnsi"/>
        </w:rPr>
        <w:t xml:space="preserve">As outlined in Section 4 of the </w:t>
      </w:r>
      <w:r w:rsidRPr="00AD0AC8">
        <w:rPr>
          <w:rFonts w:asciiTheme="minorHAnsi" w:hAnsiTheme="minorHAnsi" w:cstheme="minorHAnsi"/>
          <w:i/>
        </w:rPr>
        <w:t>CFSP: Promoting Safe and Stable Families</w:t>
      </w:r>
      <w:r w:rsidRPr="00424925">
        <w:rPr>
          <w:rFonts w:asciiTheme="minorHAnsi" w:hAnsiTheme="minorHAnsi" w:cstheme="minorHAnsi"/>
        </w:rPr>
        <w:t>, Nebraska will contin</w:t>
      </w:r>
      <w:r w:rsidR="003B2D63">
        <w:rPr>
          <w:rFonts w:asciiTheme="minorHAnsi" w:hAnsiTheme="minorHAnsi" w:cstheme="minorHAnsi"/>
        </w:rPr>
        <w:t>ue utilizing prevention services</w:t>
      </w:r>
      <w:r w:rsidRPr="00424925">
        <w:rPr>
          <w:rFonts w:asciiTheme="minorHAnsi" w:hAnsiTheme="minorHAnsi" w:cstheme="minorHAnsi"/>
        </w:rPr>
        <w:t xml:space="preserve"> to assist families</w:t>
      </w:r>
      <w:r w:rsidR="003B2D63">
        <w:rPr>
          <w:rFonts w:asciiTheme="minorHAnsi" w:hAnsiTheme="minorHAnsi" w:cstheme="minorHAnsi"/>
        </w:rPr>
        <w:t xml:space="preserve"> experiencing multiple crises in order to</w:t>
      </w:r>
      <w:r w:rsidRPr="00424925">
        <w:rPr>
          <w:rFonts w:asciiTheme="minorHAnsi" w:hAnsiTheme="minorHAnsi" w:cstheme="minorHAnsi"/>
        </w:rPr>
        <w:t xml:space="preserve"> </w:t>
      </w:r>
      <w:r w:rsidR="003B2D63">
        <w:rPr>
          <w:rFonts w:asciiTheme="minorHAnsi" w:hAnsiTheme="minorHAnsi" w:cstheme="minorHAnsi"/>
        </w:rPr>
        <w:t xml:space="preserve">keep families </w:t>
      </w:r>
      <w:r w:rsidR="00245E06">
        <w:rPr>
          <w:rFonts w:asciiTheme="minorHAnsi" w:hAnsiTheme="minorHAnsi" w:cstheme="minorHAnsi"/>
        </w:rPr>
        <w:t xml:space="preserve">from </w:t>
      </w:r>
      <w:r w:rsidR="003B2D63">
        <w:rPr>
          <w:rFonts w:asciiTheme="minorHAnsi" w:hAnsiTheme="minorHAnsi" w:cstheme="minorHAnsi"/>
        </w:rPr>
        <w:t>entering further into the child welfare system</w:t>
      </w:r>
      <w:r w:rsidR="00245E06">
        <w:rPr>
          <w:rFonts w:asciiTheme="minorHAnsi" w:hAnsiTheme="minorHAnsi" w:cstheme="minorHAnsi"/>
        </w:rPr>
        <w:t xml:space="preserve">. </w:t>
      </w:r>
      <w:r w:rsidR="003B2D63">
        <w:rPr>
          <w:rFonts w:asciiTheme="minorHAnsi" w:hAnsiTheme="minorHAnsi" w:cstheme="minorHAnsi"/>
        </w:rPr>
        <w:t xml:space="preserve"> </w:t>
      </w:r>
      <w:r w:rsidR="00245E06">
        <w:rPr>
          <w:rFonts w:asciiTheme="minorHAnsi" w:hAnsiTheme="minorHAnsi" w:cstheme="minorHAnsi"/>
        </w:rPr>
        <w:t>S</w:t>
      </w:r>
      <w:r w:rsidR="003B2D63">
        <w:rPr>
          <w:rFonts w:asciiTheme="minorHAnsi" w:hAnsiTheme="minorHAnsi" w:cstheme="minorHAnsi"/>
        </w:rPr>
        <w:t xml:space="preserve">ervices </w:t>
      </w:r>
      <w:r w:rsidR="00245E06">
        <w:rPr>
          <w:rFonts w:asciiTheme="minorHAnsi" w:hAnsiTheme="minorHAnsi" w:cstheme="minorHAnsi"/>
        </w:rPr>
        <w:t xml:space="preserve">currently </w:t>
      </w:r>
      <w:r w:rsidR="003B2D63">
        <w:rPr>
          <w:rFonts w:asciiTheme="minorHAnsi" w:hAnsiTheme="minorHAnsi" w:cstheme="minorHAnsi"/>
        </w:rPr>
        <w:t>funded by family su</w:t>
      </w:r>
      <w:r w:rsidRPr="00424925">
        <w:rPr>
          <w:rFonts w:asciiTheme="minorHAnsi" w:hAnsiTheme="minorHAnsi" w:cstheme="minorHAnsi"/>
        </w:rPr>
        <w:t xml:space="preserve">pport, </w:t>
      </w:r>
      <w:r w:rsidR="00245E06">
        <w:rPr>
          <w:rFonts w:asciiTheme="minorHAnsi" w:hAnsiTheme="minorHAnsi" w:cstheme="minorHAnsi"/>
        </w:rPr>
        <w:t xml:space="preserve">including </w:t>
      </w:r>
      <w:r w:rsidR="00245E06" w:rsidRPr="00424925">
        <w:rPr>
          <w:rFonts w:asciiTheme="minorHAnsi" w:hAnsiTheme="minorHAnsi" w:cstheme="minorHAnsi"/>
        </w:rPr>
        <w:t>Parent Child Interaction Therapy</w:t>
      </w:r>
      <w:r w:rsidR="00245E06">
        <w:rPr>
          <w:rFonts w:asciiTheme="minorHAnsi" w:hAnsiTheme="minorHAnsi" w:cstheme="minorHAnsi"/>
        </w:rPr>
        <w:t xml:space="preserve">, </w:t>
      </w:r>
      <w:r w:rsidRPr="00424925">
        <w:rPr>
          <w:rFonts w:asciiTheme="minorHAnsi" w:hAnsiTheme="minorHAnsi" w:cstheme="minorHAnsi"/>
        </w:rPr>
        <w:t>Circle of Security Parenting, Lincoln Community Learning Centers, the F</w:t>
      </w:r>
      <w:r w:rsidR="00C33B04">
        <w:rPr>
          <w:rFonts w:asciiTheme="minorHAnsi" w:hAnsiTheme="minorHAnsi" w:cstheme="minorHAnsi"/>
        </w:rPr>
        <w:t xml:space="preserve">amilies and Schools Together (FAST) </w:t>
      </w:r>
      <w:r w:rsidRPr="00424925">
        <w:rPr>
          <w:rFonts w:asciiTheme="minorHAnsi" w:hAnsiTheme="minorHAnsi" w:cstheme="minorHAnsi"/>
        </w:rPr>
        <w:t xml:space="preserve">program, all outlined in the CFSP Section 4: </w:t>
      </w:r>
      <w:r w:rsidRPr="0099253D">
        <w:rPr>
          <w:rFonts w:asciiTheme="minorHAnsi" w:hAnsiTheme="minorHAnsi" w:cstheme="minorHAnsi"/>
          <w:i/>
        </w:rPr>
        <w:t>Promoting Safe and Stable Families, title IV-B, subpart 2</w:t>
      </w:r>
      <w:r w:rsidRPr="00424925">
        <w:rPr>
          <w:rFonts w:asciiTheme="minorHAnsi" w:hAnsiTheme="minorHAnsi" w:cstheme="minorHAnsi"/>
        </w:rPr>
        <w:t xml:space="preserve">, can be utilized in conjunction with FFPSA services to better support families in improving safety for their children. </w:t>
      </w:r>
    </w:p>
    <w:p w:rsidR="00FB3791" w:rsidRPr="00424925" w:rsidRDefault="00FB3791" w:rsidP="00AE4124">
      <w:pPr>
        <w:rPr>
          <w:rFonts w:asciiTheme="minorHAnsi" w:hAnsiTheme="minorHAnsi" w:cstheme="minorHAnsi"/>
        </w:rPr>
      </w:pPr>
    </w:p>
    <w:p w:rsidR="00FB3791" w:rsidRPr="00424925" w:rsidRDefault="00FB3791" w:rsidP="00AE4124">
      <w:pPr>
        <w:rPr>
          <w:rFonts w:asciiTheme="minorHAnsi" w:hAnsiTheme="minorHAnsi" w:cstheme="minorHAnsi"/>
        </w:rPr>
      </w:pPr>
      <w:r w:rsidRPr="00424925">
        <w:rPr>
          <w:rFonts w:asciiTheme="minorHAnsi" w:hAnsiTheme="minorHAnsi" w:cstheme="minorHAnsi"/>
        </w:rPr>
        <w:t xml:space="preserve">Adoption promotion and support services, described in </w:t>
      </w:r>
      <w:r w:rsidRPr="0099253D">
        <w:rPr>
          <w:rFonts w:asciiTheme="minorHAnsi" w:hAnsiTheme="minorHAnsi" w:cstheme="minorHAnsi"/>
          <w:i/>
        </w:rPr>
        <w:t>CFSP Section 4: Promoting Safe and Stable Families</w:t>
      </w:r>
      <w:r w:rsidR="003B2D63">
        <w:rPr>
          <w:rFonts w:asciiTheme="minorHAnsi" w:hAnsiTheme="minorHAnsi" w:cstheme="minorHAnsi"/>
        </w:rPr>
        <w:t xml:space="preserve">, will be provided to help adoptive families </w:t>
      </w:r>
      <w:r w:rsidRPr="00424925">
        <w:rPr>
          <w:rFonts w:asciiTheme="minorHAnsi" w:hAnsiTheme="minorHAnsi" w:cstheme="minorHAnsi"/>
        </w:rPr>
        <w:t>be more prepared to meet the n</w:t>
      </w:r>
      <w:r w:rsidR="00B9049A">
        <w:rPr>
          <w:rFonts w:asciiTheme="minorHAnsi" w:hAnsiTheme="minorHAnsi" w:cstheme="minorHAnsi"/>
        </w:rPr>
        <w:t xml:space="preserve">eeds of their children and </w:t>
      </w:r>
      <w:r w:rsidRPr="00424925">
        <w:rPr>
          <w:rFonts w:asciiTheme="minorHAnsi" w:hAnsiTheme="minorHAnsi" w:cstheme="minorHAnsi"/>
        </w:rPr>
        <w:t>equipped with resources and tools to prevent disruptions or dissolutions of adoptions a</w:t>
      </w:r>
      <w:r w:rsidR="00B9049A">
        <w:rPr>
          <w:rFonts w:asciiTheme="minorHAnsi" w:hAnsiTheme="minorHAnsi" w:cstheme="minorHAnsi"/>
        </w:rPr>
        <w:t xml:space="preserve">nd guardianships. </w:t>
      </w:r>
    </w:p>
    <w:p w:rsidR="00FB3791" w:rsidRPr="00424925" w:rsidRDefault="00FB3791" w:rsidP="00AE4124">
      <w:pPr>
        <w:rPr>
          <w:rFonts w:asciiTheme="minorHAnsi" w:hAnsiTheme="minorHAnsi" w:cstheme="minorHAnsi"/>
        </w:rPr>
      </w:pPr>
    </w:p>
    <w:p w:rsidR="00686192" w:rsidRDefault="00FB3791" w:rsidP="00686192">
      <w:pPr>
        <w:jc w:val="both"/>
        <w:rPr>
          <w:rFonts w:asciiTheme="minorHAnsi" w:hAnsiTheme="minorHAnsi" w:cstheme="minorHAnsi"/>
        </w:rPr>
      </w:pPr>
      <w:r w:rsidRPr="00424925">
        <w:rPr>
          <w:rFonts w:asciiTheme="minorHAnsi" w:hAnsiTheme="minorHAnsi" w:cstheme="minorHAnsi"/>
        </w:rPr>
        <w:t xml:space="preserve">As outlined in the </w:t>
      </w:r>
      <w:r w:rsidRPr="0099253D">
        <w:rPr>
          <w:rFonts w:asciiTheme="minorHAnsi" w:hAnsiTheme="minorHAnsi" w:cstheme="minorHAnsi"/>
          <w:i/>
        </w:rPr>
        <w:t>CFSP Section 4: Stephanie Tubbs Jones Child Welfare Services Program</w:t>
      </w:r>
      <w:r w:rsidR="0099253D">
        <w:rPr>
          <w:rFonts w:asciiTheme="minorHAnsi" w:hAnsiTheme="minorHAnsi" w:cstheme="minorHAnsi"/>
        </w:rPr>
        <w:t xml:space="preserve">, </w:t>
      </w:r>
      <w:r w:rsidRPr="00424925">
        <w:rPr>
          <w:rFonts w:asciiTheme="minorHAnsi" w:hAnsiTheme="minorHAnsi" w:cstheme="minorHAnsi"/>
        </w:rPr>
        <w:t xml:space="preserve">CFS will continue to utilize Family Support Services with goals designed to </w:t>
      </w:r>
      <w:r w:rsidRPr="00245E06">
        <w:rPr>
          <w:rFonts w:asciiTheme="minorHAnsi" w:hAnsiTheme="minorHAnsi" w:cstheme="minorHAnsi"/>
        </w:rPr>
        <w:t>(1) prevent or remedy abuse and neglect; (2) improve basic daily living and coping skills; and/or (3)</w:t>
      </w:r>
      <w:r w:rsidR="00245E06">
        <w:rPr>
          <w:rFonts w:asciiTheme="minorHAnsi" w:hAnsiTheme="minorHAnsi" w:cstheme="minorHAnsi"/>
        </w:rPr>
        <w:t xml:space="preserve"> better manage the home, income</w:t>
      </w:r>
      <w:r w:rsidRPr="00245E06">
        <w:rPr>
          <w:rFonts w:asciiTheme="minorHAnsi" w:hAnsiTheme="minorHAnsi" w:cstheme="minorHAnsi"/>
        </w:rPr>
        <w:t xml:space="preserve"> and resources</w:t>
      </w:r>
      <w:r w:rsidR="00B9049A" w:rsidRPr="00245E06">
        <w:rPr>
          <w:rFonts w:asciiTheme="minorHAnsi" w:hAnsiTheme="minorHAnsi" w:cstheme="minorHAnsi"/>
        </w:rPr>
        <w:t>.</w:t>
      </w:r>
      <w:r w:rsidR="00B9049A">
        <w:rPr>
          <w:rFonts w:asciiTheme="minorHAnsi" w:hAnsiTheme="minorHAnsi" w:cstheme="minorHAnsi"/>
        </w:rPr>
        <w:t xml:space="preserve">  </w:t>
      </w:r>
      <w:r w:rsidRPr="00424925">
        <w:rPr>
          <w:rFonts w:asciiTheme="minorHAnsi" w:hAnsiTheme="minorHAnsi" w:cstheme="minorHAnsi"/>
        </w:rPr>
        <w:t xml:space="preserve">Family Support Service will be used in conjunction with FFPSA services to enhance assistance to families.  </w:t>
      </w:r>
    </w:p>
    <w:p w:rsidR="00686192" w:rsidRDefault="00686192" w:rsidP="00686192">
      <w:pPr>
        <w:jc w:val="both"/>
        <w:rPr>
          <w:rFonts w:asciiTheme="minorHAnsi" w:hAnsiTheme="minorHAnsi" w:cstheme="minorHAnsi"/>
        </w:rPr>
      </w:pPr>
    </w:p>
    <w:p w:rsidR="004C265B" w:rsidRDefault="00AF7653" w:rsidP="00686192">
      <w:pPr>
        <w:jc w:val="both"/>
        <w:rPr>
          <w:rFonts w:asciiTheme="minorHAnsi" w:hAnsiTheme="minorHAnsi" w:cstheme="minorHAnsi"/>
        </w:rPr>
      </w:pPr>
      <w:hyperlink r:id="rId33" w:history="1">
        <w:r w:rsidR="004C265B" w:rsidRPr="00DE64F4">
          <w:rPr>
            <w:rStyle w:val="Hyperlink"/>
            <w:rFonts w:asciiTheme="minorHAnsi" w:hAnsiTheme="minorHAnsi" w:cstheme="minorHAnsi"/>
          </w:rPr>
          <w:t>Bring Up Nebraska</w:t>
        </w:r>
      </w:hyperlink>
      <w:r w:rsidR="00DE64F4">
        <w:rPr>
          <w:rStyle w:val="FootnoteReference"/>
          <w:rFonts w:asciiTheme="minorHAnsi" w:hAnsiTheme="minorHAnsi" w:cstheme="minorHAnsi"/>
        </w:rPr>
        <w:footnoteReference w:id="11"/>
      </w:r>
      <w:r w:rsidR="004C265B" w:rsidRPr="00DE64F4">
        <w:rPr>
          <w:rFonts w:asciiTheme="minorHAnsi" w:hAnsiTheme="minorHAnsi" w:cstheme="minorHAnsi"/>
        </w:rPr>
        <w:t xml:space="preserve"> is a statewide prevention in</w:t>
      </w:r>
      <w:r w:rsidR="00B9049A">
        <w:rPr>
          <w:rFonts w:asciiTheme="minorHAnsi" w:hAnsiTheme="minorHAnsi" w:cstheme="minorHAnsi"/>
        </w:rPr>
        <w:t xml:space="preserve">itiative designed to give </w:t>
      </w:r>
      <w:r w:rsidR="00245E06">
        <w:rPr>
          <w:rFonts w:asciiTheme="minorHAnsi" w:hAnsiTheme="minorHAnsi" w:cstheme="minorHAnsi"/>
        </w:rPr>
        <w:t>community partners</w:t>
      </w:r>
      <w:r w:rsidR="004C265B" w:rsidRPr="00DE64F4">
        <w:rPr>
          <w:rFonts w:asciiTheme="minorHAnsi" w:hAnsiTheme="minorHAnsi" w:cstheme="minorHAnsi"/>
        </w:rPr>
        <w:t xml:space="preserve"> the ability to develop long-term plans </w:t>
      </w:r>
      <w:r w:rsidR="00B9049A">
        <w:rPr>
          <w:rFonts w:asciiTheme="minorHAnsi" w:hAnsiTheme="minorHAnsi" w:cstheme="minorHAnsi"/>
        </w:rPr>
        <w:t>using the latest strategies</w:t>
      </w:r>
      <w:r w:rsidR="004C265B" w:rsidRPr="00DE64F4">
        <w:rPr>
          <w:rFonts w:asciiTheme="minorHAnsi" w:hAnsiTheme="minorHAnsi" w:cstheme="minorHAnsi"/>
        </w:rPr>
        <w:t xml:space="preserve"> to prevent life’s challenges from becoming a crisis for many Nebraska families and chi</w:t>
      </w:r>
      <w:r w:rsidR="00B9049A">
        <w:rPr>
          <w:rFonts w:asciiTheme="minorHAnsi" w:hAnsiTheme="minorHAnsi" w:cstheme="minorHAnsi"/>
        </w:rPr>
        <w:t xml:space="preserve">ldren. The Family First and </w:t>
      </w:r>
      <w:r w:rsidR="004C265B" w:rsidRPr="00DE64F4">
        <w:rPr>
          <w:rFonts w:asciiTheme="minorHAnsi" w:hAnsiTheme="minorHAnsi" w:cstheme="minorHAnsi"/>
        </w:rPr>
        <w:t>Bring Up Nebraska initiative</w:t>
      </w:r>
      <w:r w:rsidR="00B9049A">
        <w:rPr>
          <w:rFonts w:asciiTheme="minorHAnsi" w:hAnsiTheme="minorHAnsi" w:cstheme="minorHAnsi"/>
        </w:rPr>
        <w:t>s</w:t>
      </w:r>
      <w:r w:rsidR="004C265B" w:rsidRPr="00DE64F4">
        <w:rPr>
          <w:rFonts w:asciiTheme="minorHAnsi" w:hAnsiTheme="minorHAnsi" w:cstheme="minorHAnsi"/>
        </w:rPr>
        <w:t xml:space="preserve"> align to create a comprehensive approach to supporting the well-</w:t>
      </w:r>
      <w:r w:rsidR="00DE64F4">
        <w:rPr>
          <w:rFonts w:asciiTheme="minorHAnsi" w:hAnsiTheme="minorHAnsi" w:cstheme="minorHAnsi"/>
        </w:rPr>
        <w:t>being of children and families.</w:t>
      </w:r>
    </w:p>
    <w:p w:rsidR="00DE693C" w:rsidRPr="004C265B" w:rsidRDefault="00DE693C" w:rsidP="00686192">
      <w:pPr>
        <w:jc w:val="both"/>
        <w:rPr>
          <w:rFonts w:asciiTheme="minorHAnsi" w:hAnsiTheme="minorHAnsi" w:cstheme="minorHAnsi"/>
        </w:rPr>
      </w:pPr>
    </w:p>
    <w:p w:rsidR="008006C1" w:rsidRPr="00424925" w:rsidRDefault="008006C1" w:rsidP="00424925">
      <w:pPr>
        <w:spacing w:line="259" w:lineRule="auto"/>
        <w:rPr>
          <w:rFonts w:asciiTheme="minorHAnsi" w:hAnsiTheme="minorHAnsi" w:cstheme="minorHAnsi"/>
          <w:color w:val="FF0000"/>
        </w:rPr>
      </w:pPr>
    </w:p>
    <w:p w:rsidR="00FB3791" w:rsidRPr="00424925" w:rsidRDefault="00FB3791" w:rsidP="00424925">
      <w:pPr>
        <w:pBdr>
          <w:top w:val="single" w:sz="6" w:space="6" w:color="5B9BD5"/>
          <w:bottom w:val="single" w:sz="6" w:space="6" w:color="5B9BD5"/>
        </w:pBdr>
        <w:ind w:left="360"/>
        <w:jc w:val="center"/>
        <w:rPr>
          <w:rFonts w:asciiTheme="minorHAnsi" w:hAnsiTheme="minorHAnsi" w:cstheme="minorHAnsi"/>
          <w:caps/>
          <w:color w:val="5B9BD5"/>
          <w:sz w:val="40"/>
          <w:szCs w:val="40"/>
        </w:rPr>
      </w:pPr>
      <w:r w:rsidRPr="006F3A2E">
        <w:rPr>
          <w:rFonts w:asciiTheme="minorHAnsi" w:hAnsiTheme="minorHAnsi" w:cstheme="minorHAnsi"/>
          <w:caps/>
          <w:sz w:val="40"/>
          <w:szCs w:val="40"/>
        </w:rPr>
        <w:t>CHILD WELFARE WORKFORCE SUPPORT</w:t>
      </w:r>
    </w:p>
    <w:p w:rsidR="0086422E" w:rsidRDefault="0086422E" w:rsidP="00424925">
      <w:pPr>
        <w:autoSpaceDE w:val="0"/>
        <w:autoSpaceDN w:val="0"/>
        <w:adjustRightInd w:val="0"/>
        <w:ind w:firstLine="720"/>
        <w:rPr>
          <w:rFonts w:asciiTheme="minorHAnsi" w:eastAsiaTheme="minorHAnsi" w:hAnsiTheme="minorHAnsi" w:cstheme="minorHAnsi"/>
          <w:i/>
          <w:color w:val="4472C4" w:themeColor="accent5"/>
          <w:sz w:val="20"/>
          <w:szCs w:val="20"/>
          <w:u w:val="single"/>
        </w:rPr>
      </w:pPr>
    </w:p>
    <w:p w:rsidR="007505CC" w:rsidRPr="00424925" w:rsidRDefault="007505CC" w:rsidP="00424925">
      <w:pPr>
        <w:autoSpaceDE w:val="0"/>
        <w:autoSpaceDN w:val="0"/>
        <w:adjustRightInd w:val="0"/>
        <w:ind w:firstLine="720"/>
        <w:rPr>
          <w:rFonts w:asciiTheme="minorHAnsi" w:eastAsiaTheme="minorHAnsi" w:hAnsiTheme="minorHAnsi" w:cstheme="minorHAnsi"/>
          <w:color w:val="4472C4" w:themeColor="accent5"/>
          <w:sz w:val="23"/>
          <w:szCs w:val="23"/>
          <w:u w:val="single"/>
        </w:rPr>
      </w:pPr>
    </w:p>
    <w:p w:rsidR="00B420D1" w:rsidRDefault="00FB3791" w:rsidP="00AE4124">
      <w:pPr>
        <w:rPr>
          <w:rFonts w:asciiTheme="minorHAnsi" w:hAnsiTheme="minorHAnsi" w:cstheme="minorHAnsi"/>
        </w:rPr>
      </w:pPr>
      <w:r w:rsidRPr="00424925">
        <w:rPr>
          <w:rFonts w:asciiTheme="minorHAnsi" w:hAnsiTheme="minorHAnsi" w:cstheme="minorHAnsi"/>
        </w:rPr>
        <w:t>CFS partners with the Un</w:t>
      </w:r>
      <w:r w:rsidR="008239F3">
        <w:rPr>
          <w:rFonts w:asciiTheme="minorHAnsi" w:hAnsiTheme="minorHAnsi" w:cstheme="minorHAnsi"/>
        </w:rPr>
        <w:t>iversity of Nebraska, Center for</w:t>
      </w:r>
      <w:r w:rsidRPr="00424925">
        <w:rPr>
          <w:rFonts w:asciiTheme="minorHAnsi" w:hAnsiTheme="minorHAnsi" w:cstheme="minorHAnsi"/>
        </w:rPr>
        <w:t xml:space="preserve"> Children, Families and the Law (CC</w:t>
      </w:r>
      <w:r w:rsidR="00F95CD6">
        <w:rPr>
          <w:rFonts w:asciiTheme="minorHAnsi" w:hAnsiTheme="minorHAnsi" w:cstheme="minorHAnsi"/>
        </w:rPr>
        <w:t>FL) to provide training for our workforce</w:t>
      </w:r>
      <w:r w:rsidRPr="00424925">
        <w:rPr>
          <w:rFonts w:asciiTheme="minorHAnsi" w:hAnsiTheme="minorHAnsi" w:cstheme="minorHAnsi"/>
        </w:rPr>
        <w:t>. This training helps to ensure staff are competent, skilled</w:t>
      </w:r>
      <w:r w:rsidR="00B9049A">
        <w:rPr>
          <w:rFonts w:asciiTheme="minorHAnsi" w:hAnsiTheme="minorHAnsi" w:cstheme="minorHAnsi"/>
        </w:rPr>
        <w:t>,</w:t>
      </w:r>
      <w:r w:rsidRPr="00424925">
        <w:rPr>
          <w:rFonts w:asciiTheme="minorHAnsi" w:hAnsiTheme="minorHAnsi" w:cstheme="minorHAnsi"/>
        </w:rPr>
        <w:t xml:space="preserve"> and professional when</w:t>
      </w:r>
      <w:r w:rsidR="0099253D">
        <w:rPr>
          <w:rFonts w:asciiTheme="minorHAnsi" w:hAnsiTheme="minorHAnsi" w:cstheme="minorHAnsi"/>
        </w:rPr>
        <w:t xml:space="preserve"> working within child welfare. CFS </w:t>
      </w:r>
      <w:r w:rsidR="00B26284">
        <w:rPr>
          <w:rFonts w:asciiTheme="minorHAnsi" w:hAnsiTheme="minorHAnsi" w:cstheme="minorHAnsi"/>
        </w:rPr>
        <w:t xml:space="preserve">worked </w:t>
      </w:r>
      <w:r w:rsidR="00B9049A">
        <w:rPr>
          <w:rFonts w:asciiTheme="minorHAnsi" w:hAnsiTheme="minorHAnsi" w:cstheme="minorHAnsi"/>
        </w:rPr>
        <w:t xml:space="preserve">to ensure </w:t>
      </w:r>
      <w:r w:rsidR="00B26284">
        <w:rPr>
          <w:rFonts w:asciiTheme="minorHAnsi" w:hAnsiTheme="minorHAnsi" w:cstheme="minorHAnsi"/>
        </w:rPr>
        <w:t xml:space="preserve">CCFL </w:t>
      </w:r>
      <w:r w:rsidR="00B9049A">
        <w:rPr>
          <w:rFonts w:asciiTheme="minorHAnsi" w:hAnsiTheme="minorHAnsi" w:cstheme="minorHAnsi"/>
        </w:rPr>
        <w:t>is</w:t>
      </w:r>
      <w:r w:rsidRPr="00424925">
        <w:rPr>
          <w:rFonts w:asciiTheme="minorHAnsi" w:hAnsiTheme="minorHAnsi" w:cstheme="minorHAnsi"/>
        </w:rPr>
        <w:t xml:space="preserve"> knowledgeable and</w:t>
      </w:r>
      <w:r w:rsidR="00B9049A">
        <w:rPr>
          <w:rFonts w:asciiTheme="minorHAnsi" w:hAnsiTheme="minorHAnsi" w:cstheme="minorHAnsi"/>
        </w:rPr>
        <w:t xml:space="preserve"> equipped to provide new worker training related to</w:t>
      </w:r>
      <w:r w:rsidRPr="00424925">
        <w:rPr>
          <w:rFonts w:asciiTheme="minorHAnsi" w:hAnsiTheme="minorHAnsi" w:cstheme="minorHAnsi"/>
        </w:rPr>
        <w:t xml:space="preserve"> FFPSA</w:t>
      </w:r>
      <w:r w:rsidR="00B9049A">
        <w:rPr>
          <w:rFonts w:asciiTheme="minorHAnsi" w:hAnsiTheme="minorHAnsi" w:cstheme="minorHAnsi"/>
        </w:rPr>
        <w:t xml:space="preserve">. </w:t>
      </w:r>
      <w:r w:rsidR="0099253D">
        <w:rPr>
          <w:rFonts w:asciiTheme="minorHAnsi" w:hAnsiTheme="minorHAnsi" w:cstheme="minorHAnsi"/>
        </w:rPr>
        <w:t xml:space="preserve">All new staff who attend </w:t>
      </w:r>
      <w:r w:rsidR="001D71E6">
        <w:rPr>
          <w:rFonts w:asciiTheme="minorHAnsi" w:hAnsiTheme="minorHAnsi" w:cstheme="minorHAnsi"/>
        </w:rPr>
        <w:t>CFS new worker training are provided with several differ</w:t>
      </w:r>
      <w:r w:rsidR="0099253D">
        <w:rPr>
          <w:rFonts w:asciiTheme="minorHAnsi" w:hAnsiTheme="minorHAnsi" w:cstheme="minorHAnsi"/>
        </w:rPr>
        <w:t xml:space="preserve">ent trauma-informed trainings. </w:t>
      </w:r>
    </w:p>
    <w:p w:rsidR="00B420D1" w:rsidRDefault="00B420D1" w:rsidP="00AE4124">
      <w:pPr>
        <w:rPr>
          <w:rFonts w:asciiTheme="minorHAnsi" w:hAnsiTheme="minorHAnsi" w:cstheme="minorHAnsi"/>
        </w:rPr>
      </w:pPr>
    </w:p>
    <w:p w:rsidR="001D71E6" w:rsidRPr="00B420D1" w:rsidRDefault="00B26284" w:rsidP="001D71E6">
      <w:pPr>
        <w:rPr>
          <w:rFonts w:asciiTheme="minorHAnsi" w:hAnsiTheme="minorHAnsi" w:cstheme="minorHAnsi"/>
        </w:rPr>
      </w:pPr>
      <w:r>
        <w:rPr>
          <w:rFonts w:asciiTheme="minorHAnsi" w:hAnsiTheme="minorHAnsi" w:cstheme="minorHAnsi"/>
        </w:rPr>
        <w:t>A d</w:t>
      </w:r>
      <w:r w:rsidR="0075376B">
        <w:rPr>
          <w:rFonts w:asciiTheme="minorHAnsi" w:hAnsiTheme="minorHAnsi" w:cstheme="minorHAnsi"/>
        </w:rPr>
        <w:t>escription of these trainings are</w:t>
      </w:r>
      <w:r>
        <w:rPr>
          <w:rFonts w:asciiTheme="minorHAnsi" w:hAnsiTheme="minorHAnsi" w:cstheme="minorHAnsi"/>
        </w:rPr>
        <w:t xml:space="preserve"> as follows:</w:t>
      </w:r>
    </w:p>
    <w:p w:rsidR="00B26284" w:rsidRPr="001D71E6" w:rsidRDefault="00B26284" w:rsidP="001D71E6">
      <w:pPr>
        <w:rPr>
          <w:rFonts w:asciiTheme="minorHAnsi" w:hAnsiTheme="minorHAnsi" w:cstheme="minorHAnsi"/>
          <w:color w:val="000000"/>
          <w:sz w:val="22"/>
          <w:szCs w:val="22"/>
        </w:rPr>
      </w:pPr>
    </w:p>
    <w:p w:rsidR="001D71E6" w:rsidRDefault="001D71E6" w:rsidP="001D71E6">
      <w:pPr>
        <w:rPr>
          <w:rFonts w:asciiTheme="minorHAnsi" w:hAnsiTheme="minorHAnsi" w:cstheme="minorHAnsi"/>
          <w:b/>
          <w:bCs/>
          <w:color w:val="000000"/>
        </w:rPr>
      </w:pPr>
      <w:r>
        <w:rPr>
          <w:rFonts w:asciiTheme="minorHAnsi" w:hAnsiTheme="minorHAnsi" w:cstheme="minorHAnsi"/>
          <w:b/>
          <w:bCs/>
          <w:color w:val="000000"/>
        </w:rPr>
        <w:t xml:space="preserve">Training:  </w:t>
      </w:r>
      <w:r w:rsidRPr="001D71E6">
        <w:rPr>
          <w:rFonts w:asciiTheme="minorHAnsi" w:hAnsiTheme="minorHAnsi" w:cstheme="minorHAnsi"/>
          <w:b/>
          <w:bCs/>
          <w:color w:val="000000"/>
        </w:rPr>
        <w:t xml:space="preserve">Introduction </w:t>
      </w:r>
      <w:r>
        <w:rPr>
          <w:rFonts w:asciiTheme="minorHAnsi" w:hAnsiTheme="minorHAnsi" w:cstheme="minorHAnsi"/>
          <w:b/>
          <w:bCs/>
          <w:color w:val="000000"/>
        </w:rPr>
        <w:t xml:space="preserve">to Trauma Informed Care </w:t>
      </w:r>
    </w:p>
    <w:p w:rsidR="001D71E6" w:rsidRDefault="001D71E6" w:rsidP="001D71E6">
      <w:pPr>
        <w:rPr>
          <w:rFonts w:asciiTheme="minorHAnsi" w:hAnsiTheme="minorHAnsi" w:cstheme="minorHAnsi"/>
          <w:bCs/>
          <w:color w:val="000000"/>
        </w:rPr>
      </w:pPr>
      <w:r w:rsidRPr="001D71E6">
        <w:rPr>
          <w:rFonts w:asciiTheme="minorHAnsi" w:hAnsiTheme="minorHAnsi" w:cstheme="minorHAnsi"/>
          <w:bCs/>
          <w:i/>
          <w:color w:val="000000"/>
        </w:rPr>
        <w:t>Topic Area</w:t>
      </w:r>
      <w:r>
        <w:rPr>
          <w:rFonts w:asciiTheme="minorHAnsi" w:hAnsiTheme="minorHAnsi" w:cstheme="minorHAnsi"/>
          <w:bCs/>
          <w:color w:val="000000"/>
        </w:rPr>
        <w:t xml:space="preserve">: </w:t>
      </w:r>
      <w:r w:rsidR="00B9049A">
        <w:rPr>
          <w:rFonts w:asciiTheme="minorHAnsi" w:hAnsiTheme="minorHAnsi" w:cstheme="minorHAnsi"/>
          <w:bCs/>
          <w:color w:val="000000"/>
        </w:rPr>
        <w:t>U</w:t>
      </w:r>
      <w:r w:rsidRPr="001D71E6">
        <w:rPr>
          <w:rFonts w:asciiTheme="minorHAnsi" w:hAnsiTheme="minorHAnsi" w:cstheme="minorHAnsi"/>
          <w:bCs/>
          <w:color w:val="000000"/>
        </w:rPr>
        <w:t xml:space="preserve">nderstanding, recognizing </w:t>
      </w:r>
      <w:r w:rsidR="00245E06">
        <w:rPr>
          <w:rFonts w:asciiTheme="minorHAnsi" w:hAnsiTheme="minorHAnsi" w:cstheme="minorHAnsi"/>
          <w:bCs/>
          <w:color w:val="000000"/>
        </w:rPr>
        <w:t>and</w:t>
      </w:r>
      <w:r w:rsidRPr="001D71E6">
        <w:rPr>
          <w:rFonts w:asciiTheme="minorHAnsi" w:hAnsiTheme="minorHAnsi" w:cstheme="minorHAnsi"/>
          <w:bCs/>
          <w:color w:val="000000"/>
        </w:rPr>
        <w:t xml:space="preserve"> responding to the effects of all types of trauma; trauma-informed care</w:t>
      </w:r>
    </w:p>
    <w:p w:rsidR="00B9049A" w:rsidRDefault="001D71E6" w:rsidP="001D71E6">
      <w:pPr>
        <w:rPr>
          <w:rFonts w:asciiTheme="minorHAnsi" w:hAnsiTheme="minorHAnsi" w:cstheme="minorHAnsi"/>
          <w:color w:val="000000"/>
        </w:rPr>
      </w:pPr>
      <w:r w:rsidRPr="001D71E6">
        <w:rPr>
          <w:rFonts w:asciiTheme="minorHAnsi" w:hAnsiTheme="minorHAnsi" w:cstheme="minorHAnsi"/>
          <w:bCs/>
          <w:i/>
          <w:color w:val="000000"/>
        </w:rPr>
        <w:t>Description</w:t>
      </w:r>
      <w:r w:rsidRPr="001D71E6">
        <w:rPr>
          <w:rFonts w:asciiTheme="minorHAnsi" w:hAnsiTheme="minorHAnsi" w:cstheme="minorHAnsi"/>
          <w:bCs/>
          <w:color w:val="000000"/>
        </w:rPr>
        <w:t>:</w:t>
      </w:r>
      <w:r w:rsidRPr="001D71E6">
        <w:rPr>
          <w:rFonts w:asciiTheme="minorHAnsi" w:hAnsiTheme="minorHAnsi" w:cstheme="minorHAnsi"/>
          <w:b/>
          <w:bCs/>
          <w:color w:val="000000"/>
        </w:rPr>
        <w:t xml:space="preserve"> </w:t>
      </w:r>
      <w:r w:rsidRPr="001D71E6">
        <w:rPr>
          <w:rFonts w:asciiTheme="minorHAnsi" w:hAnsiTheme="minorHAnsi" w:cstheme="minorHAnsi"/>
          <w:color w:val="000000"/>
        </w:rPr>
        <w:t xml:space="preserve">Trainees learn the important concepts and practices related to trauma and trauma-informed care. </w:t>
      </w:r>
    </w:p>
    <w:p w:rsidR="001D71E6" w:rsidRPr="001D71E6" w:rsidRDefault="001D71E6" w:rsidP="001D71E6">
      <w:pPr>
        <w:rPr>
          <w:rFonts w:asciiTheme="minorHAnsi" w:hAnsiTheme="minorHAnsi" w:cstheme="minorHAnsi"/>
          <w:color w:val="000000"/>
        </w:rPr>
      </w:pPr>
      <w:r w:rsidRPr="00B9049A">
        <w:rPr>
          <w:rFonts w:asciiTheme="minorHAnsi" w:hAnsiTheme="minorHAnsi" w:cstheme="minorHAnsi"/>
          <w:i/>
          <w:color w:val="000000"/>
        </w:rPr>
        <w:t>Topics include</w:t>
      </w:r>
      <w:r w:rsidR="00B9049A">
        <w:rPr>
          <w:rFonts w:asciiTheme="minorHAnsi" w:hAnsiTheme="minorHAnsi" w:cstheme="minorHAnsi"/>
          <w:color w:val="000000"/>
        </w:rPr>
        <w:t>: T</w:t>
      </w:r>
      <w:r w:rsidRPr="001D71E6">
        <w:rPr>
          <w:rFonts w:asciiTheme="minorHAnsi" w:hAnsiTheme="minorHAnsi" w:cstheme="minorHAnsi"/>
          <w:color w:val="000000"/>
        </w:rPr>
        <w:t>ypes of trauma in children, adolescents, and adults; typical trauma reactions in children; the five core principles of trauma-informed care; and the impact of trauma on the mind, body and behavior.</w:t>
      </w:r>
    </w:p>
    <w:p w:rsidR="001D71E6" w:rsidRPr="001D71E6" w:rsidRDefault="001D71E6" w:rsidP="001D71E6">
      <w:pPr>
        <w:rPr>
          <w:rFonts w:asciiTheme="minorHAnsi" w:hAnsiTheme="minorHAnsi" w:cstheme="minorHAnsi"/>
          <w:color w:val="000000"/>
        </w:rPr>
      </w:pPr>
      <w:r w:rsidRPr="001D71E6">
        <w:rPr>
          <w:rFonts w:asciiTheme="minorHAnsi" w:hAnsiTheme="minorHAnsi" w:cstheme="minorHAnsi"/>
          <w:b/>
          <w:bCs/>
          <w:color w:val="000000"/>
        </w:rPr>
        <w:t> </w:t>
      </w:r>
    </w:p>
    <w:p w:rsidR="001D71E6" w:rsidRDefault="001D71E6" w:rsidP="001D71E6">
      <w:pPr>
        <w:rPr>
          <w:rFonts w:asciiTheme="minorHAnsi" w:hAnsiTheme="minorHAnsi" w:cstheme="minorHAnsi"/>
          <w:b/>
          <w:bCs/>
          <w:color w:val="000000"/>
        </w:rPr>
      </w:pPr>
      <w:r>
        <w:rPr>
          <w:rFonts w:asciiTheme="minorHAnsi" w:hAnsiTheme="minorHAnsi" w:cstheme="minorHAnsi"/>
          <w:b/>
          <w:bCs/>
          <w:color w:val="000000"/>
        </w:rPr>
        <w:t xml:space="preserve">Training:  Secondary Trauma </w:t>
      </w:r>
    </w:p>
    <w:p w:rsidR="001D71E6" w:rsidRPr="001D71E6" w:rsidRDefault="001D71E6" w:rsidP="001D71E6">
      <w:pPr>
        <w:rPr>
          <w:rFonts w:asciiTheme="minorHAnsi" w:hAnsiTheme="minorHAnsi" w:cstheme="minorHAnsi"/>
          <w:color w:val="000000"/>
        </w:rPr>
      </w:pPr>
      <w:r w:rsidRPr="001D71E6">
        <w:rPr>
          <w:rFonts w:asciiTheme="minorHAnsi" w:hAnsiTheme="minorHAnsi" w:cstheme="minorHAnsi"/>
          <w:bCs/>
          <w:i/>
          <w:color w:val="000000"/>
        </w:rPr>
        <w:t>Topic Area</w:t>
      </w:r>
      <w:r>
        <w:rPr>
          <w:rFonts w:asciiTheme="minorHAnsi" w:hAnsiTheme="minorHAnsi" w:cstheme="minorHAnsi"/>
          <w:bCs/>
          <w:color w:val="000000"/>
        </w:rPr>
        <w:t xml:space="preserve">: </w:t>
      </w:r>
      <w:r w:rsidR="00B9049A">
        <w:rPr>
          <w:rFonts w:asciiTheme="minorHAnsi" w:hAnsiTheme="minorHAnsi" w:cstheme="minorHAnsi"/>
          <w:bCs/>
          <w:color w:val="000000"/>
        </w:rPr>
        <w:t>U</w:t>
      </w:r>
      <w:r w:rsidRPr="001D71E6">
        <w:rPr>
          <w:rFonts w:asciiTheme="minorHAnsi" w:hAnsiTheme="minorHAnsi" w:cstheme="minorHAnsi"/>
          <w:bCs/>
          <w:color w:val="000000"/>
        </w:rPr>
        <w:t xml:space="preserve">nderstanding, recognizing </w:t>
      </w:r>
      <w:r w:rsidR="00245E06">
        <w:rPr>
          <w:rFonts w:asciiTheme="minorHAnsi" w:hAnsiTheme="minorHAnsi" w:cstheme="minorHAnsi"/>
          <w:bCs/>
          <w:color w:val="000000"/>
        </w:rPr>
        <w:t>and</w:t>
      </w:r>
      <w:r w:rsidRPr="001D71E6">
        <w:rPr>
          <w:rFonts w:asciiTheme="minorHAnsi" w:hAnsiTheme="minorHAnsi" w:cstheme="minorHAnsi"/>
          <w:bCs/>
          <w:color w:val="000000"/>
        </w:rPr>
        <w:t xml:space="preserve"> responding to the effects of all types of trauma; trauma-informed care</w:t>
      </w:r>
    </w:p>
    <w:p w:rsidR="00B9049A" w:rsidRDefault="001D71E6" w:rsidP="001D71E6">
      <w:pPr>
        <w:rPr>
          <w:rFonts w:asciiTheme="minorHAnsi" w:hAnsiTheme="minorHAnsi" w:cstheme="minorHAnsi"/>
          <w:color w:val="000000"/>
        </w:rPr>
      </w:pPr>
      <w:r w:rsidRPr="001D71E6">
        <w:rPr>
          <w:rFonts w:asciiTheme="minorHAnsi" w:hAnsiTheme="minorHAnsi" w:cstheme="minorHAnsi"/>
          <w:bCs/>
          <w:i/>
          <w:color w:val="000000"/>
        </w:rPr>
        <w:t>Description:</w:t>
      </w:r>
      <w:r w:rsidRPr="001D71E6">
        <w:rPr>
          <w:rFonts w:asciiTheme="minorHAnsi" w:hAnsiTheme="minorHAnsi" w:cstheme="minorHAnsi"/>
          <w:color w:val="000000"/>
        </w:rPr>
        <w:t xml:space="preserve"> Trainees learn about secondary trauma and its possible impact on workers. </w:t>
      </w:r>
    </w:p>
    <w:p w:rsidR="001D71E6" w:rsidRPr="001D71E6" w:rsidRDefault="001D71E6" w:rsidP="001D71E6">
      <w:pPr>
        <w:rPr>
          <w:rFonts w:asciiTheme="minorHAnsi" w:hAnsiTheme="minorHAnsi" w:cstheme="minorHAnsi"/>
          <w:color w:val="000000"/>
        </w:rPr>
      </w:pPr>
      <w:r w:rsidRPr="00B9049A">
        <w:rPr>
          <w:rFonts w:asciiTheme="minorHAnsi" w:hAnsiTheme="minorHAnsi" w:cstheme="minorHAnsi"/>
          <w:i/>
          <w:color w:val="000000"/>
        </w:rPr>
        <w:t>Topics include</w:t>
      </w:r>
      <w:r w:rsidRPr="001D71E6">
        <w:rPr>
          <w:rFonts w:asciiTheme="minorHAnsi" w:hAnsiTheme="minorHAnsi" w:cstheme="minorHAnsi"/>
          <w:color w:val="000000"/>
        </w:rPr>
        <w:t xml:space="preserve">: </w:t>
      </w:r>
      <w:r w:rsidR="00245E06">
        <w:rPr>
          <w:rFonts w:asciiTheme="minorHAnsi" w:hAnsiTheme="minorHAnsi" w:cstheme="minorHAnsi"/>
          <w:color w:val="000000"/>
        </w:rPr>
        <w:t>W</w:t>
      </w:r>
      <w:r w:rsidRPr="001D71E6">
        <w:rPr>
          <w:rFonts w:asciiTheme="minorHAnsi" w:hAnsiTheme="minorHAnsi" w:cstheme="minorHAnsi"/>
          <w:color w:val="000000"/>
        </w:rPr>
        <w:t>ha</w:t>
      </w:r>
      <w:r w:rsidR="00B9049A">
        <w:rPr>
          <w:rFonts w:asciiTheme="minorHAnsi" w:hAnsiTheme="minorHAnsi" w:cstheme="minorHAnsi"/>
          <w:color w:val="000000"/>
        </w:rPr>
        <w:t xml:space="preserve">t </w:t>
      </w:r>
      <w:r w:rsidRPr="001D71E6">
        <w:rPr>
          <w:rFonts w:asciiTheme="minorHAnsi" w:hAnsiTheme="minorHAnsi" w:cstheme="minorHAnsi"/>
          <w:color w:val="000000"/>
        </w:rPr>
        <w:t>is</w:t>
      </w:r>
      <w:r w:rsidR="00B9049A">
        <w:rPr>
          <w:rFonts w:asciiTheme="minorHAnsi" w:hAnsiTheme="minorHAnsi" w:cstheme="minorHAnsi"/>
          <w:color w:val="000000"/>
        </w:rPr>
        <w:t xml:space="preserve"> secondary trauma</w:t>
      </w:r>
      <w:r w:rsidRPr="001D71E6">
        <w:rPr>
          <w:rFonts w:asciiTheme="minorHAnsi" w:hAnsiTheme="minorHAnsi" w:cstheme="minorHAnsi"/>
          <w:color w:val="000000"/>
        </w:rPr>
        <w:t>, how to recognize it, and protective strategies for self and others.</w:t>
      </w:r>
    </w:p>
    <w:p w:rsidR="001D71E6" w:rsidRPr="001D71E6" w:rsidRDefault="001D71E6" w:rsidP="001D71E6">
      <w:pPr>
        <w:rPr>
          <w:rFonts w:asciiTheme="minorHAnsi" w:hAnsiTheme="minorHAnsi" w:cstheme="minorHAnsi"/>
          <w:color w:val="000000"/>
        </w:rPr>
      </w:pPr>
      <w:r w:rsidRPr="001D71E6">
        <w:rPr>
          <w:rFonts w:asciiTheme="minorHAnsi" w:hAnsiTheme="minorHAnsi" w:cstheme="minorHAnsi"/>
          <w:color w:val="000000"/>
        </w:rPr>
        <w:t> </w:t>
      </w:r>
    </w:p>
    <w:p w:rsidR="00B26284" w:rsidRDefault="001D71E6" w:rsidP="001D71E6">
      <w:pPr>
        <w:rPr>
          <w:rFonts w:asciiTheme="minorHAnsi" w:hAnsiTheme="minorHAnsi" w:cstheme="minorHAnsi"/>
          <w:b/>
          <w:bCs/>
          <w:color w:val="000000"/>
        </w:rPr>
      </w:pPr>
      <w:r>
        <w:rPr>
          <w:rFonts w:asciiTheme="minorHAnsi" w:hAnsiTheme="minorHAnsi" w:cstheme="minorHAnsi"/>
          <w:b/>
          <w:bCs/>
          <w:color w:val="000000"/>
        </w:rPr>
        <w:t xml:space="preserve">Training:  </w:t>
      </w:r>
      <w:r w:rsidRPr="001D71E6">
        <w:rPr>
          <w:rFonts w:asciiTheme="minorHAnsi" w:hAnsiTheme="minorHAnsi" w:cstheme="minorHAnsi"/>
          <w:b/>
          <w:bCs/>
          <w:color w:val="000000"/>
        </w:rPr>
        <w:t>Traum</w:t>
      </w:r>
      <w:r w:rsidR="00B26284">
        <w:rPr>
          <w:rFonts w:asciiTheme="minorHAnsi" w:hAnsiTheme="minorHAnsi" w:cstheme="minorHAnsi"/>
          <w:b/>
          <w:bCs/>
          <w:color w:val="000000"/>
        </w:rPr>
        <w:t>a Review and Preparation</w:t>
      </w:r>
    </w:p>
    <w:p w:rsidR="001D71E6" w:rsidRPr="001D71E6" w:rsidRDefault="001D71E6" w:rsidP="001D71E6">
      <w:pPr>
        <w:rPr>
          <w:rFonts w:asciiTheme="minorHAnsi" w:hAnsiTheme="minorHAnsi" w:cstheme="minorHAnsi"/>
          <w:color w:val="000000"/>
        </w:rPr>
      </w:pPr>
      <w:r w:rsidRPr="001D71E6">
        <w:rPr>
          <w:rFonts w:asciiTheme="minorHAnsi" w:hAnsiTheme="minorHAnsi" w:cstheme="minorHAnsi"/>
          <w:bCs/>
          <w:i/>
          <w:color w:val="000000"/>
        </w:rPr>
        <w:t>Topic Area:</w:t>
      </w:r>
      <w:r w:rsidR="00B9049A">
        <w:rPr>
          <w:rFonts w:asciiTheme="minorHAnsi" w:hAnsiTheme="minorHAnsi" w:cstheme="minorHAnsi"/>
          <w:bCs/>
          <w:color w:val="000000"/>
        </w:rPr>
        <w:t xml:space="preserve">  T</w:t>
      </w:r>
      <w:r w:rsidRPr="001D71E6">
        <w:rPr>
          <w:rFonts w:asciiTheme="minorHAnsi" w:hAnsiTheme="minorHAnsi" w:cstheme="minorHAnsi"/>
          <w:bCs/>
          <w:color w:val="000000"/>
        </w:rPr>
        <w:t>rauma-informed care</w:t>
      </w:r>
    </w:p>
    <w:p w:rsidR="00B9049A" w:rsidRDefault="001D71E6" w:rsidP="001D71E6">
      <w:pPr>
        <w:rPr>
          <w:rFonts w:asciiTheme="minorHAnsi" w:hAnsiTheme="minorHAnsi" w:cstheme="minorHAnsi"/>
          <w:color w:val="000000"/>
        </w:rPr>
      </w:pPr>
      <w:r w:rsidRPr="001D71E6">
        <w:rPr>
          <w:rFonts w:asciiTheme="minorHAnsi" w:hAnsiTheme="minorHAnsi" w:cstheme="minorHAnsi"/>
          <w:bCs/>
          <w:i/>
          <w:color w:val="000000"/>
        </w:rPr>
        <w:t>Description</w:t>
      </w:r>
      <w:r w:rsidRPr="001D71E6">
        <w:rPr>
          <w:rFonts w:asciiTheme="minorHAnsi" w:hAnsiTheme="minorHAnsi" w:cstheme="minorHAnsi"/>
          <w:i/>
          <w:color w:val="000000"/>
        </w:rPr>
        <w:t>:</w:t>
      </w:r>
      <w:r>
        <w:rPr>
          <w:rFonts w:asciiTheme="minorHAnsi" w:hAnsiTheme="minorHAnsi" w:cstheme="minorHAnsi"/>
          <w:color w:val="000000"/>
        </w:rPr>
        <w:t xml:space="preserve"> </w:t>
      </w:r>
      <w:r w:rsidRPr="001D71E6">
        <w:rPr>
          <w:rFonts w:asciiTheme="minorHAnsi" w:hAnsiTheme="minorHAnsi" w:cstheme="minorHAnsi"/>
          <w:color w:val="000000"/>
        </w:rPr>
        <w:t xml:space="preserve">Trainees review the important concepts and practices related to trauma and trauma-informed care in preparation for application in the classroom. </w:t>
      </w:r>
    </w:p>
    <w:p w:rsidR="001D71E6" w:rsidRPr="001D71E6" w:rsidRDefault="001D71E6" w:rsidP="001D71E6">
      <w:pPr>
        <w:rPr>
          <w:rFonts w:asciiTheme="minorHAnsi" w:hAnsiTheme="minorHAnsi" w:cstheme="minorHAnsi"/>
          <w:color w:val="000000"/>
        </w:rPr>
      </w:pPr>
      <w:r w:rsidRPr="00B9049A">
        <w:rPr>
          <w:rFonts w:asciiTheme="minorHAnsi" w:hAnsiTheme="minorHAnsi" w:cstheme="minorHAnsi"/>
          <w:i/>
          <w:color w:val="000000"/>
        </w:rPr>
        <w:t>Topics include</w:t>
      </w:r>
      <w:r w:rsidR="00B420D1">
        <w:rPr>
          <w:rFonts w:asciiTheme="minorHAnsi" w:hAnsiTheme="minorHAnsi" w:cstheme="minorHAnsi"/>
          <w:color w:val="000000"/>
        </w:rPr>
        <w:t>:</w:t>
      </w:r>
      <w:r w:rsidR="00B9049A">
        <w:rPr>
          <w:rFonts w:asciiTheme="minorHAnsi" w:hAnsiTheme="minorHAnsi" w:cstheme="minorHAnsi"/>
          <w:color w:val="000000"/>
        </w:rPr>
        <w:t xml:space="preserve"> R</w:t>
      </w:r>
      <w:r w:rsidRPr="001D71E6">
        <w:rPr>
          <w:rFonts w:asciiTheme="minorHAnsi" w:hAnsiTheme="minorHAnsi" w:cstheme="minorHAnsi"/>
          <w:color w:val="000000"/>
        </w:rPr>
        <w:t>eview of core principles of trauma-informed care, awareness of impacts on traumatic stress, and what therapeutic services should be utilized for trauma.</w:t>
      </w:r>
    </w:p>
    <w:p w:rsidR="00B9049A" w:rsidRDefault="00B9049A" w:rsidP="001D71E6">
      <w:pPr>
        <w:rPr>
          <w:rFonts w:asciiTheme="minorHAnsi" w:hAnsiTheme="minorHAnsi" w:cstheme="minorHAnsi"/>
          <w:b/>
          <w:bCs/>
          <w:color w:val="000000"/>
        </w:rPr>
      </w:pPr>
    </w:p>
    <w:p w:rsidR="001D71E6" w:rsidRPr="001D71E6" w:rsidRDefault="001D71E6" w:rsidP="001D71E6">
      <w:pPr>
        <w:rPr>
          <w:rFonts w:asciiTheme="minorHAnsi" w:hAnsiTheme="minorHAnsi" w:cstheme="minorHAnsi"/>
          <w:color w:val="000000"/>
        </w:rPr>
      </w:pPr>
      <w:r>
        <w:rPr>
          <w:rFonts w:asciiTheme="minorHAnsi" w:hAnsiTheme="minorHAnsi" w:cstheme="minorHAnsi"/>
          <w:b/>
          <w:bCs/>
          <w:color w:val="000000"/>
        </w:rPr>
        <w:t xml:space="preserve">Training: </w:t>
      </w:r>
      <w:r w:rsidR="00B26284">
        <w:rPr>
          <w:rFonts w:asciiTheme="minorHAnsi" w:hAnsiTheme="minorHAnsi" w:cstheme="minorHAnsi"/>
          <w:b/>
          <w:bCs/>
          <w:color w:val="000000"/>
        </w:rPr>
        <w:t xml:space="preserve">Trauma Capable </w:t>
      </w:r>
    </w:p>
    <w:p w:rsidR="001D71E6" w:rsidRPr="00B26284" w:rsidRDefault="001D71E6" w:rsidP="001D71E6">
      <w:pPr>
        <w:rPr>
          <w:rFonts w:asciiTheme="minorHAnsi" w:hAnsiTheme="minorHAnsi" w:cstheme="minorHAnsi"/>
          <w:color w:val="000000"/>
        </w:rPr>
      </w:pPr>
      <w:r w:rsidRPr="00B26284">
        <w:rPr>
          <w:rFonts w:asciiTheme="minorHAnsi" w:hAnsiTheme="minorHAnsi" w:cstheme="minorHAnsi"/>
          <w:bCs/>
          <w:i/>
          <w:color w:val="000000"/>
        </w:rPr>
        <w:t>Topic Area:</w:t>
      </w:r>
      <w:r w:rsidR="00B9049A">
        <w:rPr>
          <w:rFonts w:asciiTheme="minorHAnsi" w:hAnsiTheme="minorHAnsi" w:cstheme="minorHAnsi"/>
          <w:bCs/>
          <w:color w:val="000000"/>
        </w:rPr>
        <w:t xml:space="preserve">  A</w:t>
      </w:r>
      <w:r w:rsidRPr="00B26284">
        <w:rPr>
          <w:rFonts w:asciiTheme="minorHAnsi" w:hAnsiTheme="minorHAnsi" w:cstheme="minorHAnsi"/>
          <w:bCs/>
          <w:color w:val="000000"/>
        </w:rPr>
        <w:t>ddressing trauma’s consequences and facilitate healing</w:t>
      </w:r>
    </w:p>
    <w:p w:rsidR="00B9049A" w:rsidRDefault="001D71E6" w:rsidP="00AE4124">
      <w:pPr>
        <w:rPr>
          <w:rFonts w:asciiTheme="minorHAnsi" w:hAnsiTheme="minorHAnsi" w:cstheme="minorHAnsi"/>
          <w:color w:val="000000"/>
        </w:rPr>
      </w:pPr>
      <w:r w:rsidRPr="00B26284">
        <w:rPr>
          <w:rFonts w:asciiTheme="minorHAnsi" w:hAnsiTheme="minorHAnsi" w:cstheme="minorHAnsi"/>
          <w:bCs/>
          <w:i/>
          <w:color w:val="000000"/>
        </w:rPr>
        <w:t>Description</w:t>
      </w:r>
      <w:r w:rsidRPr="00B26284">
        <w:rPr>
          <w:rFonts w:asciiTheme="minorHAnsi" w:hAnsiTheme="minorHAnsi" w:cstheme="minorHAnsi"/>
          <w:i/>
          <w:color w:val="000000"/>
        </w:rPr>
        <w:t>:</w:t>
      </w:r>
      <w:r w:rsidRPr="001D71E6">
        <w:rPr>
          <w:rFonts w:asciiTheme="minorHAnsi" w:hAnsiTheme="minorHAnsi" w:cstheme="minorHAnsi"/>
          <w:color w:val="000000"/>
        </w:rPr>
        <w:t xml:space="preserve"> Trainees continue to explore the important concepts and practices related to trauma and trauma-informed care. </w:t>
      </w:r>
    </w:p>
    <w:p w:rsidR="001D71E6" w:rsidRPr="0075376B" w:rsidRDefault="001D71E6" w:rsidP="00AE4124">
      <w:pPr>
        <w:rPr>
          <w:rFonts w:asciiTheme="minorHAnsi" w:hAnsiTheme="minorHAnsi" w:cstheme="minorHAnsi"/>
          <w:color w:val="000000"/>
        </w:rPr>
      </w:pPr>
      <w:r w:rsidRPr="00B9049A">
        <w:rPr>
          <w:rFonts w:asciiTheme="minorHAnsi" w:hAnsiTheme="minorHAnsi" w:cstheme="minorHAnsi"/>
          <w:i/>
          <w:color w:val="000000"/>
        </w:rPr>
        <w:t>Topics include</w:t>
      </w:r>
      <w:r w:rsidR="00B9049A">
        <w:rPr>
          <w:rFonts w:asciiTheme="minorHAnsi" w:hAnsiTheme="minorHAnsi" w:cstheme="minorHAnsi"/>
          <w:color w:val="000000"/>
        </w:rPr>
        <w:t>: </w:t>
      </w:r>
      <w:r w:rsidRPr="001D71E6">
        <w:rPr>
          <w:rFonts w:asciiTheme="minorHAnsi" w:hAnsiTheme="minorHAnsi" w:cstheme="minorHAnsi"/>
          <w:color w:val="000000"/>
        </w:rPr>
        <w:t>Adverse Childhood Experiences (ACEs); resiliency; how trauma can affect safety, permanency, and well-being; core principles of trauma-informed care and how to respond effectively to traumatic reactions; what therapeutic services should be utilized for trauma; and referring to evidence-based, trauma-focused treatment services.</w:t>
      </w:r>
      <w:r w:rsidR="00B420D1">
        <w:rPr>
          <w:rFonts w:asciiTheme="minorHAnsi" w:hAnsiTheme="minorHAnsi" w:cstheme="minorHAnsi"/>
          <w:color w:val="000000"/>
        </w:rPr>
        <w:t xml:space="preserve"> </w:t>
      </w:r>
    </w:p>
    <w:p w:rsidR="00FB3791" w:rsidRPr="00424925" w:rsidRDefault="00FB3791" w:rsidP="00AE4124">
      <w:pPr>
        <w:rPr>
          <w:rFonts w:asciiTheme="minorHAnsi" w:hAnsiTheme="minorHAnsi" w:cstheme="minorHAnsi"/>
        </w:rPr>
      </w:pPr>
    </w:p>
    <w:p w:rsidR="00FB3791" w:rsidRPr="00424925" w:rsidRDefault="00245E06" w:rsidP="00AE4124">
      <w:pPr>
        <w:rPr>
          <w:rFonts w:asciiTheme="minorHAnsi" w:hAnsiTheme="minorHAnsi" w:cstheme="minorHAnsi"/>
        </w:rPr>
      </w:pPr>
      <w:r>
        <w:rPr>
          <w:rFonts w:asciiTheme="minorHAnsi" w:hAnsiTheme="minorHAnsi" w:cstheme="minorHAnsi"/>
        </w:rPr>
        <w:t>CFS will assess t</w:t>
      </w:r>
      <w:r w:rsidR="00FB3791" w:rsidRPr="00424925">
        <w:rPr>
          <w:rFonts w:asciiTheme="minorHAnsi" w:hAnsiTheme="minorHAnsi" w:cstheme="minorHAnsi"/>
        </w:rPr>
        <w:t>he need for additional trainings each year as part of the required annual in</w:t>
      </w:r>
      <w:r w:rsidR="0075376B">
        <w:rPr>
          <w:rFonts w:asciiTheme="minorHAnsi" w:hAnsiTheme="minorHAnsi" w:cstheme="minorHAnsi"/>
        </w:rPr>
        <w:t>-</w:t>
      </w:r>
      <w:r w:rsidR="00FB3791" w:rsidRPr="00424925">
        <w:rPr>
          <w:rFonts w:asciiTheme="minorHAnsi" w:hAnsiTheme="minorHAnsi" w:cstheme="minorHAnsi"/>
        </w:rPr>
        <w:t>services training for</w:t>
      </w:r>
      <w:r w:rsidR="0075376B">
        <w:rPr>
          <w:rFonts w:asciiTheme="minorHAnsi" w:hAnsiTheme="minorHAnsi" w:cstheme="minorHAnsi"/>
        </w:rPr>
        <w:t xml:space="preserve"> staff</w:t>
      </w:r>
      <w:r w:rsidR="00FB3791" w:rsidRPr="00424925">
        <w:rPr>
          <w:rFonts w:asciiTheme="minorHAnsi" w:hAnsiTheme="minorHAnsi" w:cstheme="minorHAnsi"/>
        </w:rPr>
        <w:t xml:space="preserve">. </w:t>
      </w:r>
    </w:p>
    <w:p w:rsidR="00FB3791" w:rsidRDefault="00FB3791" w:rsidP="00AE4124">
      <w:pPr>
        <w:rPr>
          <w:rFonts w:asciiTheme="minorHAnsi" w:hAnsiTheme="minorHAnsi" w:cstheme="minorHAnsi"/>
        </w:rPr>
      </w:pPr>
      <w:bookmarkStart w:id="44" w:name="_Toc2173300"/>
      <w:bookmarkStart w:id="45" w:name="_Toc2173814"/>
      <w:bookmarkStart w:id="46" w:name="_Toc2173893"/>
      <w:bookmarkStart w:id="47" w:name="_Toc2174934"/>
      <w:bookmarkStart w:id="48" w:name="_Toc2173301"/>
      <w:bookmarkStart w:id="49" w:name="_Toc2173815"/>
      <w:bookmarkStart w:id="50" w:name="_Toc2173894"/>
      <w:bookmarkStart w:id="51" w:name="_Toc2174935"/>
      <w:bookmarkEnd w:id="44"/>
      <w:bookmarkEnd w:id="45"/>
      <w:bookmarkEnd w:id="46"/>
      <w:bookmarkEnd w:id="47"/>
      <w:bookmarkEnd w:id="48"/>
      <w:bookmarkEnd w:id="49"/>
      <w:bookmarkEnd w:id="50"/>
      <w:bookmarkEnd w:id="51"/>
    </w:p>
    <w:p w:rsidR="00105DFE" w:rsidRDefault="0099253D" w:rsidP="00AE4124">
      <w:pPr>
        <w:rPr>
          <w:rFonts w:asciiTheme="minorHAnsi" w:hAnsiTheme="minorHAnsi" w:cstheme="minorHAnsi"/>
        </w:rPr>
      </w:pPr>
      <w:r>
        <w:rPr>
          <w:rFonts w:asciiTheme="minorHAnsi" w:hAnsiTheme="minorHAnsi" w:cstheme="minorHAnsi"/>
        </w:rPr>
        <w:t xml:space="preserve">For additional </w:t>
      </w:r>
      <w:r w:rsidR="00992C88">
        <w:rPr>
          <w:rFonts w:asciiTheme="minorHAnsi" w:hAnsiTheme="minorHAnsi" w:cstheme="minorHAnsi"/>
        </w:rPr>
        <w:t>CFS training details, please see the following section.</w:t>
      </w:r>
    </w:p>
    <w:p w:rsidR="00992C88" w:rsidRDefault="007505CC" w:rsidP="007505CC">
      <w:pPr>
        <w:tabs>
          <w:tab w:val="left" w:pos="915"/>
        </w:tabs>
        <w:rPr>
          <w:rFonts w:asciiTheme="minorHAnsi" w:hAnsiTheme="minorHAnsi" w:cstheme="minorHAnsi"/>
        </w:rPr>
      </w:pPr>
      <w:r>
        <w:rPr>
          <w:rFonts w:asciiTheme="minorHAnsi" w:hAnsiTheme="minorHAnsi" w:cstheme="minorHAnsi"/>
        </w:rPr>
        <w:tab/>
      </w:r>
    </w:p>
    <w:p w:rsidR="00992C88" w:rsidRPr="00424925" w:rsidRDefault="00992C88" w:rsidP="00AE4124">
      <w:pPr>
        <w:rPr>
          <w:rFonts w:asciiTheme="minorHAnsi" w:hAnsiTheme="minorHAnsi" w:cstheme="minorHAnsi"/>
        </w:rPr>
      </w:pPr>
    </w:p>
    <w:p w:rsidR="00FB3791" w:rsidRPr="00424925" w:rsidRDefault="00FB3791" w:rsidP="00424925">
      <w:pPr>
        <w:spacing w:line="259" w:lineRule="auto"/>
        <w:rPr>
          <w:rFonts w:asciiTheme="minorHAnsi" w:hAnsiTheme="minorHAnsi" w:cstheme="minorHAnsi"/>
        </w:rPr>
      </w:pPr>
    </w:p>
    <w:p w:rsidR="00FB3791" w:rsidRPr="0086422E" w:rsidRDefault="00FB3791" w:rsidP="0086422E">
      <w:pPr>
        <w:pBdr>
          <w:top w:val="single" w:sz="6" w:space="6" w:color="5B9BD5"/>
          <w:bottom w:val="single" w:sz="6" w:space="6" w:color="5B9BD5"/>
        </w:pBdr>
        <w:ind w:left="360"/>
        <w:jc w:val="center"/>
        <w:rPr>
          <w:rFonts w:asciiTheme="minorHAnsi" w:hAnsiTheme="minorHAnsi" w:cstheme="minorHAnsi"/>
          <w:caps/>
          <w:color w:val="5B9BD5"/>
          <w:sz w:val="40"/>
          <w:szCs w:val="40"/>
        </w:rPr>
      </w:pPr>
      <w:r w:rsidRPr="00424925">
        <w:rPr>
          <w:rFonts w:asciiTheme="minorHAnsi" w:hAnsiTheme="minorHAnsi" w:cstheme="minorHAnsi"/>
          <w:caps/>
          <w:sz w:val="40"/>
          <w:szCs w:val="40"/>
        </w:rPr>
        <w:t>CHILD WELFARE WORKFORCE TRAINING</w:t>
      </w:r>
    </w:p>
    <w:p w:rsidR="00992C88" w:rsidRPr="00424925" w:rsidRDefault="00992C88" w:rsidP="00424925">
      <w:pPr>
        <w:spacing w:line="259" w:lineRule="auto"/>
        <w:rPr>
          <w:rFonts w:asciiTheme="minorHAnsi" w:hAnsiTheme="minorHAnsi" w:cstheme="minorHAnsi"/>
        </w:rPr>
      </w:pPr>
    </w:p>
    <w:p w:rsidR="00992C88" w:rsidRPr="00B72970" w:rsidRDefault="00992C88" w:rsidP="00992C88">
      <w:pPr>
        <w:rPr>
          <w:rFonts w:asciiTheme="minorHAnsi" w:hAnsiTheme="minorHAnsi" w:cstheme="minorHAnsi"/>
        </w:rPr>
      </w:pPr>
      <w:r>
        <w:rPr>
          <w:rFonts w:asciiTheme="minorHAnsi" w:hAnsiTheme="minorHAnsi" w:cstheme="minorHAnsi"/>
        </w:rPr>
        <w:t>CFS</w:t>
      </w:r>
      <w:r w:rsidR="00FB3791" w:rsidRPr="00424925">
        <w:rPr>
          <w:rFonts w:asciiTheme="minorHAnsi" w:hAnsiTheme="minorHAnsi" w:cstheme="minorHAnsi"/>
        </w:rPr>
        <w:t xml:space="preserve"> </w:t>
      </w:r>
      <w:r w:rsidR="00245E06">
        <w:rPr>
          <w:rFonts w:asciiTheme="minorHAnsi" w:hAnsiTheme="minorHAnsi" w:cstheme="minorHAnsi"/>
        </w:rPr>
        <w:t xml:space="preserve">and CCFS </w:t>
      </w:r>
      <w:r w:rsidR="00FB3791" w:rsidRPr="00424925">
        <w:rPr>
          <w:rFonts w:asciiTheme="minorHAnsi" w:hAnsiTheme="minorHAnsi" w:cstheme="minorHAnsi"/>
        </w:rPr>
        <w:t xml:space="preserve">provide </w:t>
      </w:r>
      <w:r w:rsidR="00245E06">
        <w:rPr>
          <w:rFonts w:asciiTheme="minorHAnsi" w:hAnsiTheme="minorHAnsi" w:cstheme="minorHAnsi"/>
        </w:rPr>
        <w:t xml:space="preserve">new caseworkers </w:t>
      </w:r>
      <w:r w:rsidR="00FB3791" w:rsidRPr="00424925">
        <w:rPr>
          <w:rFonts w:asciiTheme="minorHAnsi" w:hAnsiTheme="minorHAnsi" w:cstheme="minorHAnsi"/>
        </w:rPr>
        <w:t xml:space="preserve">training </w:t>
      </w:r>
      <w:r w:rsidR="00B9049A">
        <w:rPr>
          <w:rFonts w:asciiTheme="minorHAnsi" w:hAnsiTheme="minorHAnsi" w:cstheme="minorHAnsi"/>
        </w:rPr>
        <w:t xml:space="preserve">related to assessing </w:t>
      </w:r>
      <w:r w:rsidR="00D64700">
        <w:rPr>
          <w:rFonts w:asciiTheme="minorHAnsi" w:hAnsiTheme="minorHAnsi" w:cstheme="minorHAnsi"/>
        </w:rPr>
        <w:t>a family’s</w:t>
      </w:r>
      <w:r w:rsidR="00FB3791" w:rsidRPr="00424925">
        <w:rPr>
          <w:rFonts w:asciiTheme="minorHAnsi" w:hAnsiTheme="minorHAnsi" w:cstheme="minorHAnsi"/>
        </w:rPr>
        <w:t xml:space="preserve"> need</w:t>
      </w:r>
      <w:r w:rsidR="00D64700">
        <w:rPr>
          <w:rFonts w:asciiTheme="minorHAnsi" w:hAnsiTheme="minorHAnsi" w:cstheme="minorHAnsi"/>
        </w:rPr>
        <w:t>s</w:t>
      </w:r>
      <w:r w:rsidR="00FB3791" w:rsidRPr="00424925">
        <w:rPr>
          <w:rFonts w:asciiTheme="minorHAnsi" w:hAnsiTheme="minorHAnsi" w:cstheme="minorHAnsi"/>
        </w:rPr>
        <w:t xml:space="preserve"> for preven</w:t>
      </w:r>
      <w:r w:rsidR="00245E06">
        <w:rPr>
          <w:rFonts w:asciiTheme="minorHAnsi" w:hAnsiTheme="minorHAnsi" w:cstheme="minorHAnsi"/>
        </w:rPr>
        <w:t>tion services</w:t>
      </w:r>
      <w:r w:rsidR="00B9049A">
        <w:rPr>
          <w:rFonts w:asciiTheme="minorHAnsi" w:hAnsiTheme="minorHAnsi" w:cstheme="minorHAnsi"/>
        </w:rPr>
        <w:t xml:space="preserve"> and accessing</w:t>
      </w:r>
      <w:r>
        <w:rPr>
          <w:rFonts w:asciiTheme="minorHAnsi" w:hAnsiTheme="minorHAnsi" w:cstheme="minorHAnsi"/>
        </w:rPr>
        <w:t xml:space="preserve"> identified trauma-</w:t>
      </w:r>
      <w:r w:rsidR="00FB3791" w:rsidRPr="00424925">
        <w:rPr>
          <w:rFonts w:asciiTheme="minorHAnsi" w:hAnsiTheme="minorHAnsi" w:cstheme="minorHAnsi"/>
        </w:rPr>
        <w:t xml:space="preserve">informed and </w:t>
      </w:r>
      <w:r w:rsidR="00B9049A">
        <w:rPr>
          <w:rFonts w:asciiTheme="minorHAnsi" w:hAnsiTheme="minorHAnsi" w:cstheme="minorHAnsi"/>
        </w:rPr>
        <w:t>evidence-</w:t>
      </w:r>
      <w:r w:rsidR="00100ABA">
        <w:rPr>
          <w:rFonts w:asciiTheme="minorHAnsi" w:hAnsiTheme="minorHAnsi" w:cstheme="minorHAnsi"/>
        </w:rPr>
        <w:t xml:space="preserve">based services. </w:t>
      </w:r>
      <w:r w:rsidR="00104B87">
        <w:rPr>
          <w:rFonts w:asciiTheme="minorHAnsi" w:hAnsiTheme="minorHAnsi" w:cstheme="minorHAnsi"/>
        </w:rPr>
        <w:t xml:space="preserve"> </w:t>
      </w:r>
      <w:r w:rsidR="00100ABA">
        <w:rPr>
          <w:rFonts w:asciiTheme="minorHAnsi" w:hAnsiTheme="minorHAnsi" w:cstheme="minorHAnsi"/>
        </w:rPr>
        <w:t>CFS</w:t>
      </w:r>
      <w:r w:rsidR="000C5D2B">
        <w:rPr>
          <w:rFonts w:asciiTheme="minorHAnsi" w:hAnsiTheme="minorHAnsi" w:cstheme="minorHAnsi"/>
        </w:rPr>
        <w:t xml:space="preserve"> workforce will </w:t>
      </w:r>
      <w:r w:rsidR="00FB3791" w:rsidRPr="00424925">
        <w:rPr>
          <w:rFonts w:asciiTheme="minorHAnsi" w:hAnsiTheme="minorHAnsi" w:cstheme="minorHAnsi"/>
        </w:rPr>
        <w:t>be trained in Safety Organize</w:t>
      </w:r>
      <w:r w:rsidR="00B72970">
        <w:rPr>
          <w:rFonts w:asciiTheme="minorHAnsi" w:hAnsiTheme="minorHAnsi" w:cstheme="minorHAnsi"/>
        </w:rPr>
        <w:t xml:space="preserve">d Practice (SOP), to </w:t>
      </w:r>
      <w:r w:rsidR="00FB3791" w:rsidRPr="00424925">
        <w:rPr>
          <w:rFonts w:asciiTheme="minorHAnsi" w:hAnsiTheme="minorHAnsi" w:cstheme="minorHAnsi"/>
        </w:rPr>
        <w:t>enhance</w:t>
      </w:r>
      <w:r w:rsidR="00B72970">
        <w:rPr>
          <w:rFonts w:asciiTheme="minorHAnsi" w:hAnsiTheme="minorHAnsi" w:cstheme="minorHAnsi"/>
        </w:rPr>
        <w:t xml:space="preserve"> family engagement.</w:t>
      </w:r>
      <w:r w:rsidR="00FB3791" w:rsidRPr="00424925">
        <w:rPr>
          <w:rFonts w:asciiTheme="minorHAnsi" w:hAnsiTheme="minorHAnsi" w:cstheme="minorHAnsi"/>
        </w:rPr>
        <w:t xml:space="preserve"> </w:t>
      </w:r>
      <w:r w:rsidR="00104B87">
        <w:rPr>
          <w:rFonts w:asciiTheme="minorHAnsi" w:hAnsiTheme="minorHAnsi" w:cstheme="minorHAnsi"/>
        </w:rPr>
        <w:t xml:space="preserve"> </w:t>
      </w:r>
      <w:r w:rsidRPr="00424925">
        <w:rPr>
          <w:rFonts w:asciiTheme="minorHAnsi" w:hAnsiTheme="minorHAnsi" w:cstheme="minorHAnsi"/>
        </w:rPr>
        <w:t>Tra</w:t>
      </w:r>
      <w:r>
        <w:rPr>
          <w:rFonts w:asciiTheme="minorHAnsi" w:hAnsiTheme="minorHAnsi" w:cstheme="minorHAnsi"/>
        </w:rPr>
        <w:t xml:space="preserve">ining </w:t>
      </w:r>
      <w:r w:rsidR="00104B87">
        <w:rPr>
          <w:rFonts w:asciiTheme="minorHAnsi" w:hAnsiTheme="minorHAnsi" w:cstheme="minorHAnsi"/>
        </w:rPr>
        <w:t xml:space="preserve">is </w:t>
      </w:r>
      <w:r>
        <w:rPr>
          <w:rFonts w:asciiTheme="minorHAnsi" w:hAnsiTheme="minorHAnsi" w:cstheme="minorHAnsi"/>
        </w:rPr>
        <w:t>provided on an on</w:t>
      </w:r>
      <w:r w:rsidRPr="00424925">
        <w:rPr>
          <w:rFonts w:asciiTheme="minorHAnsi" w:hAnsiTheme="minorHAnsi" w:cstheme="minorHAnsi"/>
        </w:rPr>
        <w:t>going basis for specific trauma-informed and evidenced-based serv</w:t>
      </w:r>
      <w:r w:rsidR="00B72970">
        <w:rPr>
          <w:rFonts w:asciiTheme="minorHAnsi" w:hAnsiTheme="minorHAnsi" w:cstheme="minorHAnsi"/>
        </w:rPr>
        <w:t>ices as they become available to</w:t>
      </w:r>
      <w:r w:rsidRPr="00424925">
        <w:rPr>
          <w:rFonts w:asciiTheme="minorHAnsi" w:hAnsiTheme="minorHAnsi" w:cstheme="minorHAnsi"/>
        </w:rPr>
        <w:t xml:space="preserve"> each community</w:t>
      </w:r>
      <w:r>
        <w:rPr>
          <w:rFonts w:asciiTheme="minorHAnsi" w:hAnsiTheme="minorHAnsi" w:cstheme="minorHAnsi"/>
        </w:rPr>
        <w:t xml:space="preserve">. </w:t>
      </w:r>
    </w:p>
    <w:p w:rsidR="00B72970" w:rsidRDefault="00B72970" w:rsidP="0075376B">
      <w:pPr>
        <w:rPr>
          <w:rFonts w:asciiTheme="minorHAnsi" w:hAnsiTheme="minorHAnsi" w:cstheme="minorHAnsi"/>
        </w:rPr>
      </w:pPr>
    </w:p>
    <w:p w:rsidR="0075376B" w:rsidRDefault="0075376B" w:rsidP="0075376B">
      <w:pPr>
        <w:rPr>
          <w:rFonts w:asciiTheme="minorHAnsi" w:hAnsiTheme="minorHAnsi" w:cstheme="minorHAnsi"/>
        </w:rPr>
      </w:pPr>
      <w:r>
        <w:rPr>
          <w:rFonts w:asciiTheme="minorHAnsi" w:hAnsiTheme="minorHAnsi" w:cstheme="minorHAnsi"/>
        </w:rPr>
        <w:t>CFS created FFPSA specific on-line training</w:t>
      </w:r>
      <w:r w:rsidRPr="0075376B">
        <w:rPr>
          <w:rFonts w:asciiTheme="minorHAnsi" w:hAnsiTheme="minorHAnsi" w:cstheme="minorHAnsi"/>
        </w:rPr>
        <w:t xml:space="preserve"> </w:t>
      </w:r>
      <w:r>
        <w:rPr>
          <w:rFonts w:asciiTheme="minorHAnsi" w:hAnsiTheme="minorHAnsi" w:cstheme="minorHAnsi"/>
        </w:rPr>
        <w:t>for all staff. Key topics included the purpose and goals of FFPSA, defining candidacy, evidence-based practices, and cre</w:t>
      </w:r>
      <w:r w:rsidR="00B72970">
        <w:rPr>
          <w:rFonts w:asciiTheme="minorHAnsi" w:hAnsiTheme="minorHAnsi" w:cstheme="minorHAnsi"/>
        </w:rPr>
        <w:t>ating the prevention plan on the</w:t>
      </w:r>
      <w:r>
        <w:rPr>
          <w:rFonts w:asciiTheme="minorHAnsi" w:hAnsiTheme="minorHAnsi" w:cstheme="minorHAnsi"/>
        </w:rPr>
        <w:t xml:space="preserve"> SACWIS syst</w:t>
      </w:r>
      <w:r w:rsidR="00B72970">
        <w:rPr>
          <w:rFonts w:asciiTheme="minorHAnsi" w:hAnsiTheme="minorHAnsi" w:cstheme="minorHAnsi"/>
        </w:rPr>
        <w:t>em N-Focus.</w:t>
      </w:r>
    </w:p>
    <w:p w:rsidR="00104B87" w:rsidRPr="0075376B" w:rsidRDefault="00104B87" w:rsidP="0075376B">
      <w:pPr>
        <w:rPr>
          <w:rFonts w:asciiTheme="minorHAnsi" w:hAnsiTheme="minorHAnsi" w:cstheme="minorHAnsi"/>
        </w:rPr>
      </w:pPr>
    </w:p>
    <w:p w:rsidR="00992C88" w:rsidRDefault="00992C88" w:rsidP="00992C88">
      <w:pPr>
        <w:spacing w:line="259" w:lineRule="auto"/>
        <w:rPr>
          <w:rFonts w:asciiTheme="minorHAnsi" w:hAnsiTheme="minorHAnsi" w:cstheme="minorHAnsi"/>
        </w:rPr>
      </w:pPr>
      <w:r>
        <w:rPr>
          <w:rFonts w:asciiTheme="minorHAnsi" w:hAnsiTheme="minorHAnsi" w:cstheme="minorHAnsi"/>
        </w:rPr>
        <w:t xml:space="preserve">For comprehensive information regarding </w:t>
      </w:r>
      <w:r w:rsidR="004E2B89">
        <w:rPr>
          <w:rFonts w:asciiTheme="minorHAnsi" w:hAnsiTheme="minorHAnsi" w:cstheme="minorHAnsi"/>
        </w:rPr>
        <w:t>CFS</w:t>
      </w:r>
      <w:r>
        <w:rPr>
          <w:rFonts w:asciiTheme="minorHAnsi" w:hAnsiTheme="minorHAnsi" w:cstheme="minorHAnsi"/>
        </w:rPr>
        <w:t xml:space="preserve"> child welfare workforce training, please see the </w:t>
      </w:r>
      <w:r w:rsidRPr="009F09E9">
        <w:rPr>
          <w:rFonts w:asciiTheme="minorHAnsi" w:hAnsiTheme="minorHAnsi" w:cstheme="minorHAnsi"/>
          <w:i/>
        </w:rPr>
        <w:t>Nebraska Training Plan 2020-2024</w:t>
      </w:r>
      <w:r>
        <w:rPr>
          <w:rFonts w:asciiTheme="minorHAnsi" w:hAnsiTheme="minorHAnsi" w:cstheme="minorHAnsi"/>
        </w:rPr>
        <w:t xml:space="preserve"> submitted with the Nebraska CFSP 2020-2024. These plans have been submitted to the Children’s Bureau.</w:t>
      </w:r>
    </w:p>
    <w:p w:rsidR="00992C88" w:rsidRDefault="00992C88" w:rsidP="00992C88">
      <w:pPr>
        <w:spacing w:line="259" w:lineRule="auto"/>
        <w:rPr>
          <w:rFonts w:asciiTheme="minorHAnsi" w:hAnsiTheme="minorHAnsi" w:cstheme="minorHAnsi"/>
        </w:rPr>
      </w:pPr>
    </w:p>
    <w:p w:rsidR="00105DFE" w:rsidRPr="00424925" w:rsidRDefault="00105DFE" w:rsidP="00424925">
      <w:pPr>
        <w:spacing w:line="259" w:lineRule="auto"/>
        <w:rPr>
          <w:rFonts w:asciiTheme="minorHAnsi" w:hAnsiTheme="minorHAnsi" w:cstheme="minorHAnsi"/>
        </w:rPr>
      </w:pPr>
    </w:p>
    <w:p w:rsidR="00FB3791" w:rsidRPr="00424925" w:rsidRDefault="00FB3791" w:rsidP="00424925">
      <w:pPr>
        <w:pBdr>
          <w:top w:val="single" w:sz="6" w:space="6" w:color="5B9BD5"/>
          <w:bottom w:val="single" w:sz="6" w:space="6" w:color="5B9BD5"/>
        </w:pBdr>
        <w:ind w:left="360"/>
        <w:jc w:val="center"/>
        <w:rPr>
          <w:rFonts w:asciiTheme="minorHAnsi" w:hAnsiTheme="minorHAnsi" w:cstheme="minorHAnsi"/>
          <w:caps/>
          <w:color w:val="5B9BD5"/>
          <w:sz w:val="40"/>
          <w:szCs w:val="40"/>
        </w:rPr>
      </w:pPr>
      <w:r w:rsidRPr="00424925">
        <w:rPr>
          <w:rFonts w:asciiTheme="minorHAnsi" w:hAnsiTheme="minorHAnsi" w:cstheme="minorHAnsi"/>
          <w:caps/>
          <w:sz w:val="40"/>
          <w:szCs w:val="40"/>
        </w:rPr>
        <w:t>MONITORING CHILD SAFETY</w:t>
      </w:r>
    </w:p>
    <w:p w:rsidR="00105DFE" w:rsidRDefault="00105DFE" w:rsidP="00424925">
      <w:pPr>
        <w:autoSpaceDE w:val="0"/>
        <w:autoSpaceDN w:val="0"/>
        <w:adjustRightInd w:val="0"/>
        <w:rPr>
          <w:rFonts w:asciiTheme="minorHAnsi" w:hAnsiTheme="minorHAnsi" w:cstheme="minorHAnsi"/>
          <w:i/>
          <w:color w:val="4472C4" w:themeColor="accent5"/>
          <w:sz w:val="20"/>
          <w:szCs w:val="20"/>
          <w:u w:val="single"/>
        </w:rPr>
      </w:pPr>
    </w:p>
    <w:p w:rsidR="00FB3791" w:rsidRDefault="00FB3791" w:rsidP="00424925">
      <w:pPr>
        <w:autoSpaceDE w:val="0"/>
        <w:autoSpaceDN w:val="0"/>
        <w:adjustRightInd w:val="0"/>
        <w:rPr>
          <w:rFonts w:asciiTheme="minorHAnsi" w:hAnsiTheme="minorHAnsi" w:cstheme="minorHAnsi"/>
          <w:color w:val="4472C4" w:themeColor="accent5"/>
          <w:sz w:val="23"/>
          <w:szCs w:val="23"/>
          <w:u w:val="single"/>
        </w:rPr>
      </w:pPr>
    </w:p>
    <w:p w:rsidR="00FB3791" w:rsidRPr="00E74C7C" w:rsidRDefault="00B72970" w:rsidP="00AE4124">
      <w:pPr>
        <w:rPr>
          <w:rFonts w:asciiTheme="minorHAnsi" w:hAnsiTheme="minorHAnsi" w:cstheme="minorHAnsi"/>
        </w:rPr>
      </w:pPr>
      <w:r>
        <w:rPr>
          <w:rFonts w:asciiTheme="minorHAnsi" w:hAnsiTheme="minorHAnsi" w:cstheme="minorHAnsi"/>
        </w:rPr>
        <w:t xml:space="preserve">As </w:t>
      </w:r>
      <w:r w:rsidR="00104B87">
        <w:rPr>
          <w:rFonts w:asciiTheme="minorHAnsi" w:hAnsiTheme="minorHAnsi" w:cstheme="minorHAnsi"/>
        </w:rPr>
        <w:t xml:space="preserve">previously </w:t>
      </w:r>
      <w:r>
        <w:rPr>
          <w:rFonts w:asciiTheme="minorHAnsi" w:hAnsiTheme="minorHAnsi" w:cstheme="minorHAnsi"/>
        </w:rPr>
        <w:t>noted, CFS utilizes</w:t>
      </w:r>
      <w:r w:rsidR="00FB3791" w:rsidRPr="00424925">
        <w:rPr>
          <w:rFonts w:asciiTheme="minorHAnsi" w:hAnsiTheme="minorHAnsi" w:cstheme="minorHAnsi"/>
        </w:rPr>
        <w:t xml:space="preserve"> St</w:t>
      </w:r>
      <w:r w:rsidR="0019322F">
        <w:rPr>
          <w:rFonts w:asciiTheme="minorHAnsi" w:hAnsiTheme="minorHAnsi" w:cstheme="minorHAnsi"/>
        </w:rPr>
        <w:t xml:space="preserve">ructured Decision Making (SDM) </w:t>
      </w:r>
      <w:r w:rsidR="009773DA">
        <w:rPr>
          <w:rFonts w:asciiTheme="minorHAnsi" w:hAnsiTheme="minorHAnsi" w:cstheme="minorHAnsi"/>
        </w:rPr>
        <w:t>assessments</w:t>
      </w:r>
      <w:r w:rsidR="00FB3791" w:rsidRPr="00424925">
        <w:rPr>
          <w:rFonts w:asciiTheme="minorHAnsi" w:hAnsiTheme="minorHAnsi" w:cstheme="minorHAnsi"/>
        </w:rPr>
        <w:t xml:space="preserve"> and is in the process of implementing Safety Organized Practice (SOP) to assess and monitor the safety and risk of childr</w:t>
      </w:r>
      <w:r w:rsidR="0019322F">
        <w:rPr>
          <w:rFonts w:asciiTheme="minorHAnsi" w:hAnsiTheme="minorHAnsi" w:cstheme="minorHAnsi"/>
        </w:rPr>
        <w:t xml:space="preserve">en and families. SOP uses a </w:t>
      </w:r>
      <w:r>
        <w:rPr>
          <w:rFonts w:asciiTheme="minorHAnsi" w:hAnsiTheme="minorHAnsi" w:cstheme="minorHAnsi"/>
        </w:rPr>
        <w:t xml:space="preserve">variety of strategies </w:t>
      </w:r>
      <w:r w:rsidR="00FB3791" w:rsidRPr="00424925">
        <w:rPr>
          <w:rFonts w:asciiTheme="minorHAnsi" w:hAnsiTheme="minorHAnsi" w:cstheme="minorHAnsi"/>
        </w:rPr>
        <w:t>to engage children and fa</w:t>
      </w:r>
      <w:r>
        <w:rPr>
          <w:rFonts w:asciiTheme="minorHAnsi" w:hAnsiTheme="minorHAnsi" w:cstheme="minorHAnsi"/>
        </w:rPr>
        <w:t>milies by identifying the concerns</w:t>
      </w:r>
      <w:r w:rsidR="00FB3791" w:rsidRPr="00424925">
        <w:rPr>
          <w:rFonts w:asciiTheme="minorHAnsi" w:hAnsiTheme="minorHAnsi" w:cstheme="minorHAnsi"/>
        </w:rPr>
        <w:t xml:space="preserve"> that brought the family to the attention of </w:t>
      </w:r>
      <w:r w:rsidR="004E2B89">
        <w:rPr>
          <w:rFonts w:asciiTheme="minorHAnsi" w:hAnsiTheme="minorHAnsi" w:cstheme="minorHAnsi"/>
        </w:rPr>
        <w:t>CFS</w:t>
      </w:r>
      <w:r w:rsidR="007070DB">
        <w:rPr>
          <w:rFonts w:asciiTheme="minorHAnsi" w:hAnsiTheme="minorHAnsi" w:cstheme="minorHAnsi"/>
        </w:rPr>
        <w:t xml:space="preserve">. </w:t>
      </w:r>
      <w:r w:rsidR="00D64700">
        <w:rPr>
          <w:rFonts w:asciiTheme="minorHAnsi" w:hAnsiTheme="minorHAnsi" w:cstheme="minorHAnsi"/>
        </w:rPr>
        <w:t xml:space="preserve"> </w:t>
      </w:r>
      <w:r w:rsidR="007070DB">
        <w:rPr>
          <w:rFonts w:asciiTheme="minorHAnsi" w:hAnsiTheme="minorHAnsi" w:cstheme="minorHAnsi"/>
        </w:rPr>
        <w:t xml:space="preserve">CFS uses SOP to identify </w:t>
      </w:r>
      <w:r w:rsidR="00FB3791" w:rsidRPr="00424925">
        <w:rPr>
          <w:rFonts w:asciiTheme="minorHAnsi" w:hAnsiTheme="minorHAnsi" w:cstheme="minorHAnsi"/>
        </w:rPr>
        <w:t>ser</w:t>
      </w:r>
      <w:r w:rsidR="007070DB">
        <w:rPr>
          <w:rFonts w:asciiTheme="minorHAnsi" w:hAnsiTheme="minorHAnsi" w:cstheme="minorHAnsi"/>
        </w:rPr>
        <w:t>vices that address the safety and risk factors and assess the</w:t>
      </w:r>
      <w:r w:rsidR="00FB3791" w:rsidRPr="00424925">
        <w:rPr>
          <w:rFonts w:asciiTheme="minorHAnsi" w:hAnsiTheme="minorHAnsi" w:cstheme="minorHAnsi"/>
        </w:rPr>
        <w:t xml:space="preserve"> family’s perceptions of where they are in relation to mitigating the safety or risk issues. </w:t>
      </w:r>
    </w:p>
    <w:p w:rsidR="00D64700" w:rsidRDefault="00D64700" w:rsidP="00AE4124">
      <w:pPr>
        <w:rPr>
          <w:rFonts w:asciiTheme="minorHAnsi" w:hAnsiTheme="minorHAnsi" w:cstheme="minorHAnsi"/>
        </w:rPr>
      </w:pPr>
    </w:p>
    <w:p w:rsidR="00FB3791" w:rsidRPr="00105DFE" w:rsidRDefault="0019322F" w:rsidP="00AE4124">
      <w:pPr>
        <w:rPr>
          <w:rFonts w:asciiTheme="minorHAnsi" w:hAnsiTheme="minorHAnsi" w:cstheme="minorHAnsi"/>
        </w:rPr>
      </w:pPr>
      <w:r>
        <w:rPr>
          <w:rFonts w:asciiTheme="minorHAnsi" w:hAnsiTheme="minorHAnsi" w:cstheme="minorHAnsi"/>
        </w:rPr>
        <w:t>SDM</w:t>
      </w:r>
      <w:r w:rsidR="00FB3791" w:rsidRPr="00424925">
        <w:rPr>
          <w:rFonts w:asciiTheme="minorHAnsi" w:hAnsiTheme="minorHAnsi" w:cstheme="minorHAnsi"/>
        </w:rPr>
        <w:t xml:space="preserve"> Safety Assessments are required in the ini</w:t>
      </w:r>
      <w:r w:rsidR="007070DB">
        <w:rPr>
          <w:rFonts w:asciiTheme="minorHAnsi" w:hAnsiTheme="minorHAnsi" w:cstheme="minorHAnsi"/>
        </w:rPr>
        <w:t>tial assessment phase of a case</w:t>
      </w:r>
      <w:r w:rsidR="00FB3791" w:rsidRPr="00424925">
        <w:rPr>
          <w:rFonts w:asciiTheme="minorHAnsi" w:hAnsiTheme="minorHAnsi" w:cstheme="minorHAnsi"/>
        </w:rPr>
        <w:t xml:space="preserve"> </w:t>
      </w:r>
      <w:r w:rsidR="00104B87">
        <w:rPr>
          <w:rFonts w:asciiTheme="minorHAnsi" w:hAnsiTheme="minorHAnsi" w:cstheme="minorHAnsi"/>
        </w:rPr>
        <w:t>and</w:t>
      </w:r>
      <w:r w:rsidR="00FB3791" w:rsidRPr="00424925">
        <w:rPr>
          <w:rFonts w:asciiTheme="minorHAnsi" w:hAnsiTheme="minorHAnsi" w:cstheme="minorHAnsi"/>
        </w:rPr>
        <w:t xml:space="preserve"> documented within 24 hours of f</w:t>
      </w:r>
      <w:r w:rsidR="000C5D2B">
        <w:rPr>
          <w:rFonts w:asciiTheme="minorHAnsi" w:hAnsiTheme="minorHAnsi" w:cstheme="minorHAnsi"/>
        </w:rPr>
        <w:t>irst contact with the victim</w:t>
      </w:r>
      <w:r w:rsidR="004B439D">
        <w:rPr>
          <w:rFonts w:asciiTheme="minorHAnsi" w:hAnsiTheme="minorHAnsi" w:cstheme="minorHAnsi"/>
        </w:rPr>
        <w:t xml:space="preserve"> </w:t>
      </w:r>
      <w:r w:rsidR="00FB3791" w:rsidRPr="00424925">
        <w:rPr>
          <w:rFonts w:asciiTheme="minorHAnsi" w:hAnsiTheme="minorHAnsi" w:cstheme="minorHAnsi"/>
        </w:rPr>
        <w:t xml:space="preserve">or identified </w:t>
      </w:r>
      <w:r w:rsidR="000C5D2B">
        <w:rPr>
          <w:rFonts w:asciiTheme="minorHAnsi" w:hAnsiTheme="minorHAnsi" w:cstheme="minorHAnsi"/>
        </w:rPr>
        <w:t>child</w:t>
      </w:r>
      <w:r>
        <w:rPr>
          <w:rFonts w:asciiTheme="minorHAnsi" w:hAnsiTheme="minorHAnsi" w:cstheme="minorHAnsi"/>
        </w:rPr>
        <w:t>. Additionally, SD</w:t>
      </w:r>
      <w:r w:rsidR="004B439D">
        <w:rPr>
          <w:rFonts w:asciiTheme="minorHAnsi" w:hAnsiTheme="minorHAnsi" w:cstheme="minorHAnsi"/>
        </w:rPr>
        <w:t>M</w:t>
      </w:r>
      <w:r w:rsidR="00FB3791" w:rsidRPr="00424925">
        <w:rPr>
          <w:rFonts w:asciiTheme="minorHAnsi" w:hAnsiTheme="minorHAnsi" w:cstheme="minorHAnsi"/>
        </w:rPr>
        <w:t xml:space="preserve"> Safety Assessments are required if there is a change in family conditions, the original safety decision changes, all victims or identified children were not initially interviewed and the original safety decision changes or when a recommendation is made to close an ongoing services case. </w:t>
      </w:r>
    </w:p>
    <w:p w:rsidR="00AF013D" w:rsidRDefault="00AF013D" w:rsidP="00AE4124">
      <w:pPr>
        <w:rPr>
          <w:rFonts w:asciiTheme="minorHAnsi" w:hAnsiTheme="minorHAnsi" w:cstheme="minorHAnsi"/>
        </w:rPr>
      </w:pPr>
    </w:p>
    <w:p w:rsidR="00FB3791" w:rsidRPr="00424925" w:rsidRDefault="0019322F" w:rsidP="00AE4124">
      <w:pPr>
        <w:rPr>
          <w:rFonts w:asciiTheme="minorHAnsi" w:hAnsiTheme="minorHAnsi" w:cstheme="minorHAnsi"/>
        </w:rPr>
      </w:pPr>
      <w:r>
        <w:rPr>
          <w:rFonts w:asciiTheme="minorHAnsi" w:hAnsiTheme="minorHAnsi" w:cstheme="minorHAnsi"/>
        </w:rPr>
        <w:t>SDM</w:t>
      </w:r>
      <w:r w:rsidR="00FB3791" w:rsidRPr="00424925">
        <w:rPr>
          <w:rFonts w:asciiTheme="minorHAnsi" w:hAnsiTheme="minorHAnsi" w:cstheme="minorHAnsi"/>
        </w:rPr>
        <w:t xml:space="preserve"> Risk Assessment is completed for families where maltreatment has been alleged in the current intake. A SDM Prevention Assessment</w:t>
      </w:r>
      <w:r w:rsidR="007070DB">
        <w:rPr>
          <w:rFonts w:asciiTheme="minorHAnsi" w:hAnsiTheme="minorHAnsi" w:cstheme="minorHAnsi"/>
        </w:rPr>
        <w:t xml:space="preserve"> is completed for families when</w:t>
      </w:r>
      <w:r w:rsidR="00FB3791" w:rsidRPr="00424925">
        <w:rPr>
          <w:rFonts w:asciiTheme="minorHAnsi" w:hAnsiTheme="minorHAnsi" w:cstheme="minorHAnsi"/>
        </w:rPr>
        <w:t xml:space="preserve"> there is not</w:t>
      </w:r>
      <w:r w:rsidR="007070DB">
        <w:rPr>
          <w:rFonts w:asciiTheme="minorHAnsi" w:hAnsiTheme="minorHAnsi" w:cstheme="minorHAnsi"/>
        </w:rPr>
        <w:t xml:space="preserve"> a</w:t>
      </w:r>
      <w:r w:rsidR="00FB3791" w:rsidRPr="00424925">
        <w:rPr>
          <w:rFonts w:asciiTheme="minorHAnsi" w:hAnsiTheme="minorHAnsi" w:cstheme="minorHAnsi"/>
        </w:rPr>
        <w:t xml:space="preserve"> current maltreatment alleged in the intake</w:t>
      </w:r>
      <w:r>
        <w:rPr>
          <w:rFonts w:asciiTheme="minorHAnsi" w:hAnsiTheme="minorHAnsi" w:cstheme="minorHAnsi"/>
        </w:rPr>
        <w:t>. These SDM</w:t>
      </w:r>
      <w:r w:rsidR="00FB3791" w:rsidRPr="00424925">
        <w:rPr>
          <w:rFonts w:asciiTheme="minorHAnsi" w:hAnsiTheme="minorHAnsi" w:cstheme="minorHAnsi"/>
        </w:rPr>
        <w:t xml:space="preserve"> Assessments </w:t>
      </w:r>
      <w:r>
        <w:rPr>
          <w:rFonts w:asciiTheme="minorHAnsi" w:hAnsiTheme="minorHAnsi" w:cstheme="minorHAnsi"/>
        </w:rPr>
        <w:t xml:space="preserve">evaluate </w:t>
      </w:r>
      <w:r w:rsidR="00FB3791" w:rsidRPr="00424925">
        <w:rPr>
          <w:rFonts w:asciiTheme="minorHAnsi" w:hAnsiTheme="minorHAnsi" w:cstheme="minorHAnsi"/>
        </w:rPr>
        <w:t>the family’s risk or likelihood of future maltreatment.</w:t>
      </w:r>
    </w:p>
    <w:p w:rsidR="00FB3791" w:rsidRPr="00424925" w:rsidRDefault="00FB3791" w:rsidP="00AE4124">
      <w:pPr>
        <w:rPr>
          <w:rFonts w:asciiTheme="minorHAnsi" w:hAnsiTheme="minorHAnsi" w:cstheme="minorHAnsi"/>
        </w:rPr>
      </w:pPr>
    </w:p>
    <w:p w:rsidR="00FB3791" w:rsidRPr="00424925" w:rsidRDefault="0019322F" w:rsidP="00AE4124">
      <w:pPr>
        <w:rPr>
          <w:rFonts w:asciiTheme="minorHAnsi" w:hAnsiTheme="minorHAnsi" w:cstheme="minorHAnsi"/>
        </w:rPr>
      </w:pPr>
      <w:r>
        <w:rPr>
          <w:rFonts w:asciiTheme="minorHAnsi" w:hAnsiTheme="minorHAnsi" w:cstheme="minorHAnsi"/>
        </w:rPr>
        <w:t xml:space="preserve">The SDM </w:t>
      </w:r>
      <w:r w:rsidR="00FB3791" w:rsidRPr="00424925">
        <w:rPr>
          <w:rFonts w:asciiTheme="minorHAnsi" w:hAnsiTheme="minorHAnsi" w:cstheme="minorHAnsi"/>
        </w:rPr>
        <w:t>Family Strengths and Needs Assessment (FSNA) is completed for each family throughout the life of the</w:t>
      </w:r>
      <w:r>
        <w:rPr>
          <w:rFonts w:asciiTheme="minorHAnsi" w:hAnsiTheme="minorHAnsi" w:cstheme="minorHAnsi"/>
        </w:rPr>
        <w:t xml:space="preserve"> case. The SDM</w:t>
      </w:r>
      <w:r w:rsidR="00FB3791" w:rsidRPr="00424925">
        <w:rPr>
          <w:rFonts w:asciiTheme="minorHAnsi" w:hAnsiTheme="minorHAnsi" w:cstheme="minorHAnsi"/>
        </w:rPr>
        <w:t xml:space="preserve"> FSNA assesses areas of strength and need for </w:t>
      </w:r>
      <w:r w:rsidR="000C5D2B">
        <w:rPr>
          <w:rFonts w:asciiTheme="minorHAnsi" w:hAnsiTheme="minorHAnsi" w:cstheme="minorHAnsi"/>
        </w:rPr>
        <w:t>the caregiver and child</w:t>
      </w:r>
      <w:r>
        <w:rPr>
          <w:rFonts w:asciiTheme="minorHAnsi" w:hAnsiTheme="minorHAnsi" w:cstheme="minorHAnsi"/>
        </w:rPr>
        <w:t xml:space="preserve">. </w:t>
      </w:r>
      <w:r w:rsidR="007070DB">
        <w:rPr>
          <w:rFonts w:asciiTheme="minorHAnsi" w:hAnsiTheme="minorHAnsi" w:cstheme="minorHAnsi"/>
        </w:rPr>
        <w:t>Such areas</w:t>
      </w:r>
      <w:r>
        <w:rPr>
          <w:rFonts w:asciiTheme="minorHAnsi" w:hAnsiTheme="minorHAnsi" w:cstheme="minorHAnsi"/>
        </w:rPr>
        <w:t xml:space="preserve"> include </w:t>
      </w:r>
      <w:r w:rsidR="000C5D2B">
        <w:rPr>
          <w:rFonts w:asciiTheme="minorHAnsi" w:hAnsiTheme="minorHAnsi" w:cstheme="minorHAnsi"/>
        </w:rPr>
        <w:t xml:space="preserve">coping skills, </w:t>
      </w:r>
      <w:r w:rsidR="00FB3791" w:rsidRPr="00424925">
        <w:rPr>
          <w:rFonts w:asciiTheme="minorHAnsi" w:hAnsiTheme="minorHAnsi" w:cstheme="minorHAnsi"/>
        </w:rPr>
        <w:t>mental health, resource management, subs</w:t>
      </w:r>
      <w:r w:rsidR="007070DB">
        <w:rPr>
          <w:rFonts w:asciiTheme="minorHAnsi" w:hAnsiTheme="minorHAnsi" w:cstheme="minorHAnsi"/>
        </w:rPr>
        <w:t>tance use and parenting skills. R</w:t>
      </w:r>
      <w:r w:rsidR="00104B87">
        <w:rPr>
          <w:rFonts w:asciiTheme="minorHAnsi" w:hAnsiTheme="minorHAnsi" w:cstheme="minorHAnsi"/>
        </w:rPr>
        <w:t>egular</w:t>
      </w:r>
      <w:r w:rsidR="007070DB">
        <w:rPr>
          <w:rFonts w:asciiTheme="minorHAnsi" w:hAnsiTheme="minorHAnsi" w:cstheme="minorHAnsi"/>
        </w:rPr>
        <w:t xml:space="preserve"> assessment</w:t>
      </w:r>
      <w:r w:rsidR="00A92C11">
        <w:rPr>
          <w:rFonts w:asciiTheme="minorHAnsi" w:hAnsiTheme="minorHAnsi" w:cstheme="minorHAnsi"/>
        </w:rPr>
        <w:t xml:space="preserve"> allows</w:t>
      </w:r>
      <w:r w:rsidR="00FB3791" w:rsidRPr="00424925">
        <w:rPr>
          <w:rFonts w:asciiTheme="minorHAnsi" w:hAnsiTheme="minorHAnsi" w:cstheme="minorHAnsi"/>
        </w:rPr>
        <w:t xml:space="preserve"> cas</w:t>
      </w:r>
      <w:r w:rsidR="007070DB">
        <w:rPr>
          <w:rFonts w:asciiTheme="minorHAnsi" w:hAnsiTheme="minorHAnsi" w:cstheme="minorHAnsi"/>
        </w:rPr>
        <w:t>e managers to identify needs of</w:t>
      </w:r>
      <w:r w:rsidR="00FB3791" w:rsidRPr="00424925">
        <w:rPr>
          <w:rFonts w:asciiTheme="minorHAnsi" w:hAnsiTheme="minorHAnsi" w:cstheme="minorHAnsi"/>
        </w:rPr>
        <w:t xml:space="preserve"> the family </w:t>
      </w:r>
      <w:r w:rsidR="00104B87">
        <w:rPr>
          <w:rFonts w:asciiTheme="minorHAnsi" w:hAnsiTheme="minorHAnsi" w:cstheme="minorHAnsi"/>
        </w:rPr>
        <w:t xml:space="preserve">that </w:t>
      </w:r>
      <w:r w:rsidR="00FB3791" w:rsidRPr="00424925">
        <w:rPr>
          <w:rFonts w:asciiTheme="minorHAnsi" w:hAnsiTheme="minorHAnsi" w:cstheme="minorHAnsi"/>
        </w:rPr>
        <w:t xml:space="preserve">should be prioritized in </w:t>
      </w:r>
      <w:r w:rsidR="007070DB">
        <w:rPr>
          <w:rFonts w:asciiTheme="minorHAnsi" w:hAnsiTheme="minorHAnsi" w:cstheme="minorHAnsi"/>
        </w:rPr>
        <w:t>the family’s case plan, will</w:t>
      </w:r>
      <w:r w:rsidR="00FB3791" w:rsidRPr="00424925">
        <w:rPr>
          <w:rFonts w:asciiTheme="minorHAnsi" w:hAnsiTheme="minorHAnsi" w:cstheme="minorHAnsi"/>
        </w:rPr>
        <w:t xml:space="preserve"> improve child safety</w:t>
      </w:r>
      <w:r w:rsidR="007070DB">
        <w:rPr>
          <w:rFonts w:asciiTheme="minorHAnsi" w:hAnsiTheme="minorHAnsi" w:cstheme="minorHAnsi"/>
        </w:rPr>
        <w:t>,</w:t>
      </w:r>
      <w:r w:rsidR="00FB3791" w:rsidRPr="00424925">
        <w:rPr>
          <w:rFonts w:asciiTheme="minorHAnsi" w:hAnsiTheme="minorHAnsi" w:cstheme="minorHAnsi"/>
        </w:rPr>
        <w:t xml:space="preserve"> and </w:t>
      </w:r>
      <w:r w:rsidR="00104B87">
        <w:rPr>
          <w:rFonts w:asciiTheme="minorHAnsi" w:hAnsiTheme="minorHAnsi" w:cstheme="minorHAnsi"/>
        </w:rPr>
        <w:t xml:space="preserve">will </w:t>
      </w:r>
      <w:r w:rsidR="007070DB">
        <w:rPr>
          <w:rFonts w:asciiTheme="minorHAnsi" w:hAnsiTheme="minorHAnsi" w:cstheme="minorHAnsi"/>
        </w:rPr>
        <w:t>reduce risk of maltreatment by utilizing</w:t>
      </w:r>
      <w:r w:rsidR="00FB3791" w:rsidRPr="00424925">
        <w:rPr>
          <w:rFonts w:asciiTheme="minorHAnsi" w:hAnsiTheme="minorHAnsi" w:cstheme="minorHAnsi"/>
        </w:rPr>
        <w:t xml:space="preserve"> protective factors already existing in the family. </w:t>
      </w:r>
    </w:p>
    <w:p w:rsidR="00FB3791" w:rsidRPr="00424925" w:rsidRDefault="00FB3791" w:rsidP="00AE4124">
      <w:pPr>
        <w:rPr>
          <w:rFonts w:asciiTheme="minorHAnsi" w:hAnsiTheme="minorHAnsi" w:cstheme="minorHAnsi"/>
        </w:rPr>
      </w:pPr>
    </w:p>
    <w:p w:rsidR="00FB3791" w:rsidRPr="00424925" w:rsidRDefault="0019322F" w:rsidP="00AE4124">
      <w:pPr>
        <w:rPr>
          <w:rFonts w:asciiTheme="minorHAnsi" w:hAnsiTheme="minorHAnsi" w:cstheme="minorHAnsi"/>
        </w:rPr>
      </w:pPr>
      <w:r>
        <w:rPr>
          <w:rFonts w:asciiTheme="minorHAnsi" w:hAnsiTheme="minorHAnsi" w:cstheme="minorHAnsi"/>
        </w:rPr>
        <w:t>SDM</w:t>
      </w:r>
      <w:r w:rsidR="00FB3791" w:rsidRPr="00424925">
        <w:rPr>
          <w:rFonts w:asciiTheme="minorHAnsi" w:hAnsiTheme="minorHAnsi" w:cstheme="minorHAnsi"/>
        </w:rPr>
        <w:t xml:space="preserve"> Risk Re-Assessments are completed every 90 day</w:t>
      </w:r>
      <w:r w:rsidR="003A497C">
        <w:rPr>
          <w:rFonts w:asciiTheme="minorHAnsi" w:hAnsiTheme="minorHAnsi" w:cstheme="minorHAnsi"/>
        </w:rPr>
        <w:t>s for families with children in</w:t>
      </w:r>
      <w:r w:rsidR="003A497C" w:rsidRPr="00424925">
        <w:rPr>
          <w:rFonts w:asciiTheme="minorHAnsi" w:hAnsiTheme="minorHAnsi" w:cstheme="minorHAnsi"/>
        </w:rPr>
        <w:t>-home</w:t>
      </w:r>
      <w:r w:rsidR="00FB3791" w:rsidRPr="00424925">
        <w:rPr>
          <w:rFonts w:asciiTheme="minorHAnsi" w:hAnsiTheme="minorHAnsi" w:cstheme="minorHAnsi"/>
        </w:rPr>
        <w:t xml:space="preserve"> </w:t>
      </w:r>
      <w:r w:rsidR="003A497C">
        <w:rPr>
          <w:rFonts w:asciiTheme="minorHAnsi" w:hAnsiTheme="minorHAnsi" w:cstheme="minorHAnsi"/>
        </w:rPr>
        <w:t>and participating in ongoing case services</w:t>
      </w:r>
      <w:r w:rsidR="00FB3791" w:rsidRPr="00424925">
        <w:rPr>
          <w:rFonts w:asciiTheme="minorHAnsi" w:hAnsiTheme="minorHAnsi" w:cstheme="minorHAnsi"/>
        </w:rPr>
        <w:t>. The Risk Re-Assessment evaluates a family’s progress towards meeting case plan goals and guides decision-making related to case closur</w:t>
      </w:r>
      <w:r w:rsidR="003A497C">
        <w:rPr>
          <w:rFonts w:asciiTheme="minorHAnsi" w:hAnsiTheme="minorHAnsi" w:cstheme="minorHAnsi"/>
        </w:rPr>
        <w:t xml:space="preserve">e. When an ongoing case is </w:t>
      </w:r>
      <w:r w:rsidR="00FB3791" w:rsidRPr="00424925">
        <w:rPr>
          <w:rFonts w:asciiTheme="minorHAnsi" w:hAnsiTheme="minorHAnsi" w:cstheme="minorHAnsi"/>
        </w:rPr>
        <w:t xml:space="preserve">considered for case closure based on the Risk Re-Assessment, a new safety </w:t>
      </w:r>
      <w:r w:rsidR="003A497C">
        <w:rPr>
          <w:rFonts w:asciiTheme="minorHAnsi" w:hAnsiTheme="minorHAnsi" w:cstheme="minorHAnsi"/>
        </w:rPr>
        <w:t xml:space="preserve">assessment will be completed. </w:t>
      </w:r>
      <w:r>
        <w:rPr>
          <w:rFonts w:asciiTheme="minorHAnsi" w:hAnsiTheme="minorHAnsi" w:cstheme="minorHAnsi"/>
        </w:rPr>
        <w:t xml:space="preserve">The </w:t>
      </w:r>
      <w:r w:rsidR="00FB3791" w:rsidRPr="00424925">
        <w:rPr>
          <w:rFonts w:asciiTheme="minorHAnsi" w:hAnsiTheme="minorHAnsi" w:cstheme="minorHAnsi"/>
        </w:rPr>
        <w:t>CFS Policy Memo regarding the</w:t>
      </w:r>
      <w:r w:rsidR="00105DFE">
        <w:rPr>
          <w:rFonts w:asciiTheme="minorHAnsi" w:hAnsiTheme="minorHAnsi" w:cstheme="minorHAnsi"/>
        </w:rPr>
        <w:t xml:space="preserve">se assessments can be found </w:t>
      </w:r>
      <w:hyperlink r:id="rId34" w:history="1">
        <w:r w:rsidR="00105DFE" w:rsidRPr="0086422E">
          <w:rPr>
            <w:rStyle w:val="Hyperlink"/>
            <w:rFonts w:asciiTheme="minorHAnsi" w:hAnsiTheme="minorHAnsi" w:cstheme="minorHAnsi"/>
          </w:rPr>
          <w:t>here</w:t>
        </w:r>
      </w:hyperlink>
      <w:r w:rsidR="00105DFE">
        <w:rPr>
          <w:rStyle w:val="FootnoteReference"/>
          <w:rFonts w:asciiTheme="minorHAnsi" w:hAnsiTheme="minorHAnsi" w:cstheme="minorHAnsi"/>
        </w:rPr>
        <w:footnoteReference w:id="12"/>
      </w:r>
      <w:r w:rsidRPr="0019322F">
        <w:rPr>
          <w:rFonts w:asciiTheme="minorHAnsi" w:hAnsiTheme="minorHAnsi" w:cstheme="minorHAnsi"/>
        </w:rPr>
        <w:t xml:space="preserve"> and</w:t>
      </w:r>
      <w:r w:rsidR="00C20273">
        <w:rPr>
          <w:rFonts w:asciiTheme="minorHAnsi" w:hAnsiTheme="minorHAnsi" w:cstheme="minorHAnsi"/>
        </w:rPr>
        <w:t xml:space="preserve"> </w:t>
      </w:r>
      <w:hyperlink r:id="rId35" w:history="1">
        <w:r w:rsidRPr="0086422E">
          <w:rPr>
            <w:rStyle w:val="Hyperlink"/>
            <w:rFonts w:asciiTheme="minorHAnsi" w:hAnsiTheme="minorHAnsi" w:cstheme="minorHAnsi"/>
          </w:rPr>
          <w:t>here</w:t>
        </w:r>
      </w:hyperlink>
      <w:r w:rsidR="00C20273" w:rsidRPr="00C20273">
        <w:rPr>
          <w:rStyle w:val="FootnoteReference"/>
          <w:rFonts w:asciiTheme="minorHAnsi" w:hAnsiTheme="minorHAnsi" w:cstheme="minorHAnsi"/>
        </w:rPr>
        <w:footnoteReference w:id="13"/>
      </w:r>
      <w:r w:rsidR="00105DFE">
        <w:rPr>
          <w:rFonts w:asciiTheme="minorHAnsi" w:hAnsiTheme="minorHAnsi" w:cstheme="minorHAnsi"/>
        </w:rPr>
        <w:t xml:space="preserve">.  </w:t>
      </w:r>
    </w:p>
    <w:p w:rsidR="003A497C" w:rsidRDefault="003A497C" w:rsidP="00AE4124">
      <w:pPr>
        <w:rPr>
          <w:rFonts w:asciiTheme="minorHAnsi" w:hAnsiTheme="minorHAnsi" w:cstheme="minorHAnsi"/>
        </w:rPr>
      </w:pPr>
    </w:p>
    <w:p w:rsidR="00FB3791" w:rsidRPr="00424925" w:rsidRDefault="00FB3791" w:rsidP="00AE4124">
      <w:pPr>
        <w:rPr>
          <w:rFonts w:asciiTheme="minorHAnsi" w:hAnsiTheme="minorHAnsi" w:cstheme="minorHAnsi"/>
        </w:rPr>
      </w:pPr>
      <w:r w:rsidRPr="00424925">
        <w:rPr>
          <w:rFonts w:asciiTheme="minorHAnsi" w:hAnsiTheme="minorHAnsi" w:cstheme="minorHAnsi"/>
        </w:rPr>
        <w:t>In addition to regular SDM</w:t>
      </w:r>
      <w:r w:rsidR="00C20273">
        <w:rPr>
          <w:rFonts w:asciiTheme="minorHAnsi" w:hAnsiTheme="minorHAnsi" w:cstheme="minorHAnsi"/>
        </w:rPr>
        <w:t xml:space="preserve"> asse</w:t>
      </w:r>
      <w:r w:rsidR="003A497C">
        <w:rPr>
          <w:rFonts w:asciiTheme="minorHAnsi" w:hAnsiTheme="minorHAnsi" w:cstheme="minorHAnsi"/>
        </w:rPr>
        <w:t>ssments, the CFS staff are</w:t>
      </w:r>
      <w:r w:rsidR="00C20273">
        <w:rPr>
          <w:rFonts w:asciiTheme="minorHAnsi" w:hAnsiTheme="minorHAnsi" w:cstheme="minorHAnsi"/>
        </w:rPr>
        <w:t xml:space="preserve"> required to</w:t>
      </w:r>
      <w:r w:rsidRPr="00424925">
        <w:rPr>
          <w:rFonts w:asciiTheme="minorHAnsi" w:hAnsiTheme="minorHAnsi" w:cstheme="minorHAnsi"/>
        </w:rPr>
        <w:t xml:space="preserve"> meet with families and</w:t>
      </w:r>
      <w:r w:rsidR="003A497C">
        <w:rPr>
          <w:rFonts w:asciiTheme="minorHAnsi" w:hAnsiTheme="minorHAnsi" w:cstheme="minorHAnsi"/>
        </w:rPr>
        <w:t xml:space="preserve"> children face-to-face monthly. These visits should occur in the family home or </w:t>
      </w:r>
      <w:r w:rsidRPr="00424925">
        <w:rPr>
          <w:rFonts w:asciiTheme="minorHAnsi" w:hAnsiTheme="minorHAnsi" w:cstheme="minorHAnsi"/>
        </w:rPr>
        <w:t>home in which the child resides if they are plac</w:t>
      </w:r>
      <w:r w:rsidR="003A497C">
        <w:rPr>
          <w:rFonts w:asciiTheme="minorHAnsi" w:hAnsiTheme="minorHAnsi" w:cstheme="minorHAnsi"/>
        </w:rPr>
        <w:t>ed out of the home. T</w:t>
      </w:r>
      <w:r w:rsidR="00A92C11">
        <w:rPr>
          <w:rFonts w:asciiTheme="minorHAnsi" w:hAnsiTheme="minorHAnsi" w:cstheme="minorHAnsi"/>
        </w:rPr>
        <w:t xml:space="preserve">he </w:t>
      </w:r>
      <w:r w:rsidRPr="00424925">
        <w:rPr>
          <w:rFonts w:asciiTheme="minorHAnsi" w:hAnsiTheme="minorHAnsi" w:cstheme="minorHAnsi"/>
        </w:rPr>
        <w:t>case manager must obtain supervis</w:t>
      </w:r>
      <w:r w:rsidR="003A497C">
        <w:rPr>
          <w:rFonts w:asciiTheme="minorHAnsi" w:hAnsiTheme="minorHAnsi" w:cstheme="minorHAnsi"/>
        </w:rPr>
        <w:t xml:space="preserve">or approval prior to </w:t>
      </w:r>
      <w:r w:rsidRPr="00424925">
        <w:rPr>
          <w:rFonts w:asciiTheme="minorHAnsi" w:hAnsiTheme="minorHAnsi" w:cstheme="minorHAnsi"/>
        </w:rPr>
        <w:t>conduct</w:t>
      </w:r>
      <w:r w:rsidR="003A497C">
        <w:rPr>
          <w:rFonts w:asciiTheme="minorHAnsi" w:hAnsiTheme="minorHAnsi" w:cstheme="minorHAnsi"/>
        </w:rPr>
        <w:t>ing</w:t>
      </w:r>
      <w:r w:rsidRPr="00424925">
        <w:rPr>
          <w:rFonts w:asciiTheme="minorHAnsi" w:hAnsiTheme="minorHAnsi" w:cstheme="minorHAnsi"/>
        </w:rPr>
        <w:t xml:space="preserve"> monthly face-to-face</w:t>
      </w:r>
      <w:r w:rsidR="003A497C">
        <w:rPr>
          <w:rFonts w:asciiTheme="minorHAnsi" w:hAnsiTheme="minorHAnsi" w:cstheme="minorHAnsi"/>
        </w:rPr>
        <w:t xml:space="preserve"> visits with a child outside </w:t>
      </w:r>
      <w:r w:rsidRPr="00424925">
        <w:rPr>
          <w:rFonts w:asciiTheme="minorHAnsi" w:hAnsiTheme="minorHAnsi" w:cstheme="minorHAnsi"/>
        </w:rPr>
        <w:t xml:space="preserve">the home. </w:t>
      </w:r>
    </w:p>
    <w:p w:rsidR="00FB3791" w:rsidRPr="00424925" w:rsidRDefault="00FB3791" w:rsidP="00AE4124">
      <w:pPr>
        <w:rPr>
          <w:rFonts w:asciiTheme="minorHAnsi" w:hAnsiTheme="minorHAnsi" w:cstheme="minorHAnsi"/>
        </w:rPr>
      </w:pPr>
    </w:p>
    <w:p w:rsidR="00FB3791" w:rsidRPr="00424925" w:rsidRDefault="00C20273" w:rsidP="00AE4124">
      <w:pPr>
        <w:rPr>
          <w:rFonts w:asciiTheme="minorHAnsi" w:hAnsiTheme="minorHAnsi" w:cstheme="minorHAnsi"/>
        </w:rPr>
      </w:pPr>
      <w:r>
        <w:rPr>
          <w:rFonts w:asciiTheme="minorHAnsi" w:hAnsiTheme="minorHAnsi" w:cstheme="minorHAnsi"/>
        </w:rPr>
        <w:t xml:space="preserve">Visits with children should be </w:t>
      </w:r>
      <w:r w:rsidR="00FB3791" w:rsidRPr="00424925">
        <w:rPr>
          <w:rFonts w:asciiTheme="minorHAnsi" w:hAnsiTheme="minorHAnsi" w:cstheme="minorHAnsi"/>
        </w:rPr>
        <w:t>private f</w:t>
      </w:r>
      <w:r>
        <w:rPr>
          <w:rFonts w:asciiTheme="minorHAnsi" w:hAnsiTheme="minorHAnsi" w:cstheme="minorHAnsi"/>
        </w:rPr>
        <w:t>ace-to-face visits</w:t>
      </w:r>
      <w:r w:rsidR="003A497C">
        <w:rPr>
          <w:rFonts w:asciiTheme="minorHAnsi" w:hAnsiTheme="minorHAnsi" w:cstheme="minorHAnsi"/>
        </w:rPr>
        <w:t xml:space="preserve">. These monthly </w:t>
      </w:r>
      <w:r>
        <w:rPr>
          <w:rFonts w:asciiTheme="minorHAnsi" w:hAnsiTheme="minorHAnsi" w:cstheme="minorHAnsi"/>
        </w:rPr>
        <w:t>visits provide</w:t>
      </w:r>
      <w:r w:rsidR="00FB3791" w:rsidRPr="00424925">
        <w:rPr>
          <w:rFonts w:asciiTheme="minorHAnsi" w:hAnsiTheme="minorHAnsi" w:cstheme="minorHAnsi"/>
        </w:rPr>
        <w:t xml:space="preserve"> information about the child’s safety, </w:t>
      </w:r>
      <w:r>
        <w:rPr>
          <w:rFonts w:asciiTheme="minorHAnsi" w:hAnsiTheme="minorHAnsi" w:cstheme="minorHAnsi"/>
        </w:rPr>
        <w:t xml:space="preserve">permanency and well-being </w:t>
      </w:r>
      <w:r w:rsidR="00FB3791" w:rsidRPr="00424925">
        <w:rPr>
          <w:rFonts w:asciiTheme="minorHAnsi" w:hAnsiTheme="minorHAnsi" w:cstheme="minorHAnsi"/>
        </w:rPr>
        <w:t>and allow the child an opportuni</w:t>
      </w:r>
      <w:r w:rsidR="00104B87">
        <w:rPr>
          <w:rFonts w:asciiTheme="minorHAnsi" w:hAnsiTheme="minorHAnsi" w:cstheme="minorHAnsi"/>
        </w:rPr>
        <w:t>ty to share information about</w:t>
      </w:r>
      <w:r w:rsidR="003A497C">
        <w:rPr>
          <w:rFonts w:asciiTheme="minorHAnsi" w:hAnsiTheme="minorHAnsi" w:cstheme="minorHAnsi"/>
        </w:rPr>
        <w:t xml:space="preserve"> w</w:t>
      </w:r>
      <w:r w:rsidR="00FB3791" w:rsidRPr="00424925">
        <w:rPr>
          <w:rFonts w:asciiTheme="minorHAnsi" w:hAnsiTheme="minorHAnsi" w:cstheme="minorHAnsi"/>
        </w:rPr>
        <w:t>hat is working well</w:t>
      </w:r>
      <w:r w:rsidR="00104B87">
        <w:rPr>
          <w:rFonts w:asciiTheme="minorHAnsi" w:hAnsiTheme="minorHAnsi" w:cstheme="minorHAnsi"/>
        </w:rPr>
        <w:t>,</w:t>
      </w:r>
      <w:r w:rsidR="003A497C">
        <w:rPr>
          <w:rFonts w:asciiTheme="minorHAnsi" w:hAnsiTheme="minorHAnsi" w:cstheme="minorHAnsi"/>
        </w:rPr>
        <w:t> w</w:t>
      </w:r>
      <w:r w:rsidR="00FB3791" w:rsidRPr="00424925">
        <w:rPr>
          <w:rFonts w:asciiTheme="minorHAnsi" w:hAnsiTheme="minorHAnsi" w:cstheme="minorHAnsi"/>
        </w:rPr>
        <w:t>hat are they worried about</w:t>
      </w:r>
      <w:r w:rsidR="003A497C">
        <w:rPr>
          <w:rFonts w:asciiTheme="minorHAnsi" w:hAnsiTheme="minorHAnsi" w:cstheme="minorHAnsi"/>
        </w:rPr>
        <w:t xml:space="preserve"> and w</w:t>
      </w:r>
      <w:r w:rsidR="00FB3791" w:rsidRPr="00424925">
        <w:rPr>
          <w:rFonts w:asciiTheme="minorHAnsi" w:hAnsiTheme="minorHAnsi" w:cstheme="minorHAnsi"/>
        </w:rPr>
        <w:t>hat need</w:t>
      </w:r>
      <w:r w:rsidR="00A92C11">
        <w:rPr>
          <w:rFonts w:asciiTheme="minorHAnsi" w:hAnsiTheme="minorHAnsi" w:cstheme="minorHAnsi"/>
        </w:rPr>
        <w:t>s to happ</w:t>
      </w:r>
      <w:r>
        <w:rPr>
          <w:rFonts w:asciiTheme="minorHAnsi" w:hAnsiTheme="minorHAnsi" w:cstheme="minorHAnsi"/>
        </w:rPr>
        <w:t>en next</w:t>
      </w:r>
      <w:r>
        <w:rPr>
          <w:rStyle w:val="FootnoteReference"/>
          <w:rFonts w:asciiTheme="minorHAnsi" w:hAnsiTheme="minorHAnsi" w:cstheme="minorHAnsi"/>
        </w:rPr>
        <w:footnoteReference w:id="14"/>
      </w:r>
      <w:r>
        <w:rPr>
          <w:rFonts w:asciiTheme="minorHAnsi" w:hAnsiTheme="minorHAnsi" w:cstheme="minorHAnsi"/>
        </w:rPr>
        <w:t xml:space="preserve"> </w:t>
      </w:r>
      <w:r w:rsidR="003A497C">
        <w:rPr>
          <w:rFonts w:asciiTheme="minorHAnsi" w:hAnsiTheme="minorHAnsi" w:cstheme="minorHAnsi"/>
        </w:rPr>
        <w:t>.</w:t>
      </w:r>
    </w:p>
    <w:p w:rsidR="00FB3791" w:rsidRPr="00424925" w:rsidRDefault="00FB3791" w:rsidP="00AE4124">
      <w:pPr>
        <w:rPr>
          <w:rFonts w:asciiTheme="minorHAnsi" w:hAnsiTheme="minorHAnsi" w:cstheme="minorHAnsi"/>
        </w:rPr>
      </w:pPr>
    </w:p>
    <w:p w:rsidR="00FB3791" w:rsidRPr="00424925" w:rsidRDefault="003A497C" w:rsidP="00AE4124">
      <w:pPr>
        <w:rPr>
          <w:rFonts w:asciiTheme="minorHAnsi" w:hAnsiTheme="minorHAnsi" w:cstheme="minorHAnsi"/>
        </w:rPr>
      </w:pPr>
      <w:r>
        <w:rPr>
          <w:rFonts w:asciiTheme="minorHAnsi" w:hAnsiTheme="minorHAnsi" w:cstheme="minorHAnsi"/>
        </w:rPr>
        <w:t>CFS staff have</w:t>
      </w:r>
      <w:r w:rsidR="00FB3791" w:rsidRPr="00424925">
        <w:rPr>
          <w:rFonts w:asciiTheme="minorHAnsi" w:hAnsiTheme="minorHAnsi" w:cstheme="minorHAnsi"/>
        </w:rPr>
        <w:t xml:space="preserve"> monthly face-to-face visits with </w:t>
      </w:r>
      <w:r w:rsidR="00104B87">
        <w:rPr>
          <w:rFonts w:asciiTheme="minorHAnsi" w:hAnsiTheme="minorHAnsi" w:cstheme="minorHAnsi"/>
        </w:rPr>
        <w:t>all</w:t>
      </w:r>
      <w:r w:rsidR="00FB3791" w:rsidRPr="00424925">
        <w:rPr>
          <w:rFonts w:asciiTheme="minorHAnsi" w:hAnsiTheme="minorHAnsi" w:cstheme="minorHAnsi"/>
        </w:rPr>
        <w:t xml:space="preserve"> parents of all children involved in the case</w:t>
      </w:r>
      <w:r>
        <w:rPr>
          <w:rFonts w:asciiTheme="minorHAnsi" w:hAnsiTheme="minorHAnsi" w:cstheme="minorHAnsi"/>
        </w:rPr>
        <w:t>. T</w:t>
      </w:r>
      <w:r w:rsidR="00FB3791" w:rsidRPr="00424925">
        <w:rPr>
          <w:rFonts w:asciiTheme="minorHAnsi" w:hAnsiTheme="minorHAnsi" w:cstheme="minorHAnsi"/>
        </w:rPr>
        <w:t>hese visits should occur in the family home at least every other month. During these visits there should be discussion regarding child safety and risk factors, areas of strength</w:t>
      </w:r>
      <w:r>
        <w:rPr>
          <w:rFonts w:asciiTheme="minorHAnsi" w:hAnsiTheme="minorHAnsi" w:cstheme="minorHAnsi"/>
        </w:rPr>
        <w:t>s, family needs</w:t>
      </w:r>
      <w:r w:rsidR="00FB3791" w:rsidRPr="00424925">
        <w:rPr>
          <w:rFonts w:asciiTheme="minorHAnsi" w:hAnsiTheme="minorHAnsi" w:cstheme="minorHAnsi"/>
        </w:rPr>
        <w:t xml:space="preserve">, </w:t>
      </w:r>
      <w:r w:rsidRPr="00424925">
        <w:rPr>
          <w:rFonts w:asciiTheme="minorHAnsi" w:hAnsiTheme="minorHAnsi" w:cstheme="minorHAnsi"/>
        </w:rPr>
        <w:t>and the</w:t>
      </w:r>
      <w:r w:rsidR="00FB3791" w:rsidRPr="00424925">
        <w:rPr>
          <w:rFonts w:asciiTheme="minorHAnsi" w:hAnsiTheme="minorHAnsi" w:cstheme="minorHAnsi"/>
        </w:rPr>
        <w:t xml:space="preserve"> effectiveness of</w:t>
      </w:r>
      <w:r>
        <w:rPr>
          <w:rFonts w:asciiTheme="minorHAnsi" w:hAnsiTheme="minorHAnsi" w:cstheme="minorHAnsi"/>
        </w:rPr>
        <w:t xml:space="preserve"> </w:t>
      </w:r>
      <w:r w:rsidR="00FB3791" w:rsidRPr="00424925">
        <w:rPr>
          <w:rFonts w:asciiTheme="minorHAnsi" w:hAnsiTheme="minorHAnsi" w:cstheme="minorHAnsi"/>
        </w:rPr>
        <w:t>services being provided to improve</w:t>
      </w:r>
      <w:r w:rsidR="00104B87">
        <w:rPr>
          <w:rFonts w:asciiTheme="minorHAnsi" w:hAnsiTheme="minorHAnsi" w:cstheme="minorHAnsi"/>
        </w:rPr>
        <w:t xml:space="preserve"> the</w:t>
      </w:r>
      <w:r>
        <w:rPr>
          <w:rFonts w:asciiTheme="minorHAnsi" w:hAnsiTheme="minorHAnsi" w:cstheme="minorHAnsi"/>
        </w:rPr>
        <w:t xml:space="preserve"> family’s safety. A parent is also provided an opportunity to express concerns or i</w:t>
      </w:r>
      <w:r w:rsidR="00FB3791" w:rsidRPr="00424925">
        <w:rPr>
          <w:rFonts w:asciiTheme="minorHAnsi" w:hAnsiTheme="minorHAnsi" w:cstheme="minorHAnsi"/>
        </w:rPr>
        <w:t>nput regarding</w:t>
      </w:r>
      <w:r>
        <w:rPr>
          <w:rFonts w:asciiTheme="minorHAnsi" w:hAnsiTheme="minorHAnsi" w:cstheme="minorHAnsi"/>
        </w:rPr>
        <w:t xml:space="preserve"> their case. CFS staff </w:t>
      </w:r>
      <w:r w:rsidR="00AB11AE">
        <w:rPr>
          <w:rFonts w:asciiTheme="minorHAnsi" w:hAnsiTheme="minorHAnsi" w:cstheme="minorHAnsi"/>
        </w:rPr>
        <w:t>will discuss</w:t>
      </w:r>
      <w:r w:rsidR="00FB3791" w:rsidRPr="00424925">
        <w:rPr>
          <w:rFonts w:asciiTheme="minorHAnsi" w:hAnsiTheme="minorHAnsi" w:cstheme="minorHAnsi"/>
        </w:rPr>
        <w:t xml:space="preserve"> the </w:t>
      </w:r>
      <w:r w:rsidR="00AB11AE">
        <w:rPr>
          <w:rFonts w:asciiTheme="minorHAnsi" w:hAnsiTheme="minorHAnsi" w:cstheme="minorHAnsi"/>
        </w:rPr>
        <w:t xml:space="preserve">SOP </w:t>
      </w:r>
      <w:r>
        <w:rPr>
          <w:rFonts w:asciiTheme="minorHAnsi" w:hAnsiTheme="minorHAnsi" w:cstheme="minorHAnsi"/>
        </w:rPr>
        <w:t>danger or harm st</w:t>
      </w:r>
      <w:r w:rsidR="00FB3791" w:rsidRPr="00424925">
        <w:rPr>
          <w:rFonts w:asciiTheme="minorHAnsi" w:hAnsiTheme="minorHAnsi" w:cstheme="minorHAnsi"/>
        </w:rPr>
        <w:t xml:space="preserve">atements identified by </w:t>
      </w:r>
      <w:r w:rsidR="004E2B89">
        <w:rPr>
          <w:rFonts w:asciiTheme="minorHAnsi" w:hAnsiTheme="minorHAnsi" w:cstheme="minorHAnsi"/>
        </w:rPr>
        <w:t>CFS</w:t>
      </w:r>
      <w:r w:rsidR="00FB3791" w:rsidRPr="00424925">
        <w:rPr>
          <w:rFonts w:asciiTheme="minorHAnsi" w:hAnsiTheme="minorHAnsi" w:cstheme="minorHAnsi"/>
        </w:rPr>
        <w:t xml:space="preserve"> and th</w:t>
      </w:r>
      <w:r>
        <w:rPr>
          <w:rFonts w:asciiTheme="minorHAnsi" w:hAnsiTheme="minorHAnsi" w:cstheme="minorHAnsi"/>
        </w:rPr>
        <w:t xml:space="preserve">e family. These statements focus </w:t>
      </w:r>
      <w:r w:rsidR="00FB3791" w:rsidRPr="00424925">
        <w:rPr>
          <w:rFonts w:asciiTheme="minorHAnsi" w:hAnsiTheme="minorHAnsi" w:cstheme="minorHAnsi"/>
        </w:rPr>
        <w:t>on the areas of conce</w:t>
      </w:r>
      <w:r>
        <w:rPr>
          <w:rFonts w:asciiTheme="minorHAnsi" w:hAnsiTheme="minorHAnsi" w:cstheme="minorHAnsi"/>
        </w:rPr>
        <w:t>rn related to safety and risk. </w:t>
      </w:r>
      <w:r w:rsidR="00FB3791" w:rsidRPr="00424925">
        <w:rPr>
          <w:rFonts w:asciiTheme="minorHAnsi" w:hAnsiTheme="minorHAnsi" w:cstheme="minorHAnsi"/>
        </w:rPr>
        <w:t>These statem</w:t>
      </w:r>
      <w:r w:rsidR="00AB11AE">
        <w:rPr>
          <w:rFonts w:asciiTheme="minorHAnsi" w:hAnsiTheme="minorHAnsi" w:cstheme="minorHAnsi"/>
        </w:rPr>
        <w:t xml:space="preserve">ents clearly identify what the </w:t>
      </w:r>
      <w:r w:rsidR="00FB3791" w:rsidRPr="00424925">
        <w:rPr>
          <w:rFonts w:asciiTheme="minorHAnsi" w:hAnsiTheme="minorHAnsi" w:cstheme="minorHAnsi"/>
        </w:rPr>
        <w:t>worry</w:t>
      </w:r>
      <w:r w:rsidR="00AB11AE">
        <w:rPr>
          <w:rFonts w:asciiTheme="minorHAnsi" w:hAnsiTheme="minorHAnsi" w:cstheme="minorHAnsi"/>
        </w:rPr>
        <w:t xml:space="preserve"> is about, </w:t>
      </w:r>
      <w:r>
        <w:rPr>
          <w:rFonts w:asciiTheme="minorHAnsi" w:hAnsiTheme="minorHAnsi" w:cstheme="minorHAnsi"/>
        </w:rPr>
        <w:t>what actions needed to</w:t>
      </w:r>
      <w:r w:rsidR="00AB11AE">
        <w:rPr>
          <w:rFonts w:asciiTheme="minorHAnsi" w:hAnsiTheme="minorHAnsi" w:cstheme="minorHAnsi"/>
        </w:rPr>
        <w:t xml:space="preserve"> mitigate the worry and </w:t>
      </w:r>
      <w:r w:rsidR="00FB3791" w:rsidRPr="00424925">
        <w:rPr>
          <w:rFonts w:asciiTheme="minorHAnsi" w:hAnsiTheme="minorHAnsi" w:cstheme="minorHAnsi"/>
        </w:rPr>
        <w:t xml:space="preserve">how long the </w:t>
      </w:r>
      <w:r w:rsidR="00AB11AE">
        <w:rPr>
          <w:rFonts w:asciiTheme="minorHAnsi" w:hAnsiTheme="minorHAnsi" w:cstheme="minorHAnsi"/>
        </w:rPr>
        <w:t>action needs to be demonstrated</w:t>
      </w:r>
      <w:r w:rsidR="00FB3791" w:rsidRPr="00424925">
        <w:rPr>
          <w:rFonts w:asciiTheme="minorHAnsi" w:hAnsiTheme="minorHAnsi" w:cstheme="minorHAnsi"/>
        </w:rPr>
        <w:t xml:space="preserve">. </w:t>
      </w:r>
    </w:p>
    <w:p w:rsidR="003A497C" w:rsidRDefault="003A497C" w:rsidP="00145CB1">
      <w:pPr>
        <w:rPr>
          <w:rFonts w:asciiTheme="minorHAnsi" w:hAnsiTheme="minorHAnsi" w:cstheme="minorHAnsi"/>
        </w:rPr>
      </w:pPr>
    </w:p>
    <w:p w:rsidR="00145CB1" w:rsidRDefault="00145CB1" w:rsidP="00145CB1">
      <w:pPr>
        <w:rPr>
          <w:rFonts w:asciiTheme="minorHAnsi" w:hAnsiTheme="minorHAnsi" w:cstheme="minorHAnsi"/>
        </w:rPr>
      </w:pPr>
      <w:r w:rsidRPr="00145CB1">
        <w:rPr>
          <w:rFonts w:asciiTheme="minorHAnsi" w:hAnsiTheme="minorHAnsi" w:cstheme="minorHAnsi"/>
        </w:rPr>
        <w:t xml:space="preserve">The </w:t>
      </w:r>
      <w:r w:rsidR="004E2B89">
        <w:rPr>
          <w:rFonts w:asciiTheme="minorHAnsi" w:hAnsiTheme="minorHAnsi" w:cstheme="minorHAnsi"/>
        </w:rPr>
        <w:t>CFS</w:t>
      </w:r>
      <w:r w:rsidRPr="00145CB1">
        <w:rPr>
          <w:rFonts w:asciiTheme="minorHAnsi" w:hAnsiTheme="minorHAnsi" w:cstheme="minorHAnsi"/>
        </w:rPr>
        <w:t xml:space="preserve"> Standard Work Instruction regarding monthly face-to-face contact with families is included as </w:t>
      </w:r>
      <w:r w:rsidR="003F7FCC">
        <w:rPr>
          <w:rFonts w:asciiTheme="minorHAnsi" w:hAnsiTheme="minorHAnsi" w:cstheme="minorHAnsi"/>
          <w:b/>
        </w:rPr>
        <w:t>Attachment G</w:t>
      </w:r>
      <w:r w:rsidRPr="00145CB1">
        <w:rPr>
          <w:rFonts w:asciiTheme="minorHAnsi" w:hAnsiTheme="minorHAnsi" w:cstheme="minorHAnsi"/>
        </w:rPr>
        <w:t xml:space="preserve">. </w:t>
      </w:r>
    </w:p>
    <w:p w:rsidR="0086422E" w:rsidRDefault="0086422E" w:rsidP="00145CB1">
      <w:pPr>
        <w:rPr>
          <w:rFonts w:asciiTheme="minorHAnsi" w:hAnsiTheme="minorHAnsi" w:cstheme="minorHAnsi"/>
        </w:rPr>
      </w:pPr>
    </w:p>
    <w:p w:rsidR="0086422E" w:rsidRPr="00145CB1" w:rsidRDefault="0086422E" w:rsidP="00145CB1">
      <w:pPr>
        <w:rPr>
          <w:rFonts w:asciiTheme="minorHAnsi" w:hAnsiTheme="minorHAnsi" w:cstheme="minorHAnsi"/>
        </w:rPr>
      </w:pPr>
    </w:p>
    <w:p w:rsidR="00FB3791" w:rsidRPr="00424925" w:rsidRDefault="00FB3791" w:rsidP="00424925">
      <w:pPr>
        <w:spacing w:line="259" w:lineRule="auto"/>
        <w:rPr>
          <w:rFonts w:asciiTheme="minorHAnsi" w:hAnsiTheme="minorHAnsi" w:cstheme="minorHAnsi"/>
        </w:rPr>
      </w:pPr>
    </w:p>
    <w:p w:rsidR="00FB3791" w:rsidRPr="00424925" w:rsidRDefault="00FB3791" w:rsidP="00424925">
      <w:pPr>
        <w:pBdr>
          <w:top w:val="single" w:sz="6" w:space="6" w:color="5B9BD5"/>
          <w:bottom w:val="single" w:sz="6" w:space="6" w:color="5B9BD5"/>
        </w:pBdr>
        <w:ind w:left="360"/>
        <w:jc w:val="center"/>
        <w:rPr>
          <w:rFonts w:asciiTheme="minorHAnsi" w:hAnsiTheme="minorHAnsi" w:cstheme="minorHAnsi"/>
          <w:caps/>
          <w:sz w:val="40"/>
          <w:szCs w:val="40"/>
        </w:rPr>
      </w:pPr>
      <w:r w:rsidRPr="00424925">
        <w:rPr>
          <w:rFonts w:asciiTheme="minorHAnsi" w:hAnsiTheme="minorHAnsi" w:cstheme="minorHAnsi"/>
          <w:caps/>
          <w:sz w:val="40"/>
          <w:szCs w:val="40"/>
        </w:rPr>
        <w:t>PREVENTION CASELOADS</w:t>
      </w:r>
    </w:p>
    <w:p w:rsidR="004B54E9" w:rsidRDefault="004B54E9" w:rsidP="00424925">
      <w:pPr>
        <w:autoSpaceDE w:val="0"/>
        <w:autoSpaceDN w:val="0"/>
        <w:adjustRightInd w:val="0"/>
        <w:rPr>
          <w:rFonts w:asciiTheme="minorHAnsi" w:eastAsiaTheme="minorHAnsi" w:hAnsiTheme="minorHAnsi" w:cstheme="minorHAnsi"/>
          <w:i/>
          <w:color w:val="4472C4" w:themeColor="accent5"/>
          <w:sz w:val="20"/>
          <w:szCs w:val="20"/>
          <w:u w:val="single"/>
        </w:rPr>
      </w:pPr>
    </w:p>
    <w:p w:rsidR="007505CC" w:rsidRPr="00424925" w:rsidRDefault="007505CC" w:rsidP="00424925">
      <w:pPr>
        <w:autoSpaceDE w:val="0"/>
        <w:autoSpaceDN w:val="0"/>
        <w:adjustRightInd w:val="0"/>
        <w:rPr>
          <w:rFonts w:asciiTheme="minorHAnsi" w:eastAsiaTheme="minorHAnsi" w:hAnsiTheme="minorHAnsi" w:cstheme="minorHAnsi"/>
          <w:color w:val="4472C4" w:themeColor="accent5"/>
          <w:sz w:val="23"/>
          <w:szCs w:val="23"/>
          <w:u w:val="single"/>
        </w:rPr>
      </w:pPr>
    </w:p>
    <w:p w:rsidR="00FB3791" w:rsidRDefault="00FB3791" w:rsidP="00AE4124">
      <w:pPr>
        <w:rPr>
          <w:rFonts w:asciiTheme="minorHAnsi" w:hAnsiTheme="minorHAnsi" w:cstheme="minorHAnsi"/>
        </w:rPr>
      </w:pPr>
      <w:r w:rsidRPr="00424925">
        <w:rPr>
          <w:rFonts w:asciiTheme="minorHAnsi" w:hAnsiTheme="minorHAnsi" w:cstheme="minorHAnsi"/>
        </w:rPr>
        <w:t xml:space="preserve">Caseload sizes for </w:t>
      </w:r>
      <w:r w:rsidR="003A497C">
        <w:rPr>
          <w:rFonts w:asciiTheme="minorHAnsi" w:hAnsiTheme="minorHAnsi" w:cstheme="minorHAnsi"/>
        </w:rPr>
        <w:t>CFS staff</w:t>
      </w:r>
      <w:r w:rsidR="00DA09C1">
        <w:rPr>
          <w:rFonts w:asciiTheme="minorHAnsi" w:hAnsiTheme="minorHAnsi" w:cstheme="minorHAnsi"/>
        </w:rPr>
        <w:t xml:space="preserve"> with FFPSA</w:t>
      </w:r>
      <w:r w:rsidR="00791630">
        <w:rPr>
          <w:rFonts w:asciiTheme="minorHAnsi" w:hAnsiTheme="minorHAnsi" w:cstheme="minorHAnsi"/>
        </w:rPr>
        <w:t xml:space="preserve"> eligible families</w:t>
      </w:r>
      <w:r w:rsidRPr="00424925">
        <w:rPr>
          <w:rFonts w:asciiTheme="minorHAnsi" w:hAnsiTheme="minorHAnsi" w:cstheme="minorHAnsi"/>
        </w:rPr>
        <w:t xml:space="preserve"> will align with current caselo</w:t>
      </w:r>
      <w:r w:rsidR="003A497C">
        <w:rPr>
          <w:rFonts w:asciiTheme="minorHAnsi" w:hAnsiTheme="minorHAnsi" w:cstheme="minorHAnsi"/>
        </w:rPr>
        <w:t xml:space="preserve">ad </w:t>
      </w:r>
      <w:r w:rsidR="00104B87">
        <w:rPr>
          <w:rFonts w:asciiTheme="minorHAnsi" w:hAnsiTheme="minorHAnsi" w:cstheme="minorHAnsi"/>
        </w:rPr>
        <w:t>standards</w:t>
      </w:r>
      <w:r w:rsidR="003A497C">
        <w:rPr>
          <w:rFonts w:asciiTheme="minorHAnsi" w:hAnsiTheme="minorHAnsi" w:cstheme="minorHAnsi"/>
        </w:rPr>
        <w:t>.</w:t>
      </w:r>
      <w:r w:rsidR="00EF183E">
        <w:rPr>
          <w:rFonts w:asciiTheme="minorHAnsi" w:hAnsiTheme="minorHAnsi" w:cstheme="minorHAnsi"/>
        </w:rPr>
        <w:t xml:space="preserve"> The Department maintains strict case load standards for all CPS workers. CFS regularly oversees and monitors caseload standards through ongoing CQI practices.</w:t>
      </w:r>
      <w:r w:rsidR="00D35BF6">
        <w:rPr>
          <w:rFonts w:asciiTheme="minorHAnsi" w:hAnsiTheme="minorHAnsi" w:cstheme="minorHAnsi"/>
        </w:rPr>
        <w:t xml:space="preserve"> The below table contains</w:t>
      </w:r>
      <w:r w:rsidR="00EF183E">
        <w:rPr>
          <w:rFonts w:asciiTheme="minorHAnsi" w:hAnsiTheme="minorHAnsi" w:cstheme="minorHAnsi"/>
        </w:rPr>
        <w:t xml:space="preserve"> </w:t>
      </w:r>
      <w:r w:rsidR="00D35BF6">
        <w:rPr>
          <w:rFonts w:asciiTheme="minorHAnsi" w:hAnsiTheme="minorHAnsi" w:cstheme="minorHAnsi"/>
        </w:rPr>
        <w:t xml:space="preserve">operational definitions utilized for caseloads in accordance with Neb. Rev. Statute 68-1207. </w:t>
      </w:r>
      <w:r w:rsidR="00E81714">
        <w:rPr>
          <w:rFonts w:asciiTheme="minorHAnsi" w:hAnsiTheme="minorHAnsi" w:cstheme="minorHAnsi"/>
        </w:rPr>
        <w:t>The current caseload ratio</w:t>
      </w:r>
      <w:r w:rsidR="00EF183E">
        <w:rPr>
          <w:rFonts w:asciiTheme="minorHAnsi" w:hAnsiTheme="minorHAnsi" w:cstheme="minorHAnsi"/>
        </w:rPr>
        <w:t xml:space="preserve"> for all CPS workers</w:t>
      </w:r>
      <w:r w:rsidRPr="00424925">
        <w:rPr>
          <w:rFonts w:asciiTheme="minorHAnsi" w:hAnsiTheme="minorHAnsi" w:cstheme="minorHAnsi"/>
        </w:rPr>
        <w:t xml:space="preserve"> are as follows: </w:t>
      </w:r>
    </w:p>
    <w:p w:rsidR="00DE693C" w:rsidRDefault="00DE693C" w:rsidP="00AE4124">
      <w:pPr>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DE693C" w:rsidTr="00DE693C">
        <w:tc>
          <w:tcPr>
            <w:tcW w:w="4675" w:type="dxa"/>
          </w:tcPr>
          <w:p w:rsidR="00DE693C" w:rsidRPr="00EF183E" w:rsidRDefault="00DE693C" w:rsidP="00DE693C">
            <w:pPr>
              <w:jc w:val="center"/>
              <w:rPr>
                <w:rFonts w:asciiTheme="minorHAnsi" w:hAnsiTheme="minorHAnsi" w:cstheme="minorHAnsi"/>
                <w:b/>
              </w:rPr>
            </w:pPr>
            <w:r w:rsidRPr="00EF183E">
              <w:rPr>
                <w:rFonts w:asciiTheme="minorHAnsi" w:hAnsiTheme="minorHAnsi" w:cstheme="minorHAnsi"/>
                <w:b/>
              </w:rPr>
              <w:t>Caseload Type</w:t>
            </w:r>
          </w:p>
        </w:tc>
        <w:tc>
          <w:tcPr>
            <w:tcW w:w="4675" w:type="dxa"/>
          </w:tcPr>
          <w:p w:rsidR="00DE693C" w:rsidRPr="00EF183E" w:rsidRDefault="00DE693C" w:rsidP="00DE693C">
            <w:pPr>
              <w:jc w:val="center"/>
              <w:rPr>
                <w:rFonts w:asciiTheme="minorHAnsi" w:hAnsiTheme="minorHAnsi" w:cstheme="minorHAnsi"/>
                <w:b/>
              </w:rPr>
            </w:pPr>
            <w:r w:rsidRPr="00EF183E">
              <w:rPr>
                <w:rFonts w:asciiTheme="minorHAnsi" w:hAnsiTheme="minorHAnsi" w:cstheme="minorHAnsi"/>
                <w:b/>
              </w:rPr>
              <w:t>Caseload Standard</w:t>
            </w:r>
          </w:p>
        </w:tc>
      </w:tr>
      <w:tr w:rsidR="00DE693C" w:rsidTr="00DE693C">
        <w:tc>
          <w:tcPr>
            <w:tcW w:w="4675" w:type="dxa"/>
          </w:tcPr>
          <w:p w:rsidR="00DE693C" w:rsidRDefault="00DE693C" w:rsidP="00AE4124">
            <w:pPr>
              <w:rPr>
                <w:rFonts w:asciiTheme="minorHAnsi" w:hAnsiTheme="minorHAnsi" w:cstheme="minorHAnsi"/>
              </w:rPr>
            </w:pPr>
            <w:r>
              <w:rPr>
                <w:rFonts w:asciiTheme="minorHAnsi" w:hAnsiTheme="minorHAnsi" w:cstheme="minorHAnsi"/>
              </w:rPr>
              <w:t>Initial Assessment</w:t>
            </w:r>
            <w:r w:rsidR="00C84E6F">
              <w:rPr>
                <w:rFonts w:asciiTheme="minorHAnsi" w:hAnsiTheme="minorHAnsi" w:cstheme="minorHAnsi"/>
              </w:rPr>
              <w:t xml:space="preserve"> Cases</w:t>
            </w:r>
          </w:p>
        </w:tc>
        <w:tc>
          <w:tcPr>
            <w:tcW w:w="4675" w:type="dxa"/>
          </w:tcPr>
          <w:p w:rsidR="00E81714" w:rsidRDefault="00C84E6F" w:rsidP="00AE4124">
            <w:pPr>
              <w:rPr>
                <w:rFonts w:asciiTheme="minorHAnsi" w:hAnsiTheme="minorHAnsi" w:cstheme="minorHAnsi"/>
              </w:rPr>
            </w:pPr>
            <w:r>
              <w:rPr>
                <w:rFonts w:asciiTheme="minorHAnsi" w:hAnsiTheme="minorHAnsi" w:cstheme="minorHAnsi"/>
              </w:rPr>
              <w:t>1:12 families – urban</w:t>
            </w:r>
          </w:p>
          <w:p w:rsidR="00DE693C" w:rsidRDefault="00DE693C" w:rsidP="00AE4124">
            <w:pPr>
              <w:rPr>
                <w:rFonts w:asciiTheme="minorHAnsi" w:hAnsiTheme="minorHAnsi" w:cstheme="minorHAnsi"/>
              </w:rPr>
            </w:pPr>
            <w:r>
              <w:rPr>
                <w:rFonts w:asciiTheme="minorHAnsi" w:hAnsiTheme="minorHAnsi" w:cstheme="minorHAnsi"/>
              </w:rPr>
              <w:t>1:10</w:t>
            </w:r>
            <w:r w:rsidR="00EF183E">
              <w:rPr>
                <w:rFonts w:asciiTheme="minorHAnsi" w:hAnsiTheme="minorHAnsi" w:cstheme="minorHAnsi"/>
              </w:rPr>
              <w:t xml:space="preserve"> families</w:t>
            </w:r>
            <w:r w:rsidR="00C84E6F">
              <w:rPr>
                <w:rFonts w:asciiTheme="minorHAnsi" w:hAnsiTheme="minorHAnsi" w:cstheme="minorHAnsi"/>
              </w:rPr>
              <w:t xml:space="preserve"> – rural</w:t>
            </w:r>
          </w:p>
        </w:tc>
      </w:tr>
      <w:tr w:rsidR="00DE693C" w:rsidTr="00DE693C">
        <w:tc>
          <w:tcPr>
            <w:tcW w:w="4675" w:type="dxa"/>
          </w:tcPr>
          <w:p w:rsidR="00DE693C" w:rsidRDefault="00C84E6F" w:rsidP="00C84E6F">
            <w:pPr>
              <w:rPr>
                <w:rFonts w:asciiTheme="minorHAnsi" w:hAnsiTheme="minorHAnsi" w:cstheme="minorHAnsi"/>
              </w:rPr>
            </w:pPr>
            <w:r>
              <w:rPr>
                <w:rFonts w:asciiTheme="minorHAnsi" w:hAnsiTheme="minorHAnsi" w:cstheme="minorHAnsi"/>
              </w:rPr>
              <w:t>Mixed –</w:t>
            </w:r>
            <w:r w:rsidR="00E81714">
              <w:rPr>
                <w:rFonts w:asciiTheme="minorHAnsi" w:hAnsiTheme="minorHAnsi" w:cstheme="minorHAnsi"/>
              </w:rPr>
              <w:t xml:space="preserve"> Initial Assessment </w:t>
            </w:r>
            <w:r>
              <w:rPr>
                <w:rFonts w:asciiTheme="minorHAnsi" w:hAnsiTheme="minorHAnsi" w:cstheme="minorHAnsi"/>
              </w:rPr>
              <w:t>Cases &amp; On-Going C</w:t>
            </w:r>
            <w:r w:rsidR="00E81714">
              <w:rPr>
                <w:rFonts w:asciiTheme="minorHAnsi" w:hAnsiTheme="minorHAnsi" w:cstheme="minorHAnsi"/>
              </w:rPr>
              <w:t>ases</w:t>
            </w:r>
          </w:p>
        </w:tc>
        <w:tc>
          <w:tcPr>
            <w:tcW w:w="4675" w:type="dxa"/>
          </w:tcPr>
          <w:p w:rsidR="00C84E6F" w:rsidRDefault="00C84E6F" w:rsidP="00C84E6F">
            <w:pPr>
              <w:rPr>
                <w:rFonts w:asciiTheme="minorHAnsi" w:hAnsiTheme="minorHAnsi" w:cstheme="minorHAnsi"/>
              </w:rPr>
            </w:pPr>
            <w:r>
              <w:rPr>
                <w:rFonts w:asciiTheme="minorHAnsi" w:hAnsiTheme="minorHAnsi" w:cstheme="minorHAnsi"/>
              </w:rPr>
              <w:t>1:4 families for Initial Assessment</w:t>
            </w:r>
          </w:p>
          <w:p w:rsidR="00E81714" w:rsidRDefault="00E81714" w:rsidP="00E81714">
            <w:pPr>
              <w:rPr>
                <w:rFonts w:asciiTheme="minorHAnsi" w:hAnsiTheme="minorHAnsi" w:cstheme="minorHAnsi"/>
              </w:rPr>
            </w:pPr>
            <w:r>
              <w:rPr>
                <w:rFonts w:asciiTheme="minorHAnsi" w:hAnsiTheme="minorHAnsi" w:cstheme="minorHAnsi"/>
              </w:rPr>
              <w:t>1</w:t>
            </w:r>
            <w:r w:rsidR="00C84E6F">
              <w:rPr>
                <w:rFonts w:asciiTheme="minorHAnsi" w:hAnsiTheme="minorHAnsi" w:cstheme="minorHAnsi"/>
              </w:rPr>
              <w:t>:7 children o</w:t>
            </w:r>
            <w:r>
              <w:rPr>
                <w:rFonts w:asciiTheme="minorHAnsi" w:hAnsiTheme="minorHAnsi" w:cstheme="minorHAnsi"/>
              </w:rPr>
              <w:t>ut-of-</w:t>
            </w:r>
            <w:r w:rsidR="00C84E6F">
              <w:rPr>
                <w:rFonts w:asciiTheme="minorHAnsi" w:hAnsiTheme="minorHAnsi" w:cstheme="minorHAnsi"/>
              </w:rPr>
              <w:t>h</w:t>
            </w:r>
            <w:r>
              <w:rPr>
                <w:rFonts w:asciiTheme="minorHAnsi" w:hAnsiTheme="minorHAnsi" w:cstheme="minorHAnsi"/>
              </w:rPr>
              <w:t>ome</w:t>
            </w:r>
          </w:p>
          <w:p w:rsidR="00E81714" w:rsidRDefault="00E81714" w:rsidP="00E81714">
            <w:pPr>
              <w:rPr>
                <w:rFonts w:asciiTheme="minorHAnsi" w:hAnsiTheme="minorHAnsi" w:cstheme="minorHAnsi"/>
              </w:rPr>
            </w:pPr>
            <w:r>
              <w:rPr>
                <w:rFonts w:asciiTheme="minorHAnsi" w:hAnsiTheme="minorHAnsi" w:cstheme="minorHAnsi"/>
              </w:rPr>
              <w:t xml:space="preserve">1:3 </w:t>
            </w:r>
            <w:r w:rsidR="00A74551">
              <w:rPr>
                <w:rFonts w:asciiTheme="minorHAnsi" w:hAnsiTheme="minorHAnsi" w:cstheme="minorHAnsi"/>
              </w:rPr>
              <w:t xml:space="preserve">non-court-involved </w:t>
            </w:r>
            <w:r w:rsidR="00C84E6F">
              <w:rPr>
                <w:rFonts w:asciiTheme="minorHAnsi" w:hAnsiTheme="minorHAnsi" w:cstheme="minorHAnsi"/>
              </w:rPr>
              <w:t>families</w:t>
            </w:r>
            <w:r w:rsidR="00A74551">
              <w:rPr>
                <w:rFonts w:asciiTheme="minorHAnsi" w:hAnsiTheme="minorHAnsi" w:cstheme="minorHAnsi"/>
              </w:rPr>
              <w:t xml:space="preserve"> </w:t>
            </w:r>
          </w:p>
          <w:p w:rsidR="00E81714" w:rsidRPr="00D35BF6" w:rsidRDefault="00E81714" w:rsidP="00E81714">
            <w:pPr>
              <w:rPr>
                <w:rFonts w:asciiTheme="minorHAnsi" w:hAnsiTheme="minorHAnsi" w:cstheme="minorHAnsi"/>
                <w:i/>
              </w:rPr>
            </w:pPr>
            <w:r w:rsidRPr="00D35BF6">
              <w:rPr>
                <w:rFonts w:asciiTheme="minorHAnsi" w:hAnsiTheme="minorHAnsi" w:cstheme="minorHAnsi"/>
                <w:i/>
              </w:rPr>
              <w:t>Total: 1:14</w:t>
            </w:r>
          </w:p>
        </w:tc>
      </w:tr>
      <w:tr w:rsidR="00DE693C" w:rsidTr="00DE693C">
        <w:tc>
          <w:tcPr>
            <w:tcW w:w="4675" w:type="dxa"/>
          </w:tcPr>
          <w:p w:rsidR="00DE693C" w:rsidRDefault="00EF183E" w:rsidP="00C84E6F">
            <w:pPr>
              <w:rPr>
                <w:rFonts w:asciiTheme="minorHAnsi" w:hAnsiTheme="minorHAnsi" w:cstheme="minorHAnsi"/>
              </w:rPr>
            </w:pPr>
            <w:r>
              <w:rPr>
                <w:rFonts w:asciiTheme="minorHAnsi" w:hAnsiTheme="minorHAnsi" w:cstheme="minorHAnsi"/>
              </w:rPr>
              <w:t>On-Going</w:t>
            </w:r>
            <w:r w:rsidR="00C84E6F">
              <w:rPr>
                <w:rFonts w:asciiTheme="minorHAnsi" w:hAnsiTheme="minorHAnsi" w:cstheme="minorHAnsi"/>
              </w:rPr>
              <w:t xml:space="preserve"> – Court-Involved, </w:t>
            </w:r>
            <w:r w:rsidRPr="00C84E6F">
              <w:rPr>
                <w:rFonts w:asciiTheme="minorHAnsi" w:hAnsiTheme="minorHAnsi" w:cstheme="minorHAnsi"/>
                <w:b/>
              </w:rPr>
              <w:t xml:space="preserve">In-Home </w:t>
            </w:r>
            <w:r w:rsidR="00C84E6F">
              <w:rPr>
                <w:rFonts w:asciiTheme="minorHAnsi" w:hAnsiTheme="minorHAnsi" w:cstheme="minorHAnsi"/>
              </w:rPr>
              <w:t>Cases</w:t>
            </w:r>
          </w:p>
        </w:tc>
        <w:tc>
          <w:tcPr>
            <w:tcW w:w="4675" w:type="dxa"/>
          </w:tcPr>
          <w:p w:rsidR="00DE693C" w:rsidRDefault="00EF183E" w:rsidP="00AE4124">
            <w:pPr>
              <w:rPr>
                <w:rFonts w:asciiTheme="minorHAnsi" w:hAnsiTheme="minorHAnsi" w:cstheme="minorHAnsi"/>
              </w:rPr>
            </w:pPr>
            <w:r>
              <w:rPr>
                <w:rFonts w:asciiTheme="minorHAnsi" w:hAnsiTheme="minorHAnsi" w:cstheme="minorHAnsi"/>
              </w:rPr>
              <w:t>1:17 families</w:t>
            </w:r>
          </w:p>
        </w:tc>
      </w:tr>
      <w:tr w:rsidR="00C84E6F" w:rsidTr="00DE693C">
        <w:tc>
          <w:tcPr>
            <w:tcW w:w="4675" w:type="dxa"/>
          </w:tcPr>
          <w:p w:rsidR="00C84E6F" w:rsidRDefault="00C84E6F" w:rsidP="00C84E6F">
            <w:pPr>
              <w:rPr>
                <w:rFonts w:asciiTheme="minorHAnsi" w:hAnsiTheme="minorHAnsi" w:cstheme="minorHAnsi"/>
              </w:rPr>
            </w:pPr>
            <w:r>
              <w:rPr>
                <w:rFonts w:asciiTheme="minorHAnsi" w:hAnsiTheme="minorHAnsi" w:cstheme="minorHAnsi"/>
              </w:rPr>
              <w:t xml:space="preserve">On-Going – Court-Involved, </w:t>
            </w:r>
            <w:r w:rsidRPr="00C84E6F">
              <w:rPr>
                <w:rFonts w:asciiTheme="minorHAnsi" w:hAnsiTheme="minorHAnsi" w:cstheme="minorHAnsi"/>
                <w:b/>
              </w:rPr>
              <w:t>Out-of-Home</w:t>
            </w:r>
            <w:r>
              <w:rPr>
                <w:rFonts w:asciiTheme="minorHAnsi" w:hAnsiTheme="minorHAnsi" w:cstheme="minorHAnsi"/>
              </w:rPr>
              <w:t xml:space="preserve"> Cases</w:t>
            </w:r>
          </w:p>
        </w:tc>
        <w:tc>
          <w:tcPr>
            <w:tcW w:w="4675" w:type="dxa"/>
          </w:tcPr>
          <w:p w:rsidR="00C84E6F" w:rsidRDefault="00C84E6F" w:rsidP="00C84E6F">
            <w:pPr>
              <w:rPr>
                <w:rFonts w:asciiTheme="minorHAnsi" w:hAnsiTheme="minorHAnsi" w:cstheme="minorHAnsi"/>
              </w:rPr>
            </w:pPr>
            <w:r>
              <w:rPr>
                <w:rFonts w:asciiTheme="minorHAnsi" w:hAnsiTheme="minorHAnsi" w:cstheme="minorHAnsi"/>
              </w:rPr>
              <w:t>1:16 children</w:t>
            </w:r>
          </w:p>
        </w:tc>
      </w:tr>
      <w:tr w:rsidR="00C84E6F" w:rsidTr="00DE693C">
        <w:tc>
          <w:tcPr>
            <w:tcW w:w="4675" w:type="dxa"/>
          </w:tcPr>
          <w:p w:rsidR="00C84E6F" w:rsidRDefault="00C84E6F" w:rsidP="00C84E6F">
            <w:pPr>
              <w:rPr>
                <w:rFonts w:asciiTheme="minorHAnsi" w:hAnsiTheme="minorHAnsi" w:cstheme="minorHAnsi"/>
              </w:rPr>
            </w:pPr>
            <w:r>
              <w:rPr>
                <w:rFonts w:asciiTheme="minorHAnsi" w:hAnsiTheme="minorHAnsi" w:cstheme="minorHAnsi"/>
              </w:rPr>
              <w:t xml:space="preserve">On-Going – Court-Involved, </w:t>
            </w:r>
            <w:r w:rsidRPr="00C84E6F">
              <w:rPr>
                <w:rFonts w:asciiTheme="minorHAnsi" w:hAnsiTheme="minorHAnsi" w:cstheme="minorHAnsi"/>
                <w:b/>
              </w:rPr>
              <w:t>Blended In-Home &amp; Out-of-Home</w:t>
            </w:r>
          </w:p>
        </w:tc>
        <w:tc>
          <w:tcPr>
            <w:tcW w:w="4675" w:type="dxa"/>
          </w:tcPr>
          <w:p w:rsidR="00C84E6F" w:rsidRDefault="00C84E6F" w:rsidP="00C84E6F">
            <w:pPr>
              <w:rPr>
                <w:rFonts w:asciiTheme="minorHAnsi" w:hAnsiTheme="minorHAnsi" w:cstheme="minorHAnsi"/>
              </w:rPr>
            </w:pPr>
            <w:r>
              <w:rPr>
                <w:rFonts w:asciiTheme="minorHAnsi" w:hAnsiTheme="minorHAnsi" w:cstheme="minorHAnsi"/>
              </w:rPr>
              <w:t>1:10 Out-of-home wards</w:t>
            </w:r>
          </w:p>
          <w:p w:rsidR="00C84E6F" w:rsidRDefault="00C84E6F" w:rsidP="00C84E6F">
            <w:pPr>
              <w:rPr>
                <w:rFonts w:asciiTheme="minorHAnsi" w:hAnsiTheme="minorHAnsi" w:cstheme="minorHAnsi"/>
              </w:rPr>
            </w:pPr>
            <w:r>
              <w:rPr>
                <w:rFonts w:asciiTheme="minorHAnsi" w:hAnsiTheme="minorHAnsi" w:cstheme="minorHAnsi"/>
              </w:rPr>
              <w:t>1:7 In-Home families</w:t>
            </w:r>
          </w:p>
          <w:p w:rsidR="00C84E6F" w:rsidRPr="00D35BF6" w:rsidRDefault="00C84E6F" w:rsidP="00C84E6F">
            <w:pPr>
              <w:rPr>
                <w:rFonts w:asciiTheme="minorHAnsi" w:hAnsiTheme="minorHAnsi" w:cstheme="minorHAnsi"/>
                <w:i/>
              </w:rPr>
            </w:pPr>
            <w:r w:rsidRPr="00D35BF6">
              <w:rPr>
                <w:rFonts w:asciiTheme="minorHAnsi" w:hAnsiTheme="minorHAnsi" w:cstheme="minorHAnsi"/>
                <w:i/>
              </w:rPr>
              <w:t>Total: 1:17</w:t>
            </w:r>
          </w:p>
        </w:tc>
      </w:tr>
    </w:tbl>
    <w:p w:rsidR="00EF183E" w:rsidRPr="00424925" w:rsidRDefault="00EF183E" w:rsidP="00AE4124">
      <w:pPr>
        <w:rPr>
          <w:rFonts w:asciiTheme="minorHAnsi" w:hAnsiTheme="minorHAnsi" w:cstheme="minorHAnsi"/>
        </w:rPr>
      </w:pPr>
    </w:p>
    <w:p w:rsidR="00D94B89" w:rsidRDefault="00D94B89" w:rsidP="005A3C6C">
      <w:pPr>
        <w:rPr>
          <w:rFonts w:asciiTheme="minorHAnsi" w:hAnsiTheme="minorHAnsi" w:cstheme="minorHAnsi"/>
        </w:rPr>
      </w:pPr>
    </w:p>
    <w:p w:rsidR="00FB48FC" w:rsidRPr="00E54259" w:rsidRDefault="00FB48FC" w:rsidP="005A3C6C">
      <w:pPr>
        <w:rPr>
          <w:rFonts w:asciiTheme="minorHAnsi" w:hAnsiTheme="minorHAnsi" w:cstheme="minorHAnsi"/>
        </w:rPr>
      </w:pPr>
    </w:p>
    <w:p w:rsidR="00D94B89" w:rsidRPr="00782A99" w:rsidRDefault="002559D4" w:rsidP="00782A99">
      <w:pPr>
        <w:pBdr>
          <w:top w:val="single" w:sz="6" w:space="6" w:color="5B9BD5"/>
          <w:bottom w:val="single" w:sz="6" w:space="6" w:color="5B9BD5"/>
        </w:pBdr>
        <w:spacing w:after="240"/>
        <w:ind w:left="360"/>
        <w:jc w:val="center"/>
        <w:rPr>
          <w:rFonts w:asciiTheme="minorHAnsi" w:hAnsiTheme="minorHAnsi" w:cstheme="minorHAnsi"/>
          <w:caps/>
          <w:sz w:val="40"/>
          <w:szCs w:val="40"/>
        </w:rPr>
      </w:pPr>
      <w:r>
        <w:rPr>
          <w:rFonts w:asciiTheme="minorHAnsi" w:hAnsiTheme="minorHAnsi" w:cstheme="minorHAnsi"/>
          <w:caps/>
          <w:sz w:val="40"/>
          <w:szCs w:val="40"/>
        </w:rPr>
        <w:t>assurance on prevention program reporting</w:t>
      </w:r>
    </w:p>
    <w:p w:rsidR="00782A99" w:rsidRDefault="00782A99" w:rsidP="00782A99">
      <w:pPr>
        <w:rPr>
          <w:rFonts w:asciiTheme="minorHAnsi" w:hAnsiTheme="minorHAnsi" w:cstheme="minorHAnsi"/>
        </w:rPr>
      </w:pPr>
      <w:r w:rsidRPr="002559D4">
        <w:rPr>
          <w:rFonts w:asciiTheme="minorHAnsi" w:hAnsiTheme="minorHAnsi" w:cstheme="minorHAnsi"/>
        </w:rPr>
        <w:t xml:space="preserve">See Attachments Section for </w:t>
      </w:r>
      <w:r>
        <w:rPr>
          <w:rFonts w:asciiTheme="minorHAnsi" w:hAnsiTheme="minorHAnsi" w:cstheme="minorHAnsi"/>
          <w:b/>
        </w:rPr>
        <w:t>Attachment I</w:t>
      </w:r>
      <w:r>
        <w:rPr>
          <w:rFonts w:asciiTheme="minorHAnsi" w:hAnsiTheme="minorHAnsi" w:cstheme="minorHAnsi"/>
        </w:rPr>
        <w:t xml:space="preserve">:  </w:t>
      </w:r>
      <w:r>
        <w:rPr>
          <w:rFonts w:asciiTheme="minorHAnsi" w:hAnsiTheme="minorHAnsi" w:cstheme="minorHAnsi"/>
          <w:i/>
        </w:rPr>
        <w:t>State Title IV-E Prevention Program Reporting Assurance</w:t>
      </w:r>
      <w:r w:rsidRPr="002559D4">
        <w:rPr>
          <w:rFonts w:asciiTheme="minorHAnsi" w:hAnsiTheme="minorHAnsi" w:cstheme="minorHAnsi"/>
        </w:rPr>
        <w:t>.</w:t>
      </w:r>
    </w:p>
    <w:p w:rsidR="00FB48FC" w:rsidRDefault="00FB48FC">
      <w:pPr>
        <w:rPr>
          <w:rFonts w:asciiTheme="minorHAnsi" w:hAnsiTheme="minorHAnsi" w:cstheme="minorHAnsi"/>
        </w:rPr>
      </w:pPr>
    </w:p>
    <w:p w:rsidR="007505CC" w:rsidRDefault="007505CC">
      <w:pPr>
        <w:rPr>
          <w:rFonts w:asciiTheme="minorHAnsi" w:hAnsiTheme="minorHAnsi" w:cstheme="minorHAnsi"/>
        </w:rPr>
      </w:pPr>
    </w:p>
    <w:p w:rsidR="00DB2CE9" w:rsidRPr="00E54259" w:rsidRDefault="00DB2CE9" w:rsidP="00DB2CE9">
      <w:pPr>
        <w:pBdr>
          <w:top w:val="single" w:sz="6" w:space="6" w:color="5B9BD5"/>
          <w:bottom w:val="single" w:sz="6" w:space="6" w:color="5B9BD5"/>
        </w:pBdr>
        <w:ind w:left="360"/>
        <w:jc w:val="center"/>
        <w:rPr>
          <w:rFonts w:asciiTheme="minorHAnsi" w:hAnsiTheme="minorHAnsi" w:cstheme="minorHAnsi"/>
          <w:caps/>
          <w:sz w:val="40"/>
          <w:szCs w:val="40"/>
        </w:rPr>
      </w:pPr>
      <w:r w:rsidRPr="00E54259">
        <w:rPr>
          <w:rFonts w:asciiTheme="minorHAnsi" w:hAnsiTheme="minorHAnsi" w:cstheme="minorHAnsi"/>
          <w:caps/>
          <w:sz w:val="40"/>
          <w:szCs w:val="40"/>
        </w:rPr>
        <w:t>future planning</w:t>
      </w:r>
    </w:p>
    <w:p w:rsidR="007505CC" w:rsidRPr="00E54259" w:rsidRDefault="007505CC">
      <w:pPr>
        <w:spacing w:after="160"/>
        <w:rPr>
          <w:rFonts w:asciiTheme="minorHAnsi" w:hAnsiTheme="minorHAnsi" w:cstheme="minorHAnsi"/>
        </w:rPr>
      </w:pPr>
    </w:p>
    <w:p w:rsidR="00E32961" w:rsidRDefault="000C5D2B" w:rsidP="00C86BA7">
      <w:pPr>
        <w:rPr>
          <w:rFonts w:asciiTheme="minorHAnsi" w:eastAsiaTheme="minorHAnsi" w:hAnsiTheme="minorHAnsi" w:cstheme="minorHAnsi"/>
        </w:rPr>
      </w:pPr>
      <w:r>
        <w:rPr>
          <w:rFonts w:asciiTheme="minorHAnsi" w:eastAsiaTheme="minorHAnsi" w:hAnsiTheme="minorHAnsi" w:cstheme="minorHAnsi"/>
        </w:rPr>
        <w:t xml:space="preserve">Given the many components </w:t>
      </w:r>
      <w:r w:rsidR="000E432A">
        <w:rPr>
          <w:rFonts w:asciiTheme="minorHAnsi" w:eastAsiaTheme="minorHAnsi" w:hAnsiTheme="minorHAnsi" w:cstheme="minorHAnsi"/>
        </w:rPr>
        <w:t>involved</w:t>
      </w:r>
      <w:r w:rsidR="00FA3B78" w:rsidRPr="00E54259">
        <w:rPr>
          <w:rFonts w:asciiTheme="minorHAnsi" w:eastAsiaTheme="minorHAnsi" w:hAnsiTheme="minorHAnsi" w:cstheme="minorHAnsi"/>
        </w:rPr>
        <w:t xml:space="preserve"> with implementation</w:t>
      </w:r>
      <w:r w:rsidR="000E432A">
        <w:rPr>
          <w:rFonts w:asciiTheme="minorHAnsi" w:eastAsiaTheme="minorHAnsi" w:hAnsiTheme="minorHAnsi" w:cstheme="minorHAnsi"/>
        </w:rPr>
        <w:t xml:space="preserve"> of FFPSA,</w:t>
      </w:r>
      <w:r w:rsidR="00FA3B78" w:rsidRPr="00E54259">
        <w:rPr>
          <w:rFonts w:asciiTheme="minorHAnsi" w:eastAsiaTheme="minorHAnsi" w:hAnsiTheme="minorHAnsi" w:cstheme="minorHAnsi"/>
        </w:rPr>
        <w:t xml:space="preserve"> Neb</w:t>
      </w:r>
      <w:r>
        <w:rPr>
          <w:rFonts w:asciiTheme="minorHAnsi" w:eastAsiaTheme="minorHAnsi" w:hAnsiTheme="minorHAnsi" w:cstheme="minorHAnsi"/>
        </w:rPr>
        <w:t>ras</w:t>
      </w:r>
      <w:r w:rsidR="000E432A">
        <w:rPr>
          <w:rFonts w:asciiTheme="minorHAnsi" w:eastAsiaTheme="minorHAnsi" w:hAnsiTheme="minorHAnsi" w:cstheme="minorHAnsi"/>
        </w:rPr>
        <w:t>ka decided to</w:t>
      </w:r>
      <w:r>
        <w:rPr>
          <w:rFonts w:asciiTheme="minorHAnsi" w:eastAsiaTheme="minorHAnsi" w:hAnsiTheme="minorHAnsi" w:cstheme="minorHAnsi"/>
        </w:rPr>
        <w:t xml:space="preserve"> </w:t>
      </w:r>
      <w:r w:rsidR="00FA3B78">
        <w:rPr>
          <w:rFonts w:asciiTheme="minorHAnsi" w:eastAsiaTheme="minorHAnsi" w:hAnsiTheme="minorHAnsi" w:cstheme="minorHAnsi"/>
        </w:rPr>
        <w:t xml:space="preserve">focus on what can </w:t>
      </w:r>
      <w:r w:rsidR="006B566E">
        <w:rPr>
          <w:rFonts w:asciiTheme="minorHAnsi" w:eastAsiaTheme="minorHAnsi" w:hAnsiTheme="minorHAnsi" w:cstheme="minorHAnsi"/>
        </w:rPr>
        <w:t>be successfully accomplis</w:t>
      </w:r>
      <w:r w:rsidR="000E432A">
        <w:rPr>
          <w:rFonts w:asciiTheme="minorHAnsi" w:eastAsiaTheme="minorHAnsi" w:hAnsiTheme="minorHAnsi" w:cstheme="minorHAnsi"/>
        </w:rPr>
        <w:t xml:space="preserve">hed </w:t>
      </w:r>
      <w:r w:rsidR="00100ABA">
        <w:rPr>
          <w:rFonts w:asciiTheme="minorHAnsi" w:eastAsiaTheme="minorHAnsi" w:hAnsiTheme="minorHAnsi" w:cstheme="minorHAnsi"/>
        </w:rPr>
        <w:t>for the</w:t>
      </w:r>
      <w:r w:rsidR="006B566E">
        <w:rPr>
          <w:rFonts w:asciiTheme="minorHAnsi" w:eastAsiaTheme="minorHAnsi" w:hAnsiTheme="minorHAnsi" w:cstheme="minorHAnsi"/>
        </w:rPr>
        <w:t xml:space="preserve"> initial pha</w:t>
      </w:r>
      <w:r w:rsidR="000E432A">
        <w:rPr>
          <w:rFonts w:asciiTheme="minorHAnsi" w:eastAsiaTheme="minorHAnsi" w:hAnsiTheme="minorHAnsi" w:cstheme="minorHAnsi"/>
        </w:rPr>
        <w:t xml:space="preserve">se of implementation.  </w:t>
      </w:r>
      <w:r w:rsidR="00FB67C7">
        <w:rPr>
          <w:rFonts w:asciiTheme="minorHAnsi" w:eastAsiaTheme="minorHAnsi" w:hAnsiTheme="minorHAnsi" w:cstheme="minorHAnsi"/>
        </w:rPr>
        <w:t>O</w:t>
      </w:r>
      <w:r w:rsidR="006B566E">
        <w:rPr>
          <w:rFonts w:asciiTheme="minorHAnsi" w:eastAsiaTheme="minorHAnsi" w:hAnsiTheme="minorHAnsi" w:cstheme="minorHAnsi"/>
        </w:rPr>
        <w:t xml:space="preserve">ver the course of the next five years, </w:t>
      </w:r>
      <w:r w:rsidR="00FB67C7">
        <w:rPr>
          <w:rFonts w:asciiTheme="minorHAnsi" w:eastAsiaTheme="minorHAnsi" w:hAnsiTheme="minorHAnsi" w:cstheme="minorHAnsi"/>
        </w:rPr>
        <w:t xml:space="preserve">CFS </w:t>
      </w:r>
      <w:r w:rsidR="00100ABA">
        <w:rPr>
          <w:rFonts w:asciiTheme="minorHAnsi" w:eastAsiaTheme="minorHAnsi" w:hAnsiTheme="minorHAnsi" w:cstheme="minorHAnsi"/>
        </w:rPr>
        <w:t xml:space="preserve">intends to </w:t>
      </w:r>
      <w:r w:rsidR="00D81547">
        <w:rPr>
          <w:rFonts w:asciiTheme="minorHAnsi" w:eastAsiaTheme="minorHAnsi" w:hAnsiTheme="minorHAnsi" w:cstheme="minorHAnsi"/>
        </w:rPr>
        <w:t xml:space="preserve">use </w:t>
      </w:r>
      <w:r w:rsidR="00100ABA">
        <w:rPr>
          <w:rFonts w:asciiTheme="minorHAnsi" w:eastAsiaTheme="minorHAnsi" w:hAnsiTheme="minorHAnsi" w:cstheme="minorHAnsi"/>
        </w:rPr>
        <w:t>the information learned from the</w:t>
      </w:r>
      <w:r w:rsidR="00D81547">
        <w:rPr>
          <w:rFonts w:asciiTheme="minorHAnsi" w:eastAsiaTheme="minorHAnsi" w:hAnsiTheme="minorHAnsi" w:cstheme="minorHAnsi"/>
        </w:rPr>
        <w:t xml:space="preserve"> initial phas</w:t>
      </w:r>
      <w:r w:rsidR="00100ABA">
        <w:rPr>
          <w:rFonts w:asciiTheme="minorHAnsi" w:eastAsiaTheme="minorHAnsi" w:hAnsiTheme="minorHAnsi" w:cstheme="minorHAnsi"/>
        </w:rPr>
        <w:t>e of implementation to drive</w:t>
      </w:r>
      <w:r w:rsidR="00D81547">
        <w:rPr>
          <w:rFonts w:asciiTheme="minorHAnsi" w:eastAsiaTheme="minorHAnsi" w:hAnsiTheme="minorHAnsi" w:cstheme="minorHAnsi"/>
        </w:rPr>
        <w:t xml:space="preserve"> later phases.  </w:t>
      </w:r>
      <w:r w:rsidR="00100ABA">
        <w:rPr>
          <w:rFonts w:asciiTheme="minorHAnsi" w:eastAsiaTheme="minorHAnsi" w:hAnsiTheme="minorHAnsi" w:cstheme="minorHAnsi"/>
        </w:rPr>
        <w:t>Some</w:t>
      </w:r>
      <w:r w:rsidR="004B54E9">
        <w:rPr>
          <w:rFonts w:asciiTheme="minorHAnsi" w:eastAsiaTheme="minorHAnsi" w:hAnsiTheme="minorHAnsi" w:cstheme="minorHAnsi"/>
        </w:rPr>
        <w:t xml:space="preserve"> future planning includes the following.</w:t>
      </w:r>
    </w:p>
    <w:p w:rsidR="003B1272" w:rsidRPr="00E54259" w:rsidRDefault="003B1272" w:rsidP="00C86BA7">
      <w:pPr>
        <w:rPr>
          <w:rFonts w:asciiTheme="minorHAnsi" w:hAnsiTheme="minorHAnsi" w:cstheme="minorHAnsi"/>
          <w:highlight w:val="yellow"/>
        </w:rPr>
      </w:pPr>
    </w:p>
    <w:p w:rsidR="009F41E4" w:rsidRDefault="003B1272" w:rsidP="003B1272">
      <w:pPr>
        <w:suppressAutoHyphens/>
        <w:outlineLvl w:val="1"/>
        <w:rPr>
          <w:rFonts w:asciiTheme="minorHAnsi" w:eastAsiaTheme="minorHAnsi" w:hAnsiTheme="minorHAnsi" w:cstheme="minorHAnsi"/>
        </w:rPr>
      </w:pPr>
      <w:r>
        <w:rPr>
          <w:rFonts w:asciiTheme="minorHAnsi" w:eastAsiaTheme="minorHAnsi" w:hAnsiTheme="minorHAnsi" w:cstheme="minorHAnsi"/>
        </w:rPr>
        <w:t xml:space="preserve">Nebraska </w:t>
      </w:r>
      <w:r w:rsidR="000E432A">
        <w:rPr>
          <w:rFonts w:asciiTheme="minorHAnsi" w:eastAsiaTheme="minorHAnsi" w:hAnsiTheme="minorHAnsi" w:cstheme="minorHAnsi"/>
        </w:rPr>
        <w:t xml:space="preserve">decided to begin with a </w:t>
      </w:r>
      <w:r w:rsidR="000E432A" w:rsidRPr="00B1138F">
        <w:rPr>
          <w:rFonts w:asciiTheme="minorHAnsi" w:eastAsiaTheme="minorHAnsi" w:hAnsiTheme="minorHAnsi" w:cstheme="minorHAnsi"/>
        </w:rPr>
        <w:t>limited</w:t>
      </w:r>
      <w:r w:rsidRPr="00FB67C7">
        <w:rPr>
          <w:rFonts w:asciiTheme="minorHAnsi" w:eastAsiaTheme="minorHAnsi" w:hAnsiTheme="minorHAnsi" w:cstheme="minorHAnsi"/>
          <w:b/>
        </w:rPr>
        <w:t xml:space="preserve"> </w:t>
      </w:r>
      <w:r w:rsidRPr="00B1138F">
        <w:rPr>
          <w:rFonts w:asciiTheme="minorHAnsi" w:eastAsiaTheme="minorHAnsi" w:hAnsiTheme="minorHAnsi" w:cstheme="minorHAnsi"/>
        </w:rPr>
        <w:t>definition</w:t>
      </w:r>
      <w:r w:rsidR="000E432A" w:rsidRPr="00B1138F">
        <w:rPr>
          <w:rFonts w:asciiTheme="minorHAnsi" w:eastAsiaTheme="minorHAnsi" w:hAnsiTheme="minorHAnsi" w:cstheme="minorHAnsi"/>
        </w:rPr>
        <w:t xml:space="preserve"> of candidacy</w:t>
      </w:r>
      <w:r w:rsidR="00100ABA">
        <w:rPr>
          <w:rFonts w:asciiTheme="minorHAnsi" w:eastAsiaTheme="minorHAnsi" w:hAnsiTheme="minorHAnsi" w:cstheme="minorHAnsi"/>
        </w:rPr>
        <w:t xml:space="preserve"> for the</w:t>
      </w:r>
      <w:r>
        <w:rPr>
          <w:rFonts w:asciiTheme="minorHAnsi" w:eastAsiaTheme="minorHAnsi" w:hAnsiTheme="minorHAnsi" w:cstheme="minorHAnsi"/>
        </w:rPr>
        <w:t xml:space="preserve"> initial phase of implementation</w:t>
      </w:r>
      <w:r w:rsidRPr="00E54259">
        <w:rPr>
          <w:rFonts w:asciiTheme="minorHAnsi" w:eastAsiaTheme="minorHAnsi" w:hAnsiTheme="minorHAnsi" w:cstheme="minorHAnsi"/>
        </w:rPr>
        <w:t>.  However, a</w:t>
      </w:r>
      <w:r w:rsidR="000E432A">
        <w:rPr>
          <w:rFonts w:asciiTheme="minorHAnsi" w:eastAsiaTheme="minorHAnsi" w:hAnsiTheme="minorHAnsi" w:cstheme="minorHAnsi"/>
        </w:rPr>
        <w:t>fter transitioning</w:t>
      </w:r>
      <w:r w:rsidR="00100ABA">
        <w:rPr>
          <w:rFonts w:asciiTheme="minorHAnsi" w:eastAsiaTheme="minorHAnsi" w:hAnsiTheme="minorHAnsi" w:cstheme="minorHAnsi"/>
        </w:rPr>
        <w:t xml:space="preserve"> the</w:t>
      </w:r>
      <w:r w:rsidRPr="00E54259">
        <w:rPr>
          <w:rFonts w:asciiTheme="minorHAnsi" w:eastAsiaTheme="minorHAnsi" w:hAnsiTheme="minorHAnsi" w:cstheme="minorHAnsi"/>
        </w:rPr>
        <w:t xml:space="preserve"> current system to the changes required wit</w:t>
      </w:r>
      <w:r w:rsidR="00100ABA">
        <w:rPr>
          <w:rFonts w:asciiTheme="minorHAnsi" w:eastAsiaTheme="minorHAnsi" w:hAnsiTheme="minorHAnsi" w:cstheme="minorHAnsi"/>
        </w:rPr>
        <w:t>hin FFPSA and evaluating how the</w:t>
      </w:r>
      <w:r w:rsidRPr="00E54259">
        <w:rPr>
          <w:rFonts w:asciiTheme="minorHAnsi" w:eastAsiaTheme="minorHAnsi" w:hAnsiTheme="minorHAnsi" w:cstheme="minorHAnsi"/>
        </w:rPr>
        <w:t xml:space="preserve"> system is functioni</w:t>
      </w:r>
      <w:r w:rsidR="000E432A">
        <w:rPr>
          <w:rFonts w:asciiTheme="minorHAnsi" w:eastAsiaTheme="minorHAnsi" w:hAnsiTheme="minorHAnsi" w:cstheme="minorHAnsi"/>
        </w:rPr>
        <w:t xml:space="preserve">ng, Nebraska intends to </w:t>
      </w:r>
      <w:r w:rsidR="000E432A" w:rsidRPr="00B1138F">
        <w:rPr>
          <w:rFonts w:asciiTheme="minorHAnsi" w:eastAsiaTheme="minorHAnsi" w:hAnsiTheme="minorHAnsi" w:cstheme="minorHAnsi"/>
          <w:b/>
        </w:rPr>
        <w:t xml:space="preserve">broaden </w:t>
      </w:r>
      <w:r w:rsidR="00100ABA" w:rsidRPr="00B1138F">
        <w:rPr>
          <w:rFonts w:asciiTheme="minorHAnsi" w:eastAsiaTheme="minorHAnsi" w:hAnsiTheme="minorHAnsi" w:cstheme="minorHAnsi"/>
          <w:b/>
        </w:rPr>
        <w:t>the</w:t>
      </w:r>
      <w:r w:rsidRPr="00B1138F">
        <w:rPr>
          <w:rFonts w:asciiTheme="minorHAnsi" w:eastAsiaTheme="minorHAnsi" w:hAnsiTheme="minorHAnsi" w:cstheme="minorHAnsi"/>
          <w:b/>
        </w:rPr>
        <w:t xml:space="preserve"> candidacy d</w:t>
      </w:r>
      <w:r w:rsidR="009F41E4" w:rsidRPr="00B1138F">
        <w:rPr>
          <w:rFonts w:asciiTheme="minorHAnsi" w:eastAsiaTheme="minorHAnsi" w:hAnsiTheme="minorHAnsi" w:cstheme="minorHAnsi"/>
          <w:b/>
        </w:rPr>
        <w:t>efinition</w:t>
      </w:r>
      <w:r w:rsidR="009F41E4">
        <w:rPr>
          <w:rFonts w:asciiTheme="minorHAnsi" w:eastAsiaTheme="minorHAnsi" w:hAnsiTheme="minorHAnsi" w:cstheme="minorHAnsi"/>
        </w:rPr>
        <w:t xml:space="preserve"> further upstream towards </w:t>
      </w:r>
      <w:r w:rsidRPr="00E54259">
        <w:rPr>
          <w:rFonts w:asciiTheme="minorHAnsi" w:eastAsiaTheme="minorHAnsi" w:hAnsiTheme="minorHAnsi" w:cstheme="minorHAnsi"/>
        </w:rPr>
        <w:t>primary preventi</w:t>
      </w:r>
      <w:r w:rsidR="009F41E4">
        <w:rPr>
          <w:rFonts w:asciiTheme="minorHAnsi" w:eastAsiaTheme="minorHAnsi" w:hAnsiTheme="minorHAnsi" w:cstheme="minorHAnsi"/>
        </w:rPr>
        <w:t xml:space="preserve">on. </w:t>
      </w:r>
      <w:r w:rsidR="00FB67C7">
        <w:rPr>
          <w:rFonts w:asciiTheme="minorHAnsi" w:eastAsiaTheme="minorHAnsi" w:hAnsiTheme="minorHAnsi" w:cstheme="minorHAnsi"/>
        </w:rPr>
        <w:t xml:space="preserve"> </w:t>
      </w:r>
      <w:r w:rsidR="009F41E4">
        <w:rPr>
          <w:rFonts w:asciiTheme="minorHAnsi" w:eastAsiaTheme="minorHAnsi" w:hAnsiTheme="minorHAnsi" w:cstheme="minorHAnsi"/>
        </w:rPr>
        <w:t xml:space="preserve">This </w:t>
      </w:r>
      <w:r w:rsidR="00FB67C7">
        <w:rPr>
          <w:rFonts w:asciiTheme="minorHAnsi" w:eastAsiaTheme="minorHAnsi" w:hAnsiTheme="minorHAnsi" w:cstheme="minorHAnsi"/>
        </w:rPr>
        <w:t>will allow</w:t>
      </w:r>
      <w:r w:rsidR="009F41E4">
        <w:rPr>
          <w:rFonts w:asciiTheme="minorHAnsi" w:eastAsiaTheme="minorHAnsi" w:hAnsiTheme="minorHAnsi" w:cstheme="minorHAnsi"/>
        </w:rPr>
        <w:t xml:space="preserve"> Nebraska to provide additional resources </w:t>
      </w:r>
      <w:r w:rsidR="00100ABA">
        <w:rPr>
          <w:rFonts w:asciiTheme="minorHAnsi" w:eastAsiaTheme="minorHAnsi" w:hAnsiTheme="minorHAnsi" w:cstheme="minorHAnsi"/>
        </w:rPr>
        <w:t>to</w:t>
      </w:r>
      <w:r w:rsidRPr="00E54259">
        <w:rPr>
          <w:rFonts w:asciiTheme="minorHAnsi" w:eastAsiaTheme="minorHAnsi" w:hAnsiTheme="minorHAnsi" w:cstheme="minorHAnsi"/>
        </w:rPr>
        <w:t xml:space="preserve"> already strong community pr</w:t>
      </w:r>
      <w:r w:rsidR="004366AD">
        <w:rPr>
          <w:rFonts w:asciiTheme="minorHAnsi" w:eastAsiaTheme="minorHAnsi" w:hAnsiTheme="minorHAnsi" w:cstheme="minorHAnsi"/>
        </w:rPr>
        <w:t xml:space="preserve">evention efforts </w:t>
      </w:r>
      <w:r w:rsidR="009F41E4">
        <w:rPr>
          <w:rFonts w:asciiTheme="minorHAnsi" w:eastAsiaTheme="minorHAnsi" w:hAnsiTheme="minorHAnsi" w:cstheme="minorHAnsi"/>
        </w:rPr>
        <w:t xml:space="preserve">focused </w:t>
      </w:r>
      <w:r w:rsidRPr="00E54259">
        <w:rPr>
          <w:rFonts w:asciiTheme="minorHAnsi" w:eastAsiaTheme="minorHAnsi" w:hAnsiTheme="minorHAnsi" w:cstheme="minorHAnsi"/>
        </w:rPr>
        <w:t>on s</w:t>
      </w:r>
      <w:r w:rsidR="004366AD">
        <w:rPr>
          <w:rFonts w:asciiTheme="minorHAnsi" w:eastAsiaTheme="minorHAnsi" w:hAnsiTheme="minorHAnsi" w:cstheme="minorHAnsi"/>
        </w:rPr>
        <w:t>upporting families prior to involvement</w:t>
      </w:r>
      <w:r w:rsidR="000C5D2B">
        <w:rPr>
          <w:rFonts w:asciiTheme="minorHAnsi" w:eastAsiaTheme="minorHAnsi" w:hAnsiTheme="minorHAnsi" w:cstheme="minorHAnsi"/>
        </w:rPr>
        <w:t xml:space="preserve"> with </w:t>
      </w:r>
      <w:r w:rsidR="00100ABA">
        <w:rPr>
          <w:rFonts w:asciiTheme="minorHAnsi" w:eastAsiaTheme="minorHAnsi" w:hAnsiTheme="minorHAnsi" w:cstheme="minorHAnsi"/>
        </w:rPr>
        <w:t>CFS</w:t>
      </w:r>
      <w:r w:rsidRPr="00E54259">
        <w:rPr>
          <w:rFonts w:asciiTheme="minorHAnsi" w:eastAsiaTheme="minorHAnsi" w:hAnsiTheme="minorHAnsi" w:cstheme="minorHAnsi"/>
        </w:rPr>
        <w:t>.</w:t>
      </w:r>
      <w:r w:rsidR="006A2CDD">
        <w:rPr>
          <w:rFonts w:asciiTheme="minorHAnsi" w:eastAsiaTheme="minorHAnsi" w:hAnsiTheme="minorHAnsi" w:cstheme="minorHAnsi"/>
        </w:rPr>
        <w:t xml:space="preserve"> </w:t>
      </w:r>
    </w:p>
    <w:p w:rsidR="009F41E4" w:rsidRDefault="009F41E4" w:rsidP="003B1272">
      <w:pPr>
        <w:suppressAutoHyphens/>
        <w:outlineLvl w:val="1"/>
        <w:rPr>
          <w:rFonts w:asciiTheme="minorHAnsi" w:eastAsiaTheme="minorHAnsi" w:hAnsiTheme="minorHAnsi" w:cstheme="minorHAnsi"/>
        </w:rPr>
      </w:pPr>
    </w:p>
    <w:p w:rsidR="002A2109" w:rsidRDefault="00DB78E3" w:rsidP="003B1272">
      <w:pPr>
        <w:suppressAutoHyphens/>
        <w:outlineLvl w:val="1"/>
        <w:rPr>
          <w:rFonts w:asciiTheme="minorHAnsi" w:eastAsiaTheme="minorHAnsi" w:hAnsiTheme="minorHAnsi" w:cstheme="minorHAnsi"/>
        </w:rPr>
      </w:pPr>
      <w:r>
        <w:rPr>
          <w:rFonts w:asciiTheme="minorHAnsi" w:eastAsiaTheme="minorHAnsi" w:hAnsiTheme="minorHAnsi" w:cstheme="minorHAnsi"/>
        </w:rPr>
        <w:t>In order to better understan</w:t>
      </w:r>
      <w:r w:rsidR="000C5D2B">
        <w:rPr>
          <w:rFonts w:asciiTheme="minorHAnsi" w:eastAsiaTheme="minorHAnsi" w:hAnsiTheme="minorHAnsi" w:cstheme="minorHAnsi"/>
        </w:rPr>
        <w:t xml:space="preserve">d the needs of these families, </w:t>
      </w:r>
      <w:r>
        <w:rPr>
          <w:rFonts w:asciiTheme="minorHAnsi" w:eastAsiaTheme="minorHAnsi" w:hAnsiTheme="minorHAnsi" w:cstheme="minorHAnsi"/>
        </w:rPr>
        <w:t xml:space="preserve">CFS staff are beginning to review child abuse/neglect </w:t>
      </w:r>
      <w:r w:rsidRPr="00FB67C7">
        <w:rPr>
          <w:rFonts w:asciiTheme="minorHAnsi" w:eastAsiaTheme="minorHAnsi" w:hAnsiTheme="minorHAnsi" w:cstheme="minorHAnsi"/>
          <w:b/>
        </w:rPr>
        <w:t>intakes that do not meet</w:t>
      </w:r>
      <w:r w:rsidR="00B1138F">
        <w:rPr>
          <w:rFonts w:asciiTheme="minorHAnsi" w:eastAsiaTheme="minorHAnsi" w:hAnsiTheme="minorHAnsi" w:cstheme="minorHAnsi"/>
          <w:b/>
        </w:rPr>
        <w:t xml:space="preserve"> the standards</w:t>
      </w:r>
      <w:r w:rsidRPr="00FB67C7">
        <w:rPr>
          <w:rFonts w:asciiTheme="minorHAnsi" w:eastAsiaTheme="minorHAnsi" w:hAnsiTheme="minorHAnsi" w:cstheme="minorHAnsi"/>
          <w:b/>
        </w:rPr>
        <w:t xml:space="preserve"> to </w:t>
      </w:r>
      <w:r w:rsidR="009F41E4" w:rsidRPr="00FB67C7">
        <w:rPr>
          <w:rFonts w:asciiTheme="minorHAnsi" w:eastAsiaTheme="minorHAnsi" w:hAnsiTheme="minorHAnsi" w:cstheme="minorHAnsi"/>
          <w:b/>
        </w:rPr>
        <w:t>be accepted for an assessment</w:t>
      </w:r>
      <w:r w:rsidR="009F41E4">
        <w:rPr>
          <w:rFonts w:asciiTheme="minorHAnsi" w:eastAsiaTheme="minorHAnsi" w:hAnsiTheme="minorHAnsi" w:cstheme="minorHAnsi"/>
        </w:rPr>
        <w:t xml:space="preserve">. </w:t>
      </w:r>
      <w:r w:rsidR="00B1138F">
        <w:rPr>
          <w:rFonts w:asciiTheme="minorHAnsi" w:eastAsiaTheme="minorHAnsi" w:hAnsiTheme="minorHAnsi" w:cstheme="minorHAnsi"/>
        </w:rPr>
        <w:t xml:space="preserve"> </w:t>
      </w:r>
      <w:r w:rsidR="009F41E4">
        <w:rPr>
          <w:rFonts w:asciiTheme="minorHAnsi" w:eastAsiaTheme="minorHAnsi" w:hAnsiTheme="minorHAnsi" w:cstheme="minorHAnsi"/>
        </w:rPr>
        <w:t xml:space="preserve">This process began in </w:t>
      </w:r>
      <w:r>
        <w:rPr>
          <w:rFonts w:asciiTheme="minorHAnsi" w:eastAsiaTheme="minorHAnsi" w:hAnsiTheme="minorHAnsi" w:cstheme="minorHAnsi"/>
        </w:rPr>
        <w:t>June 2019 but will be an informative p</w:t>
      </w:r>
      <w:r w:rsidR="009F41E4">
        <w:rPr>
          <w:rFonts w:asciiTheme="minorHAnsi" w:eastAsiaTheme="minorHAnsi" w:hAnsiTheme="minorHAnsi" w:cstheme="minorHAnsi"/>
        </w:rPr>
        <w:t>art in identifying the</w:t>
      </w:r>
      <w:r w:rsidR="009B06F9">
        <w:rPr>
          <w:rFonts w:asciiTheme="minorHAnsi" w:eastAsiaTheme="minorHAnsi" w:hAnsiTheme="minorHAnsi" w:cstheme="minorHAnsi"/>
        </w:rPr>
        <w:t xml:space="preserve"> needs assessment and efforts to work with families in the least intrusive way and not </w:t>
      </w:r>
      <w:r w:rsidR="009F41E4">
        <w:rPr>
          <w:rFonts w:asciiTheme="minorHAnsi" w:eastAsiaTheme="minorHAnsi" w:hAnsiTheme="minorHAnsi" w:cstheme="minorHAnsi"/>
        </w:rPr>
        <w:t xml:space="preserve">creating </w:t>
      </w:r>
      <w:r w:rsidR="009B06F9">
        <w:rPr>
          <w:rFonts w:asciiTheme="minorHAnsi" w:eastAsiaTheme="minorHAnsi" w:hAnsiTheme="minorHAnsi" w:cstheme="minorHAnsi"/>
        </w:rPr>
        <w:t>a system that</w:t>
      </w:r>
      <w:r w:rsidR="009F41E4">
        <w:rPr>
          <w:rFonts w:asciiTheme="minorHAnsi" w:eastAsiaTheme="minorHAnsi" w:hAnsiTheme="minorHAnsi" w:cstheme="minorHAnsi"/>
        </w:rPr>
        <w:t xml:space="preserve"> forces families into i</w:t>
      </w:r>
      <w:r w:rsidR="009B06F9">
        <w:rPr>
          <w:rFonts w:asciiTheme="minorHAnsi" w:eastAsiaTheme="minorHAnsi" w:hAnsiTheme="minorHAnsi" w:cstheme="minorHAnsi"/>
        </w:rPr>
        <w:t xml:space="preserve">nvolvement with the </w:t>
      </w:r>
      <w:r w:rsidR="004E2B89">
        <w:rPr>
          <w:rFonts w:asciiTheme="minorHAnsi" w:eastAsiaTheme="minorHAnsi" w:hAnsiTheme="minorHAnsi" w:cstheme="minorHAnsi"/>
        </w:rPr>
        <w:t>CFS</w:t>
      </w:r>
      <w:r w:rsidR="009B06F9">
        <w:rPr>
          <w:rFonts w:asciiTheme="minorHAnsi" w:eastAsiaTheme="minorHAnsi" w:hAnsiTheme="minorHAnsi" w:cstheme="minorHAnsi"/>
        </w:rPr>
        <w:t xml:space="preserve"> in order to receive needed services.</w:t>
      </w:r>
    </w:p>
    <w:p w:rsidR="00B1138F" w:rsidRDefault="00B1138F" w:rsidP="003B1272">
      <w:pPr>
        <w:suppressAutoHyphens/>
        <w:outlineLvl w:val="1"/>
        <w:rPr>
          <w:rFonts w:asciiTheme="minorHAnsi" w:eastAsiaTheme="minorHAnsi" w:hAnsiTheme="minorHAnsi" w:cstheme="minorHAnsi"/>
        </w:rPr>
      </w:pPr>
    </w:p>
    <w:p w:rsidR="009F41E4" w:rsidRDefault="002A2109" w:rsidP="002A2109">
      <w:pPr>
        <w:pStyle w:val="List2"/>
        <w:ind w:left="0"/>
        <w:rPr>
          <w:rFonts w:asciiTheme="minorHAnsi" w:eastAsiaTheme="minorHAnsi" w:hAnsiTheme="minorHAnsi" w:cstheme="minorHAnsi"/>
        </w:rPr>
      </w:pPr>
      <w:r>
        <w:rPr>
          <w:rFonts w:asciiTheme="minorHAnsi" w:hAnsiTheme="minorHAnsi" w:cstheme="minorHAnsi"/>
        </w:rPr>
        <w:t>The complexities of sustaining evidence-based practices are magnified in</w:t>
      </w:r>
      <w:r w:rsidR="009F41E4">
        <w:rPr>
          <w:rFonts w:asciiTheme="minorHAnsi" w:hAnsiTheme="minorHAnsi" w:cstheme="minorHAnsi"/>
        </w:rPr>
        <w:t xml:space="preserve"> Nebraska’s </w:t>
      </w:r>
      <w:r w:rsidR="009F41E4" w:rsidRPr="00FB67C7">
        <w:rPr>
          <w:rFonts w:asciiTheme="minorHAnsi" w:hAnsiTheme="minorHAnsi" w:cstheme="minorHAnsi"/>
          <w:b/>
        </w:rPr>
        <w:t>rural areas</w:t>
      </w:r>
      <w:r w:rsidR="009F41E4">
        <w:rPr>
          <w:rFonts w:asciiTheme="minorHAnsi" w:hAnsiTheme="minorHAnsi" w:cstheme="minorHAnsi"/>
        </w:rPr>
        <w:t xml:space="preserve">.  As </w:t>
      </w:r>
      <w:r>
        <w:rPr>
          <w:rFonts w:asciiTheme="minorHAnsi" w:hAnsiTheme="minorHAnsi" w:cstheme="minorHAnsi"/>
        </w:rPr>
        <w:t>described in detail in Nebraska’s Child and Family Services Plan (CFSP), e</w:t>
      </w:r>
      <w:r w:rsidRPr="00E54259">
        <w:rPr>
          <w:rFonts w:asciiTheme="minorHAnsi" w:eastAsiaTheme="minorHAnsi" w:hAnsiTheme="minorHAnsi" w:cstheme="minorHAnsi"/>
        </w:rPr>
        <w:t xml:space="preserve">ffective January 1, 2017, Nebraska Medicaid allowed several services to be delivered through means of Telehealth so families could access the medically necessary services to address physical and behavioral health needs.  </w:t>
      </w:r>
    </w:p>
    <w:p w:rsidR="009F41E4" w:rsidRDefault="009F41E4" w:rsidP="002A2109">
      <w:pPr>
        <w:pStyle w:val="List2"/>
        <w:ind w:left="0"/>
        <w:rPr>
          <w:rFonts w:asciiTheme="minorHAnsi" w:eastAsiaTheme="minorHAnsi" w:hAnsiTheme="minorHAnsi" w:cstheme="minorHAnsi"/>
        </w:rPr>
      </w:pPr>
    </w:p>
    <w:p w:rsidR="002A2109" w:rsidRPr="003B1272" w:rsidRDefault="009F41E4" w:rsidP="002A2109">
      <w:pPr>
        <w:pStyle w:val="List2"/>
        <w:ind w:left="0"/>
        <w:rPr>
          <w:rFonts w:asciiTheme="minorHAnsi" w:hAnsiTheme="minorHAnsi" w:cstheme="minorHAnsi"/>
        </w:rPr>
      </w:pPr>
      <w:r>
        <w:rPr>
          <w:rFonts w:asciiTheme="minorHAnsi" w:eastAsiaTheme="minorHAnsi" w:hAnsiTheme="minorHAnsi" w:cstheme="minorHAnsi"/>
        </w:rPr>
        <w:t xml:space="preserve">Telehealth can </w:t>
      </w:r>
      <w:r w:rsidR="002A2109" w:rsidRPr="00E54259">
        <w:rPr>
          <w:rFonts w:asciiTheme="minorHAnsi" w:eastAsiaTheme="minorHAnsi" w:hAnsiTheme="minorHAnsi" w:cstheme="minorHAnsi"/>
        </w:rPr>
        <w:t>be used</w:t>
      </w:r>
      <w:r>
        <w:rPr>
          <w:rFonts w:asciiTheme="minorHAnsi" w:eastAsiaTheme="minorHAnsi" w:hAnsiTheme="minorHAnsi" w:cstheme="minorHAnsi"/>
        </w:rPr>
        <w:t xml:space="preserve"> for assessments</w:t>
      </w:r>
      <w:r w:rsidR="002A2109" w:rsidRPr="00E54259">
        <w:rPr>
          <w:rFonts w:asciiTheme="minorHAnsi" w:eastAsiaTheme="minorHAnsi" w:hAnsiTheme="minorHAnsi" w:cstheme="minorHAnsi"/>
        </w:rPr>
        <w:t xml:space="preserve"> and allows clinicians to serve families desp</w:t>
      </w:r>
      <w:r>
        <w:rPr>
          <w:rFonts w:asciiTheme="minorHAnsi" w:eastAsiaTheme="minorHAnsi" w:hAnsiTheme="minorHAnsi" w:cstheme="minorHAnsi"/>
        </w:rPr>
        <w:t xml:space="preserve">ite transportation challenges. </w:t>
      </w:r>
      <w:r w:rsidR="00FB67C7">
        <w:rPr>
          <w:rFonts w:asciiTheme="minorHAnsi" w:eastAsiaTheme="minorHAnsi" w:hAnsiTheme="minorHAnsi" w:cstheme="minorHAnsi"/>
        </w:rPr>
        <w:t xml:space="preserve"> </w:t>
      </w:r>
      <w:r w:rsidR="002A2109" w:rsidRPr="00E54259">
        <w:rPr>
          <w:rFonts w:asciiTheme="minorHAnsi" w:eastAsiaTheme="minorHAnsi" w:hAnsiTheme="minorHAnsi" w:cstheme="minorHAnsi"/>
        </w:rPr>
        <w:t>This option for service delive</w:t>
      </w:r>
      <w:r>
        <w:rPr>
          <w:rFonts w:asciiTheme="minorHAnsi" w:eastAsiaTheme="minorHAnsi" w:hAnsiTheme="minorHAnsi" w:cstheme="minorHAnsi"/>
        </w:rPr>
        <w:t>ry is still fairly new and</w:t>
      </w:r>
      <w:r w:rsidR="002A2109" w:rsidRPr="00E54259">
        <w:rPr>
          <w:rFonts w:asciiTheme="minorHAnsi" w:eastAsiaTheme="minorHAnsi" w:hAnsiTheme="minorHAnsi" w:cstheme="minorHAnsi"/>
        </w:rPr>
        <w:t xml:space="preserve"> some youth involved with child welfare are receiving services through Telehealth.  </w:t>
      </w:r>
      <w:r w:rsidR="004E2B89">
        <w:rPr>
          <w:rFonts w:asciiTheme="minorHAnsi" w:eastAsiaTheme="minorHAnsi" w:hAnsiTheme="minorHAnsi" w:cstheme="minorHAnsi"/>
        </w:rPr>
        <w:t>CFS</w:t>
      </w:r>
      <w:r>
        <w:rPr>
          <w:rFonts w:asciiTheme="minorHAnsi" w:eastAsiaTheme="minorHAnsi" w:hAnsiTheme="minorHAnsi" w:cstheme="minorHAnsi"/>
        </w:rPr>
        <w:t xml:space="preserve"> intends to </w:t>
      </w:r>
      <w:r w:rsidR="002A2109">
        <w:rPr>
          <w:rFonts w:asciiTheme="minorHAnsi" w:eastAsiaTheme="minorHAnsi" w:hAnsiTheme="minorHAnsi" w:cstheme="minorHAnsi"/>
        </w:rPr>
        <w:t>work with partners in the Division of Medicaid</w:t>
      </w:r>
      <w:r>
        <w:rPr>
          <w:rFonts w:asciiTheme="minorHAnsi" w:eastAsiaTheme="minorHAnsi" w:hAnsiTheme="minorHAnsi" w:cstheme="minorHAnsi"/>
        </w:rPr>
        <w:t xml:space="preserve"> and Long Term Care as well as EBP model developers to </w:t>
      </w:r>
      <w:r w:rsidRPr="00FB67C7">
        <w:rPr>
          <w:rFonts w:asciiTheme="minorHAnsi" w:eastAsiaTheme="minorHAnsi" w:hAnsiTheme="minorHAnsi" w:cstheme="minorHAnsi"/>
          <w:b/>
        </w:rPr>
        <w:t>expand</w:t>
      </w:r>
      <w:r w:rsidR="002A2109" w:rsidRPr="00FB67C7">
        <w:rPr>
          <w:rFonts w:asciiTheme="minorHAnsi" w:eastAsiaTheme="minorHAnsi" w:hAnsiTheme="minorHAnsi" w:cstheme="minorHAnsi"/>
          <w:b/>
        </w:rPr>
        <w:t xml:space="preserve"> the use of Telehealth for services</w:t>
      </w:r>
      <w:r w:rsidR="002A2109">
        <w:rPr>
          <w:rFonts w:asciiTheme="minorHAnsi" w:eastAsiaTheme="minorHAnsi" w:hAnsiTheme="minorHAnsi" w:cstheme="minorHAnsi"/>
        </w:rPr>
        <w:t xml:space="preserve"> while still maintaining fidelity to the model.  </w:t>
      </w:r>
    </w:p>
    <w:p w:rsidR="004B54E9" w:rsidRDefault="004B54E9" w:rsidP="003B1272">
      <w:pPr>
        <w:suppressAutoHyphens/>
        <w:outlineLvl w:val="1"/>
        <w:rPr>
          <w:rFonts w:asciiTheme="minorHAnsi" w:eastAsiaTheme="minorHAnsi" w:hAnsiTheme="minorHAnsi" w:cstheme="minorHAnsi"/>
        </w:rPr>
      </w:pPr>
    </w:p>
    <w:p w:rsidR="004B54E9" w:rsidRDefault="002A2109" w:rsidP="004B54E9">
      <w:pPr>
        <w:rPr>
          <w:rFonts w:asciiTheme="minorHAnsi" w:eastAsiaTheme="minorHAnsi" w:hAnsiTheme="minorHAnsi" w:cstheme="minorHAnsi"/>
        </w:rPr>
      </w:pPr>
      <w:r>
        <w:rPr>
          <w:rFonts w:asciiTheme="minorHAnsi" w:eastAsiaTheme="minorHAnsi" w:hAnsiTheme="minorHAnsi" w:cstheme="minorHAnsi"/>
        </w:rPr>
        <w:t xml:space="preserve">Additionally, </w:t>
      </w:r>
      <w:r w:rsidR="007F453C">
        <w:rPr>
          <w:rFonts w:asciiTheme="minorHAnsi" w:eastAsiaTheme="minorHAnsi" w:hAnsiTheme="minorHAnsi" w:cstheme="minorHAnsi"/>
        </w:rPr>
        <w:t xml:space="preserve">Nebraska is </w:t>
      </w:r>
      <w:r w:rsidR="004B54E9">
        <w:rPr>
          <w:rFonts w:asciiTheme="minorHAnsi" w:eastAsiaTheme="minorHAnsi" w:hAnsiTheme="minorHAnsi" w:cstheme="minorHAnsi"/>
        </w:rPr>
        <w:t xml:space="preserve">awaiting the official release this summer of the </w:t>
      </w:r>
      <w:hyperlink r:id="rId36" w:history="1">
        <w:r w:rsidR="004B54E9" w:rsidRPr="002277EE">
          <w:rPr>
            <w:rStyle w:val="Hyperlink"/>
            <w:rFonts w:asciiTheme="minorHAnsi" w:eastAsiaTheme="minorHAnsi" w:hAnsiTheme="minorHAnsi" w:cstheme="minorHAnsi"/>
          </w:rPr>
          <w:t>Nebraska Community Opportunity Map</w:t>
        </w:r>
      </w:hyperlink>
      <w:r w:rsidR="004B54E9" w:rsidRPr="00FB67C7">
        <w:rPr>
          <w:rFonts w:asciiTheme="minorHAnsi" w:eastAsiaTheme="minorHAnsi" w:hAnsiTheme="minorHAnsi" w:cstheme="minorHAnsi"/>
        </w:rPr>
        <w:t>,</w:t>
      </w:r>
      <w:r w:rsidR="004B54E9">
        <w:rPr>
          <w:rFonts w:asciiTheme="minorHAnsi" w:eastAsiaTheme="minorHAnsi" w:hAnsiTheme="minorHAnsi" w:cstheme="minorHAnsi"/>
        </w:rPr>
        <w:t xml:space="preserve"> launched by Casey Family Programs in 2018.  Per the website, the map is “designed to empower people working in and with communities across the state by providing easily accessible, timely, relevant, and high-quality data.”  The map provides information relevant to the safety and well-b</w:t>
      </w:r>
      <w:r w:rsidR="009F41E4">
        <w:rPr>
          <w:rFonts w:asciiTheme="minorHAnsi" w:eastAsiaTheme="minorHAnsi" w:hAnsiTheme="minorHAnsi" w:cstheme="minorHAnsi"/>
        </w:rPr>
        <w:t>eing of children and families. This interactive map will be a</w:t>
      </w:r>
      <w:r w:rsidR="00100ABA">
        <w:rPr>
          <w:rFonts w:asciiTheme="minorHAnsi" w:eastAsiaTheme="minorHAnsi" w:hAnsiTheme="minorHAnsi" w:cstheme="minorHAnsi"/>
        </w:rPr>
        <w:t xml:space="preserve"> valuable resource in</w:t>
      </w:r>
      <w:r w:rsidR="009F41E4">
        <w:rPr>
          <w:rFonts w:asciiTheme="minorHAnsi" w:eastAsiaTheme="minorHAnsi" w:hAnsiTheme="minorHAnsi" w:cstheme="minorHAnsi"/>
        </w:rPr>
        <w:t xml:space="preserve"> </w:t>
      </w:r>
      <w:r w:rsidR="009F41E4" w:rsidRPr="00FB67C7">
        <w:rPr>
          <w:rFonts w:asciiTheme="minorHAnsi" w:eastAsiaTheme="minorHAnsi" w:hAnsiTheme="minorHAnsi" w:cstheme="minorHAnsi"/>
          <w:b/>
        </w:rPr>
        <w:t xml:space="preserve">identifying future services gap and </w:t>
      </w:r>
      <w:r w:rsidR="004B54E9" w:rsidRPr="00FB67C7">
        <w:rPr>
          <w:rFonts w:asciiTheme="minorHAnsi" w:eastAsiaTheme="minorHAnsi" w:hAnsiTheme="minorHAnsi" w:cstheme="minorHAnsi"/>
          <w:b/>
        </w:rPr>
        <w:t>community needs</w:t>
      </w:r>
      <w:r w:rsidR="004B54E9">
        <w:rPr>
          <w:rFonts w:asciiTheme="minorHAnsi" w:eastAsiaTheme="minorHAnsi" w:hAnsiTheme="minorHAnsi" w:cstheme="minorHAnsi"/>
        </w:rPr>
        <w:t>.</w:t>
      </w:r>
    </w:p>
    <w:p w:rsidR="002A2109" w:rsidRDefault="002A2109" w:rsidP="004B54E9">
      <w:pPr>
        <w:rPr>
          <w:rFonts w:asciiTheme="minorHAnsi" w:eastAsiaTheme="minorHAnsi" w:hAnsiTheme="minorHAnsi" w:cstheme="minorHAnsi"/>
        </w:rPr>
      </w:pPr>
    </w:p>
    <w:p w:rsidR="00460CBF" w:rsidRPr="00E54259" w:rsidRDefault="007F453C" w:rsidP="00460CBF">
      <w:pPr>
        <w:rPr>
          <w:rFonts w:asciiTheme="minorHAnsi" w:hAnsiTheme="minorHAnsi" w:cstheme="minorHAnsi"/>
        </w:rPr>
      </w:pPr>
      <w:r>
        <w:rPr>
          <w:rFonts w:asciiTheme="minorHAnsi" w:eastAsiaTheme="minorHAnsi" w:hAnsiTheme="minorHAnsi" w:cstheme="minorHAnsi"/>
        </w:rPr>
        <w:t>Nebraska is excited</w:t>
      </w:r>
      <w:r w:rsidR="003B2D63">
        <w:rPr>
          <w:rFonts w:asciiTheme="minorHAnsi" w:eastAsiaTheme="minorHAnsi" w:hAnsiTheme="minorHAnsi" w:cstheme="minorHAnsi"/>
        </w:rPr>
        <w:t xml:space="preserve"> to</w:t>
      </w:r>
      <w:r>
        <w:rPr>
          <w:rFonts w:asciiTheme="minorHAnsi" w:eastAsiaTheme="minorHAnsi" w:hAnsiTheme="minorHAnsi" w:cstheme="minorHAnsi"/>
        </w:rPr>
        <w:t xml:space="preserve"> </w:t>
      </w:r>
      <w:r w:rsidR="004B54E9">
        <w:rPr>
          <w:rFonts w:asciiTheme="minorHAnsi" w:eastAsiaTheme="minorHAnsi" w:hAnsiTheme="minorHAnsi" w:cstheme="minorHAnsi"/>
        </w:rPr>
        <w:t xml:space="preserve">begin implementation </w:t>
      </w:r>
      <w:r w:rsidR="009F41E4">
        <w:rPr>
          <w:rFonts w:asciiTheme="minorHAnsi" w:eastAsiaTheme="minorHAnsi" w:hAnsiTheme="minorHAnsi" w:cstheme="minorHAnsi"/>
        </w:rPr>
        <w:t xml:space="preserve">of FFPSA </w:t>
      </w:r>
      <w:r w:rsidR="004B54E9">
        <w:rPr>
          <w:rFonts w:asciiTheme="minorHAnsi" w:eastAsiaTheme="minorHAnsi" w:hAnsiTheme="minorHAnsi" w:cstheme="minorHAnsi"/>
        </w:rPr>
        <w:t>on October 1, 2019</w:t>
      </w:r>
      <w:r w:rsidR="009F41E4">
        <w:rPr>
          <w:rFonts w:asciiTheme="minorHAnsi" w:eastAsiaTheme="minorHAnsi" w:hAnsiTheme="minorHAnsi" w:cstheme="minorHAnsi"/>
        </w:rPr>
        <w:t xml:space="preserve">. </w:t>
      </w:r>
      <w:r w:rsidR="00FB67C7">
        <w:rPr>
          <w:rFonts w:asciiTheme="minorHAnsi" w:eastAsiaTheme="minorHAnsi" w:hAnsiTheme="minorHAnsi" w:cstheme="minorHAnsi"/>
        </w:rPr>
        <w:t xml:space="preserve"> </w:t>
      </w:r>
      <w:r w:rsidR="004B54E9">
        <w:rPr>
          <w:rFonts w:asciiTheme="minorHAnsi" w:eastAsiaTheme="minorHAnsi" w:hAnsiTheme="minorHAnsi" w:cstheme="minorHAnsi"/>
        </w:rPr>
        <w:t xml:space="preserve">FFPSA supports Nebraska’s </w:t>
      </w:r>
      <w:r>
        <w:rPr>
          <w:rFonts w:asciiTheme="minorHAnsi" w:hAnsiTheme="minorHAnsi" w:cstheme="minorHAnsi"/>
        </w:rPr>
        <w:t>vision for moving the child welfare system</w:t>
      </w:r>
      <w:r w:rsidR="009F41E4">
        <w:rPr>
          <w:rFonts w:asciiTheme="minorHAnsi" w:hAnsiTheme="minorHAnsi" w:cstheme="minorHAnsi"/>
        </w:rPr>
        <w:t xml:space="preserve"> to serving families through prevention rather than intervention.</w:t>
      </w:r>
      <w:r w:rsidR="00FB67C7">
        <w:rPr>
          <w:rFonts w:asciiTheme="minorHAnsi" w:hAnsiTheme="minorHAnsi" w:cstheme="minorHAnsi"/>
        </w:rPr>
        <w:t xml:space="preserve"> The S</w:t>
      </w:r>
      <w:r>
        <w:rPr>
          <w:rFonts w:asciiTheme="minorHAnsi" w:hAnsiTheme="minorHAnsi" w:cstheme="minorHAnsi"/>
        </w:rPr>
        <w:t>tate of Nebraska is proud to be one of the first states to implement Family First and look</w:t>
      </w:r>
      <w:r w:rsidR="00FB67C7">
        <w:rPr>
          <w:rFonts w:asciiTheme="minorHAnsi" w:hAnsiTheme="minorHAnsi" w:cstheme="minorHAnsi"/>
        </w:rPr>
        <w:t>s</w:t>
      </w:r>
      <w:r>
        <w:rPr>
          <w:rFonts w:asciiTheme="minorHAnsi" w:hAnsiTheme="minorHAnsi" w:cstheme="minorHAnsi"/>
        </w:rPr>
        <w:t xml:space="preserve"> forward to the renewed vision it offers for the child welfare system.</w:t>
      </w:r>
      <w:r w:rsidR="00460CBF" w:rsidRPr="00E54259">
        <w:rPr>
          <w:rFonts w:asciiTheme="minorHAnsi" w:hAnsiTheme="minorHAnsi" w:cstheme="minorHAnsi"/>
        </w:rPr>
        <w:t xml:space="preserve"> </w:t>
      </w:r>
    </w:p>
    <w:p w:rsidR="003278BF" w:rsidRPr="00851721" w:rsidRDefault="003278BF">
      <w:pPr>
        <w:rPr>
          <w:rFonts w:asciiTheme="minorHAnsi" w:hAnsiTheme="minorHAnsi" w:cstheme="minorHAnsi"/>
          <w:highlight w:val="yellow"/>
        </w:rPr>
      </w:pPr>
    </w:p>
    <w:p w:rsidR="00460CBF" w:rsidRPr="00E54259" w:rsidRDefault="00460CBF">
      <w:pPr>
        <w:rPr>
          <w:rFonts w:asciiTheme="minorHAnsi" w:hAnsiTheme="minorHAnsi" w:cstheme="minorHAnsi"/>
        </w:rPr>
      </w:pPr>
    </w:p>
    <w:p w:rsidR="00460CBF" w:rsidRPr="00E54259" w:rsidRDefault="00460CBF">
      <w:pPr>
        <w:rPr>
          <w:rFonts w:asciiTheme="minorHAnsi" w:hAnsiTheme="minorHAnsi" w:cstheme="minorHAnsi"/>
        </w:rPr>
      </w:pPr>
    </w:p>
    <w:p w:rsidR="0086422E" w:rsidRDefault="0086422E" w:rsidP="005A3C6C">
      <w:pPr>
        <w:rPr>
          <w:rFonts w:asciiTheme="minorHAnsi" w:hAnsiTheme="minorHAnsi" w:cstheme="minorHAnsi"/>
        </w:rPr>
      </w:pPr>
    </w:p>
    <w:p w:rsidR="0086422E" w:rsidRDefault="0086422E" w:rsidP="005A3C6C">
      <w:pPr>
        <w:rPr>
          <w:rFonts w:asciiTheme="minorHAnsi" w:hAnsiTheme="minorHAnsi" w:cstheme="minorHAnsi"/>
        </w:rPr>
      </w:pPr>
    </w:p>
    <w:p w:rsidR="007505CC" w:rsidRDefault="007505CC" w:rsidP="005A3C6C">
      <w:pPr>
        <w:rPr>
          <w:rFonts w:asciiTheme="minorHAnsi" w:hAnsiTheme="minorHAnsi" w:cstheme="minorHAnsi"/>
        </w:rPr>
      </w:pPr>
    </w:p>
    <w:p w:rsidR="009B06F9" w:rsidRDefault="009B06F9" w:rsidP="005A3C6C">
      <w:pPr>
        <w:rPr>
          <w:rFonts w:asciiTheme="minorHAnsi" w:hAnsiTheme="minorHAnsi" w:cstheme="minorHAnsi"/>
        </w:rPr>
      </w:pPr>
    </w:p>
    <w:p w:rsidR="009B06F9" w:rsidRPr="00E54259" w:rsidRDefault="009B06F9" w:rsidP="005A3C6C">
      <w:pPr>
        <w:rPr>
          <w:rFonts w:asciiTheme="minorHAnsi" w:hAnsiTheme="minorHAnsi" w:cstheme="minorHAnsi"/>
        </w:rPr>
      </w:pPr>
    </w:p>
    <w:p w:rsidR="00465D8F" w:rsidRPr="00E54259" w:rsidRDefault="00465D8F" w:rsidP="005A3C6C">
      <w:pPr>
        <w:rPr>
          <w:rFonts w:asciiTheme="minorHAnsi" w:hAnsiTheme="minorHAnsi" w:cstheme="minorHAnsi"/>
        </w:rPr>
      </w:pPr>
    </w:p>
    <w:p w:rsidR="00465D8F" w:rsidRPr="00E54259" w:rsidRDefault="00D007F3" w:rsidP="00465D8F">
      <w:pPr>
        <w:pBdr>
          <w:top w:val="single" w:sz="6" w:space="6" w:color="5B9BD5"/>
          <w:bottom w:val="single" w:sz="6" w:space="6" w:color="5B9BD5"/>
        </w:pBdr>
        <w:ind w:left="360"/>
        <w:jc w:val="center"/>
        <w:rPr>
          <w:rFonts w:asciiTheme="minorHAnsi" w:hAnsiTheme="minorHAnsi" w:cstheme="minorHAnsi"/>
          <w:caps/>
          <w:sz w:val="40"/>
          <w:szCs w:val="40"/>
        </w:rPr>
      </w:pPr>
      <w:bookmarkStart w:id="52" w:name="_Toc2173307"/>
      <w:bookmarkStart w:id="53" w:name="_Toc2173821"/>
      <w:bookmarkStart w:id="54" w:name="_Toc2173900"/>
      <w:bookmarkStart w:id="55" w:name="_Toc2174941"/>
      <w:bookmarkStart w:id="56" w:name="_Toc2173308"/>
      <w:bookmarkStart w:id="57" w:name="_Toc2173822"/>
      <w:bookmarkStart w:id="58" w:name="_Toc2173901"/>
      <w:bookmarkStart w:id="59" w:name="_Toc2174942"/>
      <w:bookmarkStart w:id="60" w:name="_Toc2173309"/>
      <w:bookmarkStart w:id="61" w:name="_Toc2173823"/>
      <w:bookmarkStart w:id="62" w:name="_Toc2173902"/>
      <w:bookmarkStart w:id="63" w:name="_Toc2174943"/>
      <w:bookmarkStart w:id="64" w:name="_Toc2173310"/>
      <w:bookmarkStart w:id="65" w:name="_Toc2173824"/>
      <w:bookmarkStart w:id="66" w:name="_Toc2173903"/>
      <w:bookmarkStart w:id="67" w:name="_Toc2174944"/>
      <w:bookmarkStart w:id="68" w:name="_Toc2173311"/>
      <w:bookmarkStart w:id="69" w:name="_Toc2173825"/>
      <w:bookmarkStart w:id="70" w:name="_Toc2173904"/>
      <w:bookmarkStart w:id="71" w:name="_Toc2174945"/>
      <w:bookmarkStart w:id="72" w:name="_Toc2173312"/>
      <w:bookmarkStart w:id="73" w:name="_Toc2173826"/>
      <w:bookmarkStart w:id="74" w:name="_Toc2173905"/>
      <w:bookmarkStart w:id="75" w:name="_Toc2174946"/>
      <w:bookmarkStart w:id="76" w:name="_Toc2173313"/>
      <w:bookmarkStart w:id="77" w:name="_Toc2173827"/>
      <w:bookmarkStart w:id="78" w:name="_Toc2173906"/>
      <w:bookmarkStart w:id="79" w:name="_Toc2174947"/>
      <w:bookmarkStart w:id="80" w:name="_Toc2173314"/>
      <w:bookmarkStart w:id="81" w:name="_Toc2173828"/>
      <w:bookmarkStart w:id="82" w:name="_Toc2173907"/>
      <w:bookmarkStart w:id="83" w:name="_Toc217494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E54259">
        <w:rPr>
          <w:rFonts w:asciiTheme="minorHAnsi" w:hAnsiTheme="minorHAnsi" w:cstheme="minorHAnsi"/>
          <w:caps/>
          <w:sz w:val="40"/>
          <w:szCs w:val="40"/>
        </w:rPr>
        <w:t xml:space="preserve">stAte </w:t>
      </w:r>
      <w:r w:rsidR="00465D8F" w:rsidRPr="00E54259">
        <w:rPr>
          <w:rFonts w:asciiTheme="minorHAnsi" w:hAnsiTheme="minorHAnsi" w:cstheme="minorHAnsi"/>
          <w:caps/>
          <w:sz w:val="40"/>
          <w:szCs w:val="40"/>
        </w:rPr>
        <w:t>contact</w:t>
      </w:r>
    </w:p>
    <w:p w:rsidR="00D007F3" w:rsidRPr="00E54259" w:rsidRDefault="00D007F3" w:rsidP="00D007F3">
      <w:pPr>
        <w:jc w:val="center"/>
        <w:rPr>
          <w:rFonts w:asciiTheme="minorHAnsi" w:hAnsiTheme="minorHAnsi" w:cstheme="minorHAnsi"/>
          <w:sz w:val="40"/>
          <w:szCs w:val="40"/>
        </w:rPr>
      </w:pPr>
    </w:p>
    <w:p w:rsidR="00D007F3" w:rsidRPr="00E54259" w:rsidRDefault="00D007F3" w:rsidP="00D007F3">
      <w:pPr>
        <w:jc w:val="center"/>
        <w:rPr>
          <w:rFonts w:asciiTheme="minorHAnsi" w:hAnsiTheme="minorHAnsi" w:cstheme="minorHAnsi"/>
          <w:sz w:val="40"/>
          <w:szCs w:val="40"/>
        </w:rPr>
      </w:pPr>
    </w:p>
    <w:p w:rsidR="00D007F3" w:rsidRPr="00E54259" w:rsidRDefault="00D007F3" w:rsidP="00D007F3">
      <w:pPr>
        <w:jc w:val="center"/>
        <w:rPr>
          <w:rFonts w:asciiTheme="minorHAnsi" w:hAnsiTheme="minorHAnsi" w:cstheme="minorHAnsi"/>
          <w:sz w:val="40"/>
          <w:szCs w:val="40"/>
        </w:rPr>
      </w:pPr>
      <w:r w:rsidRPr="00E54259">
        <w:rPr>
          <w:rFonts w:asciiTheme="minorHAnsi" w:hAnsiTheme="minorHAnsi" w:cstheme="minorHAnsi"/>
          <w:sz w:val="40"/>
          <w:szCs w:val="40"/>
        </w:rPr>
        <w:t>Lori Harder</w:t>
      </w:r>
    </w:p>
    <w:p w:rsidR="00D007F3" w:rsidRPr="00E54259" w:rsidRDefault="004E2B89" w:rsidP="00D007F3">
      <w:pPr>
        <w:ind w:left="360"/>
        <w:jc w:val="center"/>
        <w:rPr>
          <w:rFonts w:asciiTheme="minorHAnsi" w:hAnsiTheme="minorHAnsi" w:cstheme="minorHAnsi"/>
          <w:sz w:val="40"/>
          <w:szCs w:val="40"/>
        </w:rPr>
      </w:pPr>
      <w:r>
        <w:rPr>
          <w:rFonts w:asciiTheme="minorHAnsi" w:hAnsiTheme="minorHAnsi" w:cstheme="minorHAnsi"/>
          <w:sz w:val="40"/>
          <w:szCs w:val="40"/>
        </w:rPr>
        <w:t>CFS</w:t>
      </w:r>
      <w:r w:rsidR="00D007F3" w:rsidRPr="00E54259">
        <w:rPr>
          <w:rFonts w:asciiTheme="minorHAnsi" w:hAnsiTheme="minorHAnsi" w:cstheme="minorHAnsi"/>
          <w:sz w:val="40"/>
          <w:szCs w:val="40"/>
        </w:rPr>
        <w:t xml:space="preserve"> Deputy Director</w:t>
      </w:r>
    </w:p>
    <w:p w:rsidR="00D007F3" w:rsidRPr="00E54259" w:rsidRDefault="00AF7653" w:rsidP="00D007F3">
      <w:pPr>
        <w:ind w:left="360"/>
        <w:jc w:val="center"/>
        <w:rPr>
          <w:rFonts w:asciiTheme="minorHAnsi" w:hAnsiTheme="minorHAnsi" w:cstheme="minorHAnsi"/>
          <w:sz w:val="32"/>
          <w:szCs w:val="32"/>
        </w:rPr>
      </w:pPr>
      <w:hyperlink r:id="rId37" w:history="1">
        <w:r w:rsidR="00D007F3" w:rsidRPr="00E54259">
          <w:rPr>
            <w:rFonts w:asciiTheme="minorHAnsi" w:hAnsiTheme="minorHAnsi" w:cstheme="minorHAnsi"/>
            <w:sz w:val="32"/>
            <w:szCs w:val="32"/>
            <w:u w:val="single"/>
          </w:rPr>
          <w:t>lori.harder@nebraska.gov</w:t>
        </w:r>
      </w:hyperlink>
    </w:p>
    <w:p w:rsidR="00D007F3" w:rsidRPr="00E54259" w:rsidRDefault="00D007F3" w:rsidP="00D007F3">
      <w:pPr>
        <w:ind w:left="360"/>
        <w:jc w:val="center"/>
        <w:rPr>
          <w:rFonts w:asciiTheme="minorHAnsi" w:hAnsiTheme="minorHAnsi" w:cstheme="minorHAnsi"/>
          <w:sz w:val="40"/>
          <w:szCs w:val="40"/>
        </w:rPr>
      </w:pPr>
      <w:r w:rsidRPr="00E54259">
        <w:rPr>
          <w:rFonts w:asciiTheme="minorHAnsi" w:hAnsiTheme="minorHAnsi" w:cstheme="minorHAnsi"/>
          <w:sz w:val="40"/>
          <w:szCs w:val="40"/>
        </w:rPr>
        <w:t>402-471-1362</w:t>
      </w:r>
    </w:p>
    <w:p w:rsidR="006B575A" w:rsidRPr="00E54259" w:rsidRDefault="006B575A">
      <w:pPr>
        <w:rPr>
          <w:rFonts w:asciiTheme="minorHAnsi" w:hAnsiTheme="minorHAnsi" w:cstheme="minorHAnsi"/>
          <w:sz w:val="40"/>
          <w:szCs w:val="40"/>
        </w:rPr>
      </w:pPr>
    </w:p>
    <w:p w:rsidR="00D007F3" w:rsidRPr="00E54259" w:rsidRDefault="00D007F3">
      <w:pPr>
        <w:rPr>
          <w:rFonts w:asciiTheme="minorHAnsi" w:hAnsiTheme="minorHAnsi" w:cstheme="minorHAnsi"/>
          <w:sz w:val="40"/>
          <w:szCs w:val="40"/>
        </w:rPr>
      </w:pPr>
    </w:p>
    <w:p w:rsidR="00465D8F" w:rsidRPr="00CE7B6F" w:rsidRDefault="00D007F3">
      <w:pPr>
        <w:rPr>
          <w:rFonts w:asciiTheme="minorHAnsi" w:hAnsiTheme="minorHAnsi" w:cstheme="minorHAnsi"/>
          <w:sz w:val="40"/>
          <w:szCs w:val="40"/>
        </w:rPr>
      </w:pPr>
      <w:r w:rsidRPr="00E54259">
        <w:rPr>
          <w:rFonts w:asciiTheme="minorHAnsi" w:hAnsiTheme="minorHAnsi" w:cstheme="minorHAnsi"/>
          <w:sz w:val="40"/>
          <w:szCs w:val="40"/>
        </w:rPr>
        <w:br w:type="page"/>
      </w:r>
    </w:p>
    <w:p w:rsidR="006B575A" w:rsidRPr="00E54259" w:rsidRDefault="006B575A" w:rsidP="006B575A">
      <w:pPr>
        <w:pBdr>
          <w:top w:val="single" w:sz="6" w:space="6" w:color="5B9BD5"/>
          <w:bottom w:val="single" w:sz="6" w:space="6" w:color="5B9BD5"/>
        </w:pBdr>
        <w:ind w:left="360"/>
        <w:jc w:val="center"/>
        <w:rPr>
          <w:rFonts w:asciiTheme="minorHAnsi" w:hAnsiTheme="minorHAnsi" w:cstheme="minorHAnsi"/>
          <w:caps/>
          <w:sz w:val="40"/>
          <w:szCs w:val="40"/>
        </w:rPr>
      </w:pPr>
      <w:r w:rsidRPr="00E54259">
        <w:rPr>
          <w:rFonts w:asciiTheme="minorHAnsi" w:hAnsiTheme="minorHAnsi" w:cstheme="minorHAnsi"/>
          <w:caps/>
          <w:sz w:val="40"/>
          <w:szCs w:val="40"/>
        </w:rPr>
        <w:t>ATTACHMENTS</w:t>
      </w:r>
    </w:p>
    <w:p w:rsidR="00465D8F" w:rsidRPr="001C0B39" w:rsidRDefault="00465D8F">
      <w:pPr>
        <w:rPr>
          <w:rFonts w:asciiTheme="minorHAnsi" w:hAnsiTheme="minorHAnsi" w:cstheme="minorHAnsi"/>
        </w:rPr>
      </w:pPr>
    </w:p>
    <w:p w:rsidR="00392CBB" w:rsidRPr="001C0B39" w:rsidRDefault="00392CBB" w:rsidP="001C0B39">
      <w:pPr>
        <w:ind w:firstLine="360"/>
        <w:rPr>
          <w:rFonts w:asciiTheme="minorHAnsi" w:hAnsiTheme="minorHAnsi" w:cstheme="minorHAnsi"/>
        </w:rPr>
      </w:pPr>
    </w:p>
    <w:p w:rsidR="00392CBB" w:rsidRPr="00392CBB" w:rsidRDefault="0038453E" w:rsidP="00392CBB">
      <w:pPr>
        <w:ind w:firstLine="360"/>
        <w:rPr>
          <w:rFonts w:asciiTheme="minorHAnsi" w:hAnsiTheme="minorHAnsi" w:cstheme="minorHAnsi"/>
          <w:sz w:val="22"/>
          <w:szCs w:val="22"/>
        </w:rPr>
      </w:pPr>
      <w:r>
        <w:rPr>
          <w:rFonts w:asciiTheme="minorHAnsi" w:hAnsiTheme="minorHAnsi" w:cstheme="minorHAnsi"/>
          <w:sz w:val="22"/>
          <w:szCs w:val="22"/>
        </w:rPr>
        <w:t xml:space="preserve">Attachment A:   </w:t>
      </w:r>
      <w:r w:rsidR="00392CBB" w:rsidRPr="00392CBB">
        <w:rPr>
          <w:rFonts w:asciiTheme="minorHAnsi" w:hAnsiTheme="minorHAnsi" w:cstheme="minorHAnsi"/>
          <w:sz w:val="22"/>
          <w:szCs w:val="22"/>
        </w:rPr>
        <w:t>CFS Standard Work Instruction for Foster Care Prevention Plan</w:t>
      </w:r>
    </w:p>
    <w:p w:rsidR="00392CBB" w:rsidRPr="00392CBB" w:rsidRDefault="00392CBB" w:rsidP="00392CBB">
      <w:pPr>
        <w:ind w:firstLine="360"/>
        <w:rPr>
          <w:rFonts w:asciiTheme="minorHAnsi" w:hAnsiTheme="minorHAnsi" w:cstheme="minorHAnsi"/>
          <w:sz w:val="22"/>
          <w:szCs w:val="22"/>
        </w:rPr>
      </w:pPr>
    </w:p>
    <w:p w:rsidR="00392CBB" w:rsidRPr="00392CBB" w:rsidRDefault="00392CBB" w:rsidP="00392CBB">
      <w:pPr>
        <w:ind w:firstLine="360"/>
        <w:rPr>
          <w:rFonts w:asciiTheme="minorHAnsi" w:hAnsiTheme="minorHAnsi" w:cstheme="minorHAnsi"/>
          <w:sz w:val="22"/>
          <w:szCs w:val="22"/>
        </w:rPr>
      </w:pPr>
      <w:r w:rsidRPr="00392CBB">
        <w:rPr>
          <w:rFonts w:asciiTheme="minorHAnsi" w:hAnsiTheme="minorHAnsi" w:cstheme="minorHAnsi"/>
          <w:sz w:val="22"/>
          <w:szCs w:val="22"/>
        </w:rPr>
        <w:t>Attachment B:   Draft Nebraska Evidence-Based Programs</w:t>
      </w:r>
    </w:p>
    <w:p w:rsidR="00392CBB" w:rsidRPr="00392CBB" w:rsidRDefault="00392CBB" w:rsidP="00392CBB">
      <w:pPr>
        <w:ind w:firstLine="360"/>
        <w:rPr>
          <w:rFonts w:asciiTheme="minorHAnsi" w:hAnsiTheme="minorHAnsi" w:cstheme="minorHAnsi"/>
          <w:sz w:val="22"/>
          <w:szCs w:val="22"/>
        </w:rPr>
      </w:pPr>
    </w:p>
    <w:p w:rsidR="00392CBB" w:rsidRPr="00392CBB" w:rsidRDefault="00392CBB" w:rsidP="00392CBB">
      <w:pPr>
        <w:ind w:firstLine="360"/>
        <w:rPr>
          <w:rFonts w:asciiTheme="minorHAnsi" w:hAnsiTheme="minorHAnsi" w:cstheme="minorHAnsi"/>
          <w:sz w:val="22"/>
          <w:szCs w:val="22"/>
        </w:rPr>
      </w:pPr>
      <w:r w:rsidRPr="00392CBB">
        <w:rPr>
          <w:rFonts w:asciiTheme="minorHAnsi" w:hAnsiTheme="minorHAnsi" w:cstheme="minorHAnsi"/>
          <w:sz w:val="22"/>
          <w:szCs w:val="22"/>
        </w:rPr>
        <w:t>Attachment C:   Healthy Families America Child Welfare Adaptation</w:t>
      </w:r>
    </w:p>
    <w:p w:rsidR="00392CBB" w:rsidRPr="00392CBB" w:rsidRDefault="00392CBB" w:rsidP="00392CBB">
      <w:pPr>
        <w:ind w:firstLine="360"/>
        <w:rPr>
          <w:rFonts w:asciiTheme="minorHAnsi" w:hAnsiTheme="minorHAnsi" w:cstheme="minorHAnsi"/>
          <w:sz w:val="22"/>
          <w:szCs w:val="22"/>
        </w:rPr>
      </w:pPr>
    </w:p>
    <w:p w:rsidR="00392CBB" w:rsidRPr="00392CBB" w:rsidRDefault="00392CBB" w:rsidP="00392CBB">
      <w:pPr>
        <w:ind w:firstLine="360"/>
        <w:rPr>
          <w:rFonts w:asciiTheme="minorHAnsi" w:hAnsiTheme="minorHAnsi" w:cstheme="minorHAnsi"/>
          <w:sz w:val="22"/>
          <w:szCs w:val="22"/>
        </w:rPr>
      </w:pPr>
      <w:r w:rsidRPr="00392CBB">
        <w:rPr>
          <w:rFonts w:asciiTheme="minorHAnsi" w:hAnsiTheme="minorHAnsi" w:cstheme="minorHAnsi"/>
          <w:sz w:val="22"/>
          <w:szCs w:val="22"/>
        </w:rPr>
        <w:t>Attachment D:   Letter from Family Centered Treatment (FCT) Foundation’s Executive Director</w:t>
      </w:r>
    </w:p>
    <w:p w:rsidR="00392CBB" w:rsidRPr="00392CBB" w:rsidRDefault="00392CBB" w:rsidP="00392CBB">
      <w:pPr>
        <w:ind w:firstLine="360"/>
        <w:rPr>
          <w:rFonts w:asciiTheme="minorHAnsi" w:hAnsiTheme="minorHAnsi" w:cstheme="minorHAnsi"/>
          <w:sz w:val="22"/>
          <w:szCs w:val="22"/>
        </w:rPr>
      </w:pPr>
    </w:p>
    <w:p w:rsidR="00392CBB" w:rsidRDefault="00392CBB" w:rsidP="00392CBB">
      <w:pPr>
        <w:ind w:left="360"/>
        <w:rPr>
          <w:rFonts w:asciiTheme="minorHAnsi" w:hAnsiTheme="minorHAnsi" w:cstheme="minorHAnsi"/>
          <w:sz w:val="22"/>
          <w:szCs w:val="22"/>
        </w:rPr>
      </w:pPr>
      <w:r w:rsidRPr="00392CBB">
        <w:rPr>
          <w:rFonts w:asciiTheme="minorHAnsi" w:hAnsiTheme="minorHAnsi" w:cstheme="minorHAnsi"/>
          <w:sz w:val="22"/>
          <w:szCs w:val="22"/>
        </w:rPr>
        <w:t xml:space="preserve">Attachment E:   Research Publications, Independent Reports and Published Articles Regarding FCT </w:t>
      </w:r>
    </w:p>
    <w:p w:rsidR="00392CBB" w:rsidRPr="00392CBB" w:rsidRDefault="00392CBB" w:rsidP="00392CBB">
      <w:pPr>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        </w:t>
      </w:r>
      <w:r w:rsidRPr="00392CBB">
        <w:rPr>
          <w:rFonts w:asciiTheme="minorHAnsi" w:hAnsiTheme="minorHAnsi" w:cstheme="minorHAnsi"/>
          <w:sz w:val="22"/>
          <w:szCs w:val="22"/>
        </w:rPr>
        <w:t>2004-2019</w:t>
      </w:r>
    </w:p>
    <w:p w:rsidR="00392CBB" w:rsidRPr="00392CBB" w:rsidRDefault="00392CBB" w:rsidP="00392CBB">
      <w:pPr>
        <w:ind w:left="360"/>
        <w:rPr>
          <w:rFonts w:asciiTheme="minorHAnsi" w:hAnsiTheme="minorHAnsi" w:cstheme="minorHAnsi"/>
          <w:sz w:val="22"/>
          <w:szCs w:val="22"/>
        </w:rPr>
      </w:pPr>
    </w:p>
    <w:p w:rsidR="00392CBB" w:rsidRDefault="00392CBB" w:rsidP="00392CBB">
      <w:pPr>
        <w:ind w:left="360"/>
        <w:rPr>
          <w:rFonts w:asciiTheme="minorHAnsi" w:hAnsiTheme="minorHAnsi" w:cstheme="minorHAnsi"/>
          <w:sz w:val="22"/>
          <w:szCs w:val="22"/>
        </w:rPr>
      </w:pPr>
      <w:r w:rsidRPr="00392CBB">
        <w:rPr>
          <w:rFonts w:asciiTheme="minorHAnsi" w:hAnsiTheme="minorHAnsi" w:cstheme="minorHAnsi"/>
          <w:sz w:val="22"/>
          <w:szCs w:val="22"/>
        </w:rPr>
        <w:t>Attachment F:   Transitional Payment Checklist: Family Centered Treatment (ACYF-CB-PI-19-06</w:t>
      </w:r>
    </w:p>
    <w:p w:rsidR="00392CBB" w:rsidRDefault="00392CBB" w:rsidP="00392CBB">
      <w:pPr>
        <w:ind w:left="360"/>
        <w:rPr>
          <w:rFonts w:asciiTheme="minorHAnsi" w:hAnsiTheme="minorHAnsi" w:cstheme="minorHAnsi"/>
          <w:sz w:val="22"/>
          <w:szCs w:val="22"/>
        </w:rPr>
      </w:pPr>
      <w:r>
        <w:rPr>
          <w:rFonts w:asciiTheme="minorHAnsi" w:hAnsiTheme="minorHAnsi" w:cstheme="minorHAnsi"/>
          <w:sz w:val="22"/>
          <w:szCs w:val="22"/>
        </w:rPr>
        <w:t xml:space="preserve">                            </w:t>
      </w:r>
      <w:r w:rsidRPr="00392CBB">
        <w:rPr>
          <w:rFonts w:asciiTheme="minorHAnsi" w:hAnsiTheme="minorHAnsi" w:cstheme="minorHAnsi"/>
          <w:sz w:val="22"/>
          <w:szCs w:val="22"/>
        </w:rPr>
        <w:t xml:space="preserve"> Attachment B)</w:t>
      </w:r>
    </w:p>
    <w:p w:rsidR="004B439D" w:rsidRPr="007505CC" w:rsidRDefault="004B439D" w:rsidP="002052C6">
      <w:pPr>
        <w:pStyle w:val="ListParagraph"/>
        <w:numPr>
          <w:ilvl w:val="0"/>
          <w:numId w:val="45"/>
        </w:numPr>
        <w:rPr>
          <w:rFonts w:asciiTheme="minorHAnsi" w:hAnsiTheme="minorHAnsi" w:cstheme="minorHAnsi"/>
          <w:i/>
          <w:sz w:val="22"/>
          <w:szCs w:val="22"/>
        </w:rPr>
      </w:pPr>
      <w:r w:rsidRPr="007505CC">
        <w:rPr>
          <w:rFonts w:asciiTheme="minorHAnsi" w:hAnsiTheme="minorHAnsi" w:cstheme="minorHAnsi"/>
          <w:i/>
          <w:sz w:val="22"/>
          <w:szCs w:val="22"/>
        </w:rPr>
        <w:t>Note: Attachment F will be sent in to be included with this Plan once received from the independent evaluator.</w:t>
      </w:r>
    </w:p>
    <w:p w:rsidR="00392CBB" w:rsidRPr="00392CBB" w:rsidRDefault="00392CBB" w:rsidP="009918CD">
      <w:pPr>
        <w:rPr>
          <w:rFonts w:asciiTheme="minorHAnsi" w:hAnsiTheme="minorHAnsi" w:cstheme="minorHAnsi"/>
          <w:sz w:val="22"/>
          <w:szCs w:val="22"/>
        </w:rPr>
      </w:pPr>
    </w:p>
    <w:p w:rsidR="00392CBB" w:rsidRPr="00392CBB" w:rsidRDefault="009918CD" w:rsidP="00392CBB">
      <w:pPr>
        <w:ind w:firstLine="360"/>
        <w:rPr>
          <w:rFonts w:asciiTheme="minorHAnsi" w:hAnsiTheme="minorHAnsi" w:cstheme="minorHAnsi"/>
          <w:sz w:val="22"/>
          <w:szCs w:val="22"/>
        </w:rPr>
      </w:pPr>
      <w:r>
        <w:rPr>
          <w:rFonts w:asciiTheme="minorHAnsi" w:hAnsiTheme="minorHAnsi" w:cstheme="minorHAnsi"/>
          <w:sz w:val="22"/>
          <w:szCs w:val="22"/>
        </w:rPr>
        <w:t>Attachment G</w:t>
      </w:r>
      <w:r w:rsidR="0038453E">
        <w:rPr>
          <w:rFonts w:asciiTheme="minorHAnsi" w:hAnsiTheme="minorHAnsi" w:cstheme="minorHAnsi"/>
          <w:sz w:val="22"/>
          <w:szCs w:val="22"/>
        </w:rPr>
        <w:t xml:space="preserve">:   </w:t>
      </w:r>
      <w:r w:rsidR="00392CBB" w:rsidRPr="00392CBB">
        <w:rPr>
          <w:rFonts w:asciiTheme="minorHAnsi" w:hAnsiTheme="minorHAnsi" w:cstheme="minorHAnsi"/>
          <w:sz w:val="22"/>
          <w:szCs w:val="22"/>
        </w:rPr>
        <w:t>CFS Standard Work Instruction for Mandatory Monthly Visits</w:t>
      </w:r>
    </w:p>
    <w:p w:rsidR="00392CBB" w:rsidRPr="00392CBB" w:rsidRDefault="00392CBB" w:rsidP="00392CBB">
      <w:pPr>
        <w:ind w:firstLine="360"/>
        <w:rPr>
          <w:rFonts w:asciiTheme="minorHAnsi" w:hAnsiTheme="minorHAnsi" w:cstheme="minorHAnsi"/>
          <w:sz w:val="22"/>
          <w:szCs w:val="22"/>
        </w:rPr>
      </w:pPr>
    </w:p>
    <w:p w:rsidR="00392CBB" w:rsidRPr="00392CBB" w:rsidRDefault="00392CBB" w:rsidP="00392CBB">
      <w:pPr>
        <w:ind w:firstLine="360"/>
        <w:rPr>
          <w:rFonts w:asciiTheme="minorHAnsi" w:hAnsiTheme="minorHAnsi" w:cstheme="minorHAnsi"/>
          <w:sz w:val="22"/>
          <w:szCs w:val="22"/>
        </w:rPr>
      </w:pPr>
      <w:r w:rsidRPr="00392CBB">
        <w:rPr>
          <w:rFonts w:asciiTheme="minorHAnsi" w:hAnsiTheme="minorHAnsi" w:cstheme="minorHAnsi"/>
          <w:sz w:val="22"/>
          <w:szCs w:val="22"/>
        </w:rPr>
        <w:t>Attachment I:    State Title IV-E Prevention Program Reporting Assurance</w:t>
      </w:r>
    </w:p>
    <w:p w:rsidR="00392CBB" w:rsidRPr="00392CBB" w:rsidRDefault="00392CBB" w:rsidP="00392CBB">
      <w:pPr>
        <w:ind w:firstLine="360"/>
        <w:rPr>
          <w:rFonts w:asciiTheme="minorHAnsi" w:hAnsiTheme="minorHAnsi" w:cstheme="minorHAnsi"/>
          <w:sz w:val="22"/>
          <w:szCs w:val="22"/>
        </w:rPr>
      </w:pPr>
    </w:p>
    <w:p w:rsidR="00392CBB" w:rsidRPr="00392CBB" w:rsidRDefault="00392CBB" w:rsidP="00392CBB">
      <w:pPr>
        <w:ind w:firstLine="360"/>
        <w:rPr>
          <w:rFonts w:asciiTheme="minorHAnsi" w:hAnsiTheme="minorHAnsi" w:cstheme="minorHAnsi"/>
          <w:sz w:val="22"/>
          <w:szCs w:val="22"/>
        </w:rPr>
      </w:pPr>
      <w:r w:rsidRPr="00392CBB">
        <w:rPr>
          <w:rFonts w:asciiTheme="minorHAnsi" w:hAnsiTheme="minorHAnsi" w:cstheme="minorHAnsi"/>
          <w:sz w:val="22"/>
          <w:szCs w:val="22"/>
        </w:rPr>
        <w:t>Attachment II:   State Request for Waiver of Evaluation Requirement for a Well-Supported Practice</w:t>
      </w:r>
    </w:p>
    <w:p w:rsidR="00392CBB" w:rsidRPr="00392CBB" w:rsidRDefault="00392CBB" w:rsidP="00392CBB">
      <w:pPr>
        <w:ind w:firstLine="360"/>
        <w:rPr>
          <w:rFonts w:asciiTheme="minorHAnsi" w:hAnsiTheme="minorHAnsi" w:cstheme="minorHAnsi"/>
          <w:sz w:val="22"/>
          <w:szCs w:val="22"/>
        </w:rPr>
      </w:pPr>
    </w:p>
    <w:p w:rsidR="00392CBB" w:rsidRPr="00392CBB" w:rsidRDefault="00392CBB" w:rsidP="00392CBB">
      <w:pPr>
        <w:ind w:firstLine="360"/>
        <w:rPr>
          <w:rFonts w:asciiTheme="minorHAnsi" w:hAnsiTheme="minorHAnsi" w:cstheme="minorHAnsi"/>
          <w:sz w:val="22"/>
          <w:szCs w:val="22"/>
        </w:rPr>
      </w:pPr>
      <w:r w:rsidRPr="00392CBB">
        <w:rPr>
          <w:rFonts w:asciiTheme="minorHAnsi" w:hAnsiTheme="minorHAnsi" w:cstheme="minorHAnsi"/>
          <w:sz w:val="22"/>
          <w:szCs w:val="22"/>
        </w:rPr>
        <w:t>Attachment III:  State Assurance of Trauma-Informed Service-Delivery</w:t>
      </w:r>
    </w:p>
    <w:p w:rsidR="00392CBB" w:rsidRPr="00392CBB" w:rsidRDefault="00392CBB" w:rsidP="00392CBB">
      <w:pPr>
        <w:ind w:firstLine="360"/>
        <w:rPr>
          <w:rFonts w:asciiTheme="minorHAnsi" w:hAnsiTheme="minorHAnsi" w:cstheme="minorHAnsi"/>
          <w:sz w:val="22"/>
          <w:szCs w:val="22"/>
        </w:rPr>
      </w:pPr>
    </w:p>
    <w:p w:rsidR="00355628" w:rsidRPr="00E54259" w:rsidRDefault="00392CBB" w:rsidP="00392CBB">
      <w:pPr>
        <w:ind w:firstLine="360"/>
        <w:rPr>
          <w:rFonts w:asciiTheme="minorHAnsi" w:hAnsiTheme="minorHAnsi" w:cstheme="minorHAnsi"/>
          <w:sz w:val="18"/>
        </w:rPr>
        <w:sectPr w:rsidR="00355628" w:rsidRPr="00E54259" w:rsidSect="003A6B7B">
          <w:pgSz w:w="12240" w:h="15840"/>
          <w:pgMar w:top="1440" w:right="1440" w:bottom="1440" w:left="1440" w:header="0" w:footer="0" w:gutter="0"/>
          <w:cols w:space="720"/>
          <w:titlePg/>
          <w:docGrid w:linePitch="360"/>
        </w:sectPr>
      </w:pPr>
      <w:r w:rsidRPr="00392CBB">
        <w:rPr>
          <w:rFonts w:asciiTheme="minorHAnsi" w:hAnsiTheme="minorHAnsi" w:cstheme="minorHAnsi"/>
          <w:sz w:val="22"/>
          <w:szCs w:val="22"/>
        </w:rPr>
        <w:t>Attachment IV:  State Annual Maintenance of Effort (MOE) Report</w:t>
      </w:r>
    </w:p>
    <w:p w:rsidR="00FD6164" w:rsidRPr="00E54259" w:rsidRDefault="00FD6164" w:rsidP="00A74551">
      <w:pPr>
        <w:rPr>
          <w:rFonts w:asciiTheme="minorHAnsi" w:hAnsiTheme="minorHAnsi" w:cstheme="minorHAnsi"/>
        </w:rPr>
      </w:pPr>
    </w:p>
    <w:sectPr w:rsidR="00FD6164" w:rsidRPr="00E54259" w:rsidSect="003A6B7B">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397" w:rsidRDefault="009A5397" w:rsidP="00A36C65">
      <w:r>
        <w:separator/>
      </w:r>
    </w:p>
  </w:endnote>
  <w:endnote w:type="continuationSeparator" w:id="0">
    <w:p w:rsidR="009A5397" w:rsidRDefault="009A5397" w:rsidP="00A36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TimesNewRomanPSMT">
    <w:panose1 w:val="00000000000000000000"/>
    <w:charset w:val="00"/>
    <w:family w:val="roman"/>
    <w:notTrueType/>
    <w:pitch w:val="default"/>
    <w:sig w:usb0="00000003" w:usb1="00000000" w:usb2="00000000" w:usb3="00000000" w:csb0="00000001" w:csb1="00000000"/>
  </w:font>
  <w:font w:name="Stone Serif SC ITC TT">
    <w:altName w:val="Courier New"/>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653" w:rsidRDefault="00AF76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E6F" w:rsidRDefault="00C84E6F" w:rsidP="00CA4789">
    <w:pPr>
      <w:pStyle w:val="Footer"/>
    </w:pPr>
    <w:r>
      <w:rPr>
        <w:noProof/>
      </w:rPr>
      <mc:AlternateContent>
        <mc:Choice Requires="wps">
          <w:drawing>
            <wp:anchor distT="0" distB="0" distL="0" distR="0" simplePos="0" relativeHeight="251656192" behindDoc="0" locked="0" layoutInCell="1" allowOverlap="1" wp14:anchorId="294338A5" wp14:editId="12E0ECAF">
              <wp:simplePos x="0" y="0"/>
              <wp:positionH relativeFrom="rightMargin">
                <wp:posOffset>0</wp:posOffset>
              </wp:positionH>
              <wp:positionV relativeFrom="bottomMargin">
                <wp:posOffset>230505</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235889"/>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4E6F" w:rsidRDefault="00C84E6F" w:rsidP="00A36C65">
                          <w:r>
                            <w:fldChar w:fldCharType="begin"/>
                          </w:r>
                          <w:r>
                            <w:instrText xml:space="preserve"> PAGE   \* MERGEFORMAT </w:instrText>
                          </w:r>
                          <w:r>
                            <w:fldChar w:fldCharType="separate"/>
                          </w:r>
                          <w:r w:rsidR="00AF7653">
                            <w:rPr>
                              <w:noProof/>
                            </w:rPr>
                            <w:t>2</w:t>
                          </w:r>
                          <w:r>
                            <w:rPr>
                              <w:noProof/>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338A5" id="Rectangle 40" o:spid="_x0000_s1028" style="position:absolute;margin-left:0;margin-top:18.15pt;width:36pt;height:25.2pt;z-index:25165619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" fillcolor="#235889" stroked="f" strokeweight="3pt">
              <v:textbox>
                <w:txbxContent>
                  <w:p w:rsidR="00C84E6F" w:rsidRDefault="00C84E6F" w:rsidP="00A36C65">
                    <w:r>
                      <w:fldChar w:fldCharType="begin"/>
                    </w:r>
                    <w:r>
                      <w:instrText xml:space="preserve"> PAGE   \* MERGEFORMAT </w:instrText>
                    </w:r>
                    <w:r>
                      <w:fldChar w:fldCharType="separate"/>
                    </w:r>
                    <w:r w:rsidR="00AF7653">
                      <w:rPr>
                        <w:noProof/>
                      </w:rPr>
                      <w:t>2</w:t>
                    </w:r>
                    <w:r>
                      <w:rPr>
                        <w:noProof/>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57216" behindDoc="0" locked="0" layoutInCell="1" allowOverlap="1" wp14:anchorId="59E4A7C6" wp14:editId="34054B98">
              <wp:simplePos x="0" y="0"/>
              <wp:positionH relativeFrom="margin">
                <wp:posOffset>0</wp:posOffset>
              </wp:positionH>
              <wp:positionV relativeFrom="bottomMargin">
                <wp:posOffset>238124</wp:posOffset>
              </wp:positionV>
              <wp:extent cx="5943600" cy="26289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262890"/>
                        <a:chOff x="0" y="57828"/>
                        <a:chExt cx="5962650" cy="266023"/>
                      </a:xfrm>
                    </wpg:grpSpPr>
                    <wps:wsp>
                      <wps:cNvPr id="38" name="Rectangle 38"/>
                      <wps:cNvSpPr/>
                      <wps:spPr>
                        <a:xfrm>
                          <a:off x="19050" y="57828"/>
                          <a:ext cx="5943600" cy="18826"/>
                        </a:xfrm>
                        <a:prstGeom prst="rect">
                          <a:avLst/>
                        </a:prstGeom>
                        <a:solidFill>
                          <a:srgbClr val="2358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Date"/>
                              <w:tag w:val=""/>
                              <w:id w:val="-273950182"/>
                              <w:dataBinding w:prefixMappings="xmlns:ns0='http://schemas.microsoft.com/office/2006/coverPageProps' " w:xpath="/ns0:CoverPageProperties[1]/ns0:PublishDate[1]" w:storeItemID="{55AF091B-3C7A-41E3-B477-F2FDAA23CFDA}"/>
                              <w:date w:fullDate="2019-10-15T00:00:00Z">
                                <w:dateFormat w:val="MMMM d, yyyy"/>
                                <w:lid w:val="en-US"/>
                                <w:storeMappedDataAs w:val="dateTime"/>
                                <w:calendar w:val="gregorian"/>
                              </w:date>
                            </w:sdtPr>
                            <w:sdtEndPr/>
                            <w:sdtContent>
                              <w:p w:rsidR="00C84E6F" w:rsidRDefault="00AF7653" w:rsidP="00A36C65">
                                <w:r>
                                  <w:t>October 15, 2019</w:t>
                                </w:r>
                              </w:p>
                            </w:sdtContent>
                          </w:sdt>
                          <w:p w:rsidR="00C84E6F" w:rsidRDefault="00C84E6F" w:rsidP="00A36C65"/>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9E4A7C6" id="Group 37" o:spid="_x0000_s1029" style="position:absolute;margin-left:0;margin-top:18.75pt;width:468pt;height:20.7pt;z-index:251657216;mso-width-percent:1000;mso-wrap-distance-left:0;mso-wrap-distance-right:0;mso-position-horizontal-relative:margin;mso-position-vertical-relative:bottom-margin-area;mso-width-percent:1000;mso-width-relative:margin;mso-height-relative:margin" coordorigin=",578" coordsize="5962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">
              <v:rect id="Rectangle 38" o:spid="_x0000_s1030" style="position:absolute;left:190;top:578;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Zo8AA&#10;AADbAAAADwAAAGRycy9kb3ducmV2LnhtbERPTUvEMBC9L/gfwgjedhMVROqmpQgLC3rpuuB1bMa2&#10;tpnUZmyrv94cBI+P970vVj+omabYBbZwvTOgiOvgOm4snF8O23tQUZAdDoHJwjdFKPKLzR4zFxau&#10;aD5Jo1IIxwwttCJjpnWsW/IYd2EkTtx7mDxKglOj3YRLCveDvjHmTnvsODW0ONJjS3V/+vIWTFl+&#10;Lj/yNldS1eWTeT6/fvS9tVeXa/kASmiVf/Gf++gs3Kax6Uv6ATr/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aZo8AAAADbAAAADwAAAAAAAAAAAAAAAACYAgAAZHJzL2Rvd25y&#10;ZXYueG1sUEsFBgAAAAAEAAQA9QAAAIUDAAAAAA==&#10;" fillcolor="#235889" stroked="f" strokeweight="1pt"/>
              <v:shapetype id="_x0000_t202" coordsize="21600,21600" o:spt="202" path="m,l,21600r21600,l21600,xe">
                <v:stroke joinstyle="miter"/>
                <v:path gradientshapeok="t" o:connecttype="rect"/>
              </v:shapetype>
              <v:shape id="Text Box 39" o:spid="_x0000_s1031"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alias w:val="Date"/>
                        <w:tag w:val=""/>
                        <w:id w:val="-273950182"/>
                        <w:dataBinding w:prefixMappings="xmlns:ns0='http://schemas.microsoft.com/office/2006/coverPageProps' " w:xpath="/ns0:CoverPageProperties[1]/ns0:PublishDate[1]" w:storeItemID="{55AF091B-3C7A-41E3-B477-F2FDAA23CFDA}"/>
                        <w:date w:fullDate="2019-10-15T00:00:00Z">
                          <w:dateFormat w:val="MMMM d, yyyy"/>
                          <w:lid w:val="en-US"/>
                          <w:storeMappedDataAs w:val="dateTime"/>
                          <w:calendar w:val="gregorian"/>
                        </w:date>
                      </w:sdtPr>
                      <w:sdtEndPr/>
                      <w:sdtContent>
                        <w:p w:rsidR="00C84E6F" w:rsidRDefault="00AF7653" w:rsidP="00A36C65">
                          <w:r>
                            <w:t>October 15, 2019</w:t>
                          </w:r>
                        </w:p>
                      </w:sdtContent>
                    </w:sdt>
                    <w:p w:rsidR="00C84E6F" w:rsidRDefault="00C84E6F" w:rsidP="00A36C65"/>
                  </w:txbxContent>
                </v:textbox>
              </v:shape>
              <w10:wrap type="square" anchorx="margin" anchory="margin"/>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653" w:rsidRDefault="00AF76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397" w:rsidRDefault="009A5397" w:rsidP="00A36C65">
      <w:r>
        <w:separator/>
      </w:r>
    </w:p>
  </w:footnote>
  <w:footnote w:type="continuationSeparator" w:id="0">
    <w:p w:rsidR="009A5397" w:rsidRDefault="009A5397" w:rsidP="00A36C65">
      <w:r>
        <w:continuationSeparator/>
      </w:r>
    </w:p>
  </w:footnote>
  <w:footnote w:id="1">
    <w:p w:rsidR="00C84E6F" w:rsidRPr="006C1BDC" w:rsidRDefault="00C84E6F" w:rsidP="006D60FF">
      <w:pPr>
        <w:pStyle w:val="FootnoteText"/>
        <w:rPr>
          <w:rFonts w:asciiTheme="minorHAnsi" w:hAnsiTheme="minorHAnsi" w:cstheme="minorHAnsi"/>
        </w:rPr>
      </w:pPr>
      <w:r w:rsidRPr="00341E33">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sidRPr="00341E33">
        <w:rPr>
          <w:rFonts w:asciiTheme="minorHAnsi" w:hAnsiTheme="minorHAnsi" w:cstheme="minorHAnsi"/>
          <w:sz w:val="16"/>
          <w:szCs w:val="16"/>
        </w:rPr>
        <w:t xml:space="preserve"> https://www.cebc4cw.org/</w:t>
      </w:r>
    </w:p>
  </w:footnote>
  <w:footnote w:id="2">
    <w:p w:rsidR="00C84E6F" w:rsidRDefault="00C84E6F">
      <w:pPr>
        <w:pStyle w:val="FootnoteText"/>
      </w:pPr>
      <w:r>
        <w:rPr>
          <w:rStyle w:val="FootnoteReference"/>
        </w:rPr>
        <w:footnoteRef/>
      </w:r>
      <w:r>
        <w:t xml:space="preserve"> </w:t>
      </w:r>
      <w:r w:rsidRPr="00D43BBE">
        <w:t>https://www.acf.hhs.gov/cb/programs/state-tribal-cfsp</w:t>
      </w:r>
    </w:p>
  </w:footnote>
  <w:footnote w:id="3">
    <w:p w:rsidR="00C84E6F" w:rsidRPr="00341E33" w:rsidRDefault="00C84E6F">
      <w:pPr>
        <w:pStyle w:val="FootnoteText"/>
        <w:rPr>
          <w:sz w:val="16"/>
          <w:szCs w:val="16"/>
        </w:rPr>
      </w:pPr>
      <w:r w:rsidRPr="00341E33">
        <w:rPr>
          <w:rStyle w:val="FootnoteReference"/>
          <w:sz w:val="16"/>
          <w:szCs w:val="16"/>
        </w:rPr>
        <w:footnoteRef/>
      </w:r>
      <w:r w:rsidRPr="00341E33">
        <w:rPr>
          <w:sz w:val="16"/>
          <w:szCs w:val="16"/>
        </w:rPr>
        <w:t xml:space="preserve"> </w:t>
      </w:r>
      <w:r w:rsidRPr="00341E33">
        <w:rPr>
          <w:rFonts w:asciiTheme="minorHAnsi" w:hAnsiTheme="minorHAnsi" w:cstheme="minorHAnsi"/>
          <w:color w:val="19150F"/>
          <w:sz w:val="16"/>
          <w:szCs w:val="16"/>
          <w:lang w:val="en"/>
        </w:rPr>
        <w:t xml:space="preserve">Title IV- E Prevention Services Clearinghouse was established by the Administration for Children and Families (ACF) within the U.S. Department of Health and Human Services (HHS);  </w:t>
      </w:r>
      <w:r w:rsidRPr="00341E33">
        <w:rPr>
          <w:rFonts w:asciiTheme="minorHAnsi" w:hAnsiTheme="minorHAnsi" w:cstheme="minorHAnsi"/>
          <w:sz w:val="16"/>
          <w:szCs w:val="16"/>
        </w:rPr>
        <w:t>https://preventionservices.abtsites.com/</w:t>
      </w:r>
    </w:p>
  </w:footnote>
  <w:footnote w:id="4">
    <w:p w:rsidR="00C84E6F" w:rsidRDefault="00C84E6F">
      <w:pPr>
        <w:pStyle w:val="FootnoteText"/>
      </w:pPr>
      <w:r>
        <w:rPr>
          <w:rStyle w:val="FootnoteReference"/>
        </w:rPr>
        <w:footnoteRef/>
      </w:r>
      <w:r>
        <w:t xml:space="preserve"> </w:t>
      </w:r>
      <w:r w:rsidRPr="00D43BBE">
        <w:t>https://www.acf.hhs.gov/ecd/home-visiting</w:t>
      </w:r>
    </w:p>
  </w:footnote>
  <w:footnote w:id="5">
    <w:p w:rsidR="00C84E6F" w:rsidRPr="00B0572A" w:rsidRDefault="00C84E6F">
      <w:pPr>
        <w:pStyle w:val="FootnoteText"/>
        <w:rPr>
          <w:rFonts w:asciiTheme="minorHAnsi" w:hAnsiTheme="minorHAnsi" w:cstheme="minorHAnsi"/>
          <w:szCs w:val="18"/>
        </w:rPr>
      </w:pPr>
      <w:r w:rsidRPr="00B0572A">
        <w:rPr>
          <w:rStyle w:val="FootnoteReference"/>
          <w:rFonts w:asciiTheme="minorHAnsi" w:hAnsiTheme="minorHAnsi" w:cstheme="minorHAnsi"/>
          <w:szCs w:val="18"/>
        </w:rPr>
        <w:footnoteRef/>
      </w:r>
      <w:r w:rsidRPr="00B0572A">
        <w:rPr>
          <w:rFonts w:asciiTheme="minorHAnsi" w:hAnsiTheme="minorHAnsi" w:cstheme="minorHAnsi"/>
          <w:szCs w:val="18"/>
        </w:rPr>
        <w:t xml:space="preserve"> The Nebraska Foster Care Review Office Quarterly Report; March 1, 2019; </w:t>
      </w:r>
      <w:hyperlink r:id="rId1" w:history="1">
        <w:r w:rsidRPr="00B0572A">
          <w:rPr>
            <w:rStyle w:val="Hyperlink"/>
            <w:rFonts w:asciiTheme="minorHAnsi" w:hAnsiTheme="minorHAnsi" w:cstheme="minorHAnsi"/>
            <w:szCs w:val="18"/>
          </w:rPr>
          <w:t>www.fcro.nebraska.gov</w:t>
        </w:r>
      </w:hyperlink>
    </w:p>
    <w:p w:rsidR="00C84E6F" w:rsidRDefault="00C84E6F">
      <w:pPr>
        <w:pStyle w:val="FootnoteText"/>
      </w:pPr>
    </w:p>
  </w:footnote>
  <w:footnote w:id="6">
    <w:p w:rsidR="00C84E6F" w:rsidRDefault="00C84E6F">
      <w:pPr>
        <w:pStyle w:val="FootnoteText"/>
      </w:pPr>
      <w:r>
        <w:rPr>
          <w:rStyle w:val="FootnoteReference"/>
        </w:rPr>
        <w:footnoteRef/>
      </w:r>
      <w:r>
        <w:t xml:space="preserve"> </w:t>
      </w:r>
      <w:r w:rsidRPr="006E73CE">
        <w:rPr>
          <w:rFonts w:asciiTheme="minorHAnsi" w:hAnsiTheme="minorHAnsi" w:cstheme="minorHAnsi"/>
        </w:rPr>
        <w:t xml:space="preserve">Please see </w:t>
      </w:r>
      <w:r w:rsidRPr="00B56A95">
        <w:rPr>
          <w:rFonts w:asciiTheme="minorHAnsi" w:hAnsiTheme="minorHAnsi" w:cstheme="minorHAnsi"/>
          <w:i/>
        </w:rPr>
        <w:t>Attachment A:</w:t>
      </w:r>
      <w:r>
        <w:rPr>
          <w:rFonts w:asciiTheme="minorHAnsi" w:hAnsiTheme="minorHAnsi" w:cstheme="minorHAnsi"/>
        </w:rPr>
        <w:t xml:space="preserve"> </w:t>
      </w:r>
      <w:r w:rsidRPr="006F3A2E">
        <w:rPr>
          <w:rFonts w:asciiTheme="minorHAnsi" w:hAnsiTheme="minorHAnsi" w:cstheme="minorHAnsi"/>
          <w:i/>
        </w:rPr>
        <w:t xml:space="preserve">Standard Work Instruction for Foster Care Prevention Plan, </w:t>
      </w:r>
      <w:r>
        <w:rPr>
          <w:rFonts w:asciiTheme="minorHAnsi" w:hAnsiTheme="minorHAnsi" w:cstheme="minorHAnsi"/>
        </w:rPr>
        <w:t>for regarding the policies and procedures for CFS staff regarding the FFPSA prevention program including determining candidacy and eligibility for FFPSA prevention programs and services.</w:t>
      </w:r>
    </w:p>
  </w:footnote>
  <w:footnote w:id="7">
    <w:p w:rsidR="00C84E6F" w:rsidRPr="002A4A32" w:rsidRDefault="00C84E6F" w:rsidP="00585422">
      <w:pPr>
        <w:pStyle w:val="Default"/>
        <w:rPr>
          <w:rFonts w:asciiTheme="minorHAnsi" w:eastAsiaTheme="minorHAnsi" w:hAnsiTheme="minorHAnsi" w:cstheme="minorHAnsi"/>
          <w:sz w:val="16"/>
          <w:szCs w:val="18"/>
        </w:rPr>
      </w:pPr>
      <w:r w:rsidRPr="002A4A32">
        <w:rPr>
          <w:rStyle w:val="FootnoteReference"/>
          <w:rFonts w:asciiTheme="minorHAnsi" w:hAnsiTheme="minorHAnsi" w:cstheme="minorHAnsi"/>
          <w:sz w:val="16"/>
          <w:szCs w:val="18"/>
        </w:rPr>
        <w:footnoteRef/>
      </w:r>
      <w:r w:rsidRPr="002A4A32">
        <w:rPr>
          <w:rFonts w:asciiTheme="minorHAnsi" w:hAnsiTheme="minorHAnsi" w:cstheme="minorHAnsi"/>
          <w:sz w:val="16"/>
          <w:szCs w:val="18"/>
        </w:rPr>
        <w:t xml:space="preserve"> </w:t>
      </w:r>
      <w:r w:rsidRPr="002A4A32">
        <w:rPr>
          <w:rFonts w:asciiTheme="minorHAnsi" w:eastAsiaTheme="minorHAnsi" w:hAnsiTheme="minorHAnsi" w:cstheme="minorHAnsi"/>
          <w:sz w:val="16"/>
          <w:szCs w:val="18"/>
        </w:rPr>
        <w:t>Average length of service obtained from individual program profiles on the California Evidence-Based Clea</w:t>
      </w:r>
      <w:r>
        <w:rPr>
          <w:rFonts w:asciiTheme="minorHAnsi" w:eastAsiaTheme="minorHAnsi" w:hAnsiTheme="minorHAnsi" w:cstheme="minorHAnsi"/>
          <w:sz w:val="16"/>
          <w:szCs w:val="18"/>
        </w:rPr>
        <w:t>ringhouse for Child Welfare;</w:t>
      </w:r>
      <w:r w:rsidRPr="002A4A32">
        <w:rPr>
          <w:rFonts w:asciiTheme="minorHAnsi" w:eastAsiaTheme="minorHAnsi" w:hAnsiTheme="minorHAnsi" w:cstheme="minorHAnsi"/>
          <w:sz w:val="16"/>
          <w:szCs w:val="18"/>
        </w:rPr>
        <w:t xml:space="preserve"> https://www.cebc4cw.org/ </w:t>
      </w:r>
    </w:p>
  </w:footnote>
  <w:footnote w:id="8">
    <w:p w:rsidR="00C84E6F" w:rsidRPr="00424CBA" w:rsidRDefault="00C84E6F">
      <w:pPr>
        <w:pStyle w:val="FootnoteText"/>
        <w:rPr>
          <w:rFonts w:asciiTheme="minorHAnsi" w:hAnsiTheme="minorHAnsi" w:cstheme="minorHAnsi"/>
          <w:sz w:val="16"/>
          <w:szCs w:val="16"/>
        </w:rPr>
      </w:pPr>
      <w:r w:rsidRPr="002A4A32">
        <w:rPr>
          <w:rStyle w:val="FootnoteReference"/>
          <w:rFonts w:asciiTheme="minorHAnsi" w:hAnsiTheme="minorHAnsi" w:cstheme="minorHAnsi"/>
          <w:sz w:val="16"/>
          <w:szCs w:val="18"/>
        </w:rPr>
        <w:footnoteRef/>
      </w:r>
      <w:r w:rsidRPr="002A4A32">
        <w:rPr>
          <w:rFonts w:asciiTheme="minorHAnsi" w:hAnsiTheme="minorHAnsi" w:cstheme="minorHAnsi"/>
          <w:sz w:val="16"/>
          <w:szCs w:val="18"/>
        </w:rPr>
        <w:t xml:space="preserve"> </w:t>
      </w:r>
      <w:r w:rsidRPr="00424CBA">
        <w:rPr>
          <w:rFonts w:asciiTheme="minorHAnsi" w:eastAsiaTheme="minorHAnsi" w:hAnsiTheme="minorHAnsi" w:cstheme="minorHAnsi"/>
          <w:sz w:val="16"/>
          <w:szCs w:val="16"/>
        </w:rPr>
        <w:t>Outcomes obtained from individual program profiles on the California Evidence-Based Clearinghouse for Child Welfare; https://www.cebc4cw.org/</w:t>
      </w:r>
    </w:p>
  </w:footnote>
  <w:footnote w:id="9">
    <w:p w:rsidR="00C84E6F" w:rsidRPr="00740F2F" w:rsidRDefault="00C84E6F" w:rsidP="00740F2F">
      <w:pPr>
        <w:pStyle w:val="Default"/>
        <w:rPr>
          <w:rFonts w:asciiTheme="minorHAnsi" w:hAnsiTheme="minorHAnsi" w:cstheme="minorHAnsi"/>
          <w:sz w:val="16"/>
          <w:szCs w:val="16"/>
        </w:rPr>
      </w:pPr>
      <w:r w:rsidRPr="00424CBA">
        <w:rPr>
          <w:rStyle w:val="FootnoteReference"/>
          <w:rFonts w:asciiTheme="minorHAnsi" w:hAnsiTheme="minorHAnsi" w:cstheme="minorHAnsi"/>
          <w:sz w:val="16"/>
          <w:szCs w:val="16"/>
        </w:rPr>
        <w:footnoteRef/>
      </w:r>
      <w:r w:rsidRPr="00424CBA">
        <w:rPr>
          <w:rFonts w:asciiTheme="minorHAnsi" w:hAnsiTheme="minorHAnsi" w:cstheme="minorHAnsi"/>
          <w:sz w:val="16"/>
          <w:szCs w:val="16"/>
        </w:rPr>
        <w:t xml:space="preserve"> ACYF-CB-PI-18-09-06; Transitional Payments for</w:t>
      </w:r>
      <w:r>
        <w:rPr>
          <w:rFonts w:asciiTheme="minorHAnsi" w:hAnsiTheme="minorHAnsi" w:cstheme="minorHAnsi"/>
          <w:sz w:val="16"/>
          <w:szCs w:val="16"/>
        </w:rPr>
        <w:t xml:space="preserve"> the Title IV-E Prevention and Family Services and Programs; </w:t>
      </w:r>
      <w:r w:rsidRPr="00740F2F">
        <w:rPr>
          <w:rFonts w:asciiTheme="minorHAnsi" w:hAnsiTheme="minorHAnsi" w:cstheme="minorHAnsi"/>
          <w:sz w:val="16"/>
          <w:szCs w:val="16"/>
        </w:rPr>
        <w:t>https://www.cwla.org/wp-content/uploads/2019/07/ACYF-CB-PI-18-09-Attachment-A.pdf</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927"/>
      </w:tblGrid>
      <w:tr w:rsidR="00C84E6F" w:rsidRPr="00740F2F">
        <w:trPr>
          <w:trHeight w:val="109"/>
        </w:trPr>
        <w:tc>
          <w:tcPr>
            <w:tcW w:w="1927" w:type="dxa"/>
          </w:tcPr>
          <w:p w:rsidR="00C84E6F" w:rsidRPr="00740F2F" w:rsidRDefault="00C84E6F" w:rsidP="00740F2F">
            <w:pPr>
              <w:autoSpaceDE w:val="0"/>
              <w:autoSpaceDN w:val="0"/>
              <w:adjustRightInd w:val="0"/>
              <w:rPr>
                <w:rFonts w:asciiTheme="minorHAnsi" w:eastAsiaTheme="minorHAnsi" w:hAnsiTheme="minorHAnsi" w:cstheme="minorHAnsi"/>
                <w:color w:val="000000"/>
                <w:sz w:val="16"/>
              </w:rPr>
            </w:pPr>
          </w:p>
        </w:tc>
      </w:tr>
    </w:tbl>
    <w:p w:rsidR="00C84E6F" w:rsidRDefault="00C84E6F">
      <w:pPr>
        <w:pStyle w:val="FootnoteText"/>
      </w:pPr>
    </w:p>
  </w:footnote>
  <w:footnote w:id="10">
    <w:p w:rsidR="00C84E6F" w:rsidRPr="00AE4124" w:rsidRDefault="00C84E6F">
      <w:pPr>
        <w:pStyle w:val="FootnoteText"/>
        <w:rPr>
          <w:rFonts w:asciiTheme="minorHAnsi" w:hAnsiTheme="minorHAnsi" w:cstheme="minorHAnsi"/>
          <w:szCs w:val="18"/>
        </w:rPr>
      </w:pPr>
      <w:r w:rsidRPr="00AE4124">
        <w:rPr>
          <w:rStyle w:val="FootnoteReference"/>
          <w:rFonts w:asciiTheme="minorHAnsi" w:hAnsiTheme="minorHAnsi" w:cstheme="minorHAnsi"/>
          <w:szCs w:val="18"/>
        </w:rPr>
        <w:footnoteRef/>
      </w:r>
      <w:r w:rsidRPr="00AE4124">
        <w:rPr>
          <w:rFonts w:asciiTheme="minorHAnsi" w:hAnsiTheme="minorHAnsi" w:cstheme="minorHAnsi"/>
          <w:szCs w:val="18"/>
        </w:rPr>
        <w:t xml:space="preserve"> Health Resources &amp; Services Administration, Maternal &amp; Child Health, Home Visiting; https://mchb.hrsa.gov/maternal-child-health-initiatives/home-visiting-overview</w:t>
      </w:r>
    </w:p>
  </w:footnote>
  <w:footnote w:id="11">
    <w:p w:rsidR="00C84E6F" w:rsidRPr="004C265B" w:rsidRDefault="00C84E6F" w:rsidP="00DE64F4">
      <w:pPr>
        <w:jc w:val="both"/>
        <w:rPr>
          <w:rFonts w:asciiTheme="minorHAnsi" w:hAnsiTheme="minorHAnsi" w:cstheme="minorHAnsi"/>
          <w:sz w:val="18"/>
          <w:szCs w:val="18"/>
        </w:rPr>
      </w:pPr>
      <w:r>
        <w:rPr>
          <w:rStyle w:val="FootnoteReference"/>
        </w:rPr>
        <w:footnoteRef/>
      </w:r>
      <w:r>
        <w:t xml:space="preserve"> </w:t>
      </w:r>
      <w:r w:rsidRPr="004C265B">
        <w:rPr>
          <w:rFonts w:asciiTheme="minorHAnsi" w:hAnsiTheme="minorHAnsi" w:cstheme="minorHAnsi"/>
          <w:sz w:val="18"/>
          <w:szCs w:val="18"/>
        </w:rPr>
        <w:t>Bring Up Nebraska: A Commu</w:t>
      </w:r>
      <w:r>
        <w:rPr>
          <w:rFonts w:asciiTheme="minorHAnsi" w:hAnsiTheme="minorHAnsi" w:cstheme="minorHAnsi"/>
          <w:sz w:val="18"/>
          <w:szCs w:val="18"/>
        </w:rPr>
        <w:t xml:space="preserve">nity-Based Prevention Strategy;  </w:t>
      </w:r>
      <w:hyperlink r:id="rId2" w:history="1">
        <w:r w:rsidRPr="004C265B">
          <w:rPr>
            <w:rStyle w:val="Hyperlink"/>
            <w:rFonts w:asciiTheme="minorHAnsi" w:hAnsiTheme="minorHAnsi" w:cstheme="minorHAnsi"/>
            <w:sz w:val="18"/>
            <w:szCs w:val="18"/>
          </w:rPr>
          <w:t>http://www.bringupnebraska.org/</w:t>
        </w:r>
      </w:hyperlink>
    </w:p>
    <w:p w:rsidR="00C84E6F" w:rsidRDefault="00C84E6F">
      <w:pPr>
        <w:pStyle w:val="FootnoteText"/>
      </w:pPr>
    </w:p>
  </w:footnote>
  <w:footnote w:id="12">
    <w:p w:rsidR="00C84E6F" w:rsidRPr="00EF183E" w:rsidRDefault="00C84E6F">
      <w:pPr>
        <w:pStyle w:val="FootnoteText"/>
        <w:rPr>
          <w:rFonts w:asciiTheme="minorHAnsi" w:hAnsiTheme="minorHAnsi" w:cstheme="minorHAnsi"/>
          <w:szCs w:val="18"/>
        </w:rPr>
      </w:pPr>
      <w:r w:rsidRPr="00EF183E">
        <w:rPr>
          <w:rStyle w:val="FootnoteReference"/>
          <w:rFonts w:asciiTheme="minorHAnsi" w:hAnsiTheme="minorHAnsi" w:cstheme="minorHAnsi"/>
          <w:szCs w:val="18"/>
        </w:rPr>
        <w:footnoteRef/>
      </w:r>
      <w:r w:rsidRPr="00EF183E">
        <w:rPr>
          <w:rFonts w:asciiTheme="minorHAnsi" w:hAnsiTheme="minorHAnsi" w:cstheme="minorHAnsi"/>
          <w:szCs w:val="18"/>
        </w:rPr>
        <w:t xml:space="preserve"> Division of Children and Family Services, Protection and Safety Procedure #36-2016: </w:t>
      </w:r>
      <w:r w:rsidRPr="00EF183E">
        <w:rPr>
          <w:rFonts w:asciiTheme="minorHAnsi" w:hAnsiTheme="minorHAnsi" w:cstheme="minorHAnsi"/>
          <w:i/>
          <w:szCs w:val="18"/>
        </w:rPr>
        <w:t>Ongoing Case Management</w:t>
      </w:r>
      <w:r w:rsidRPr="00EF183E">
        <w:rPr>
          <w:rFonts w:asciiTheme="minorHAnsi" w:hAnsiTheme="minorHAnsi" w:cstheme="minorHAnsi"/>
          <w:szCs w:val="18"/>
        </w:rPr>
        <w:t>; effective 9/23/16</w:t>
      </w:r>
    </w:p>
  </w:footnote>
  <w:footnote w:id="13">
    <w:p w:rsidR="00C84E6F" w:rsidRPr="00EF183E" w:rsidRDefault="00C84E6F">
      <w:pPr>
        <w:pStyle w:val="FootnoteText"/>
        <w:rPr>
          <w:rFonts w:asciiTheme="minorHAnsi" w:hAnsiTheme="minorHAnsi" w:cstheme="minorHAnsi"/>
        </w:rPr>
      </w:pPr>
      <w:r w:rsidRPr="00EF183E">
        <w:rPr>
          <w:rStyle w:val="FootnoteReference"/>
          <w:rFonts w:asciiTheme="minorHAnsi" w:hAnsiTheme="minorHAnsi" w:cstheme="minorHAnsi"/>
        </w:rPr>
        <w:footnoteRef/>
      </w:r>
      <w:r w:rsidRPr="00EF183E">
        <w:rPr>
          <w:rFonts w:asciiTheme="minorHAnsi" w:hAnsiTheme="minorHAnsi" w:cstheme="minorHAnsi"/>
        </w:rPr>
        <w:t xml:space="preserve"> Division of Children and Family Services, Protection and Safety Procedure #2-2018: </w:t>
      </w:r>
      <w:r w:rsidRPr="00EF183E">
        <w:rPr>
          <w:rFonts w:asciiTheme="minorHAnsi" w:hAnsiTheme="minorHAnsi" w:cstheme="minorHAnsi"/>
          <w:i/>
        </w:rPr>
        <w:t>Initial Assessment</w:t>
      </w:r>
      <w:r w:rsidRPr="00EF183E">
        <w:rPr>
          <w:rFonts w:asciiTheme="minorHAnsi" w:hAnsiTheme="minorHAnsi" w:cstheme="minorHAnsi"/>
        </w:rPr>
        <w:t>; effective 5/7/18</w:t>
      </w:r>
    </w:p>
  </w:footnote>
  <w:footnote w:id="14">
    <w:p w:rsidR="00C84E6F" w:rsidRDefault="00C84E6F">
      <w:pPr>
        <w:pStyle w:val="FootnoteText"/>
      </w:pPr>
      <w:r w:rsidRPr="00EF183E">
        <w:rPr>
          <w:rStyle w:val="FootnoteReference"/>
          <w:rFonts w:asciiTheme="minorHAnsi" w:hAnsiTheme="minorHAnsi" w:cstheme="minorHAnsi"/>
        </w:rPr>
        <w:footnoteRef/>
      </w:r>
      <w:r w:rsidRPr="00EF183E">
        <w:rPr>
          <w:rFonts w:asciiTheme="minorHAnsi" w:hAnsiTheme="minorHAnsi" w:cstheme="minorHAnsi"/>
        </w:rPr>
        <w:t xml:space="preserve"> Academy for Professional Excellence; </w:t>
      </w:r>
      <w:r w:rsidRPr="00EF183E">
        <w:rPr>
          <w:rFonts w:asciiTheme="minorHAnsi" w:hAnsiTheme="minorHAnsi" w:cstheme="minorHAnsi"/>
          <w:i/>
        </w:rPr>
        <w:t>Safety Organized Practice</w:t>
      </w:r>
      <w:r w:rsidRPr="00EF183E">
        <w:rPr>
          <w:rFonts w:asciiTheme="minorHAnsi" w:hAnsiTheme="minorHAnsi" w:cstheme="minorHAnsi"/>
        </w:rPr>
        <w:t>; https://theacademy.sdsu.edu/programs/cwds/sop/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653" w:rsidRDefault="00AF76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2" w:name="_GoBack"/>
  <w:bookmarkEnd w:id="12"/>
  <w:p w:rsidR="00C84E6F" w:rsidRDefault="00C84E6F" w:rsidP="00A36C65">
    <w:pPr>
      <w:pStyle w:val="Header"/>
    </w:pPr>
    <w:r>
      <w:rPr>
        <w:noProof/>
      </w:rPr>
      <mc:AlternateContent>
        <mc:Choice Requires="wps">
          <w:drawing>
            <wp:anchor distT="0" distB="0" distL="118745" distR="118745" simplePos="0" relativeHeight="251658240" behindDoc="1" locked="0" layoutInCell="1" allowOverlap="0" wp14:anchorId="42D4F952" wp14:editId="636F8F73">
              <wp:simplePos x="0" y="0"/>
              <wp:positionH relativeFrom="margin">
                <wp:posOffset>-74295</wp:posOffset>
              </wp:positionH>
              <wp:positionV relativeFrom="page">
                <wp:posOffset>371475</wp:posOffset>
              </wp:positionV>
              <wp:extent cx="5949950" cy="2286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228600"/>
                      </a:xfrm>
                      <a:prstGeom prst="rect">
                        <a:avLst/>
                      </a:prstGeom>
                      <a:solidFill>
                        <a:srgbClr val="2358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22"/>
                              <w:szCs w:val="22"/>
                            </w:rPr>
                            <w:alias w:val="Title"/>
                            <w:tag w:val=""/>
                            <w:id w:val="2090263096"/>
                            <w:dataBinding w:prefixMappings="xmlns:ns0='http://purl.org/dc/elements/1.1/' xmlns:ns1='http://schemas.openxmlformats.org/package/2006/metadata/core-properties' " w:xpath="/ns1:coreProperties[1]/ns0:title[1]" w:storeItemID="{6C3C8BC8-F283-45AE-878A-BAB7291924A1}"/>
                            <w:text/>
                          </w:sdtPr>
                          <w:sdtEndPr/>
                          <w:sdtContent>
                            <w:p w:rsidR="00C84E6F" w:rsidRPr="00110E6F" w:rsidRDefault="00C84E6F" w:rsidP="00D2172F">
                              <w:pPr>
                                <w:pStyle w:val="Header"/>
                                <w:jc w:val="center"/>
                                <w:rPr>
                                  <w:sz w:val="22"/>
                                  <w:szCs w:val="22"/>
                                </w:rPr>
                              </w:pPr>
                              <w:r>
                                <w:rPr>
                                  <w:sz w:val="22"/>
                                  <w:szCs w:val="22"/>
                                </w:rPr>
                                <w:t>NEBRASKA’S FIVE-YEAR TITLE IV-E PREVENTION PROGRAM PLAN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42D4F952" id="Rectangle 197" o:spid="_x0000_s1027" style="position:absolute;margin-left:-5.85pt;margin-top:29.25pt;width:468.5pt;height:18pt;z-index:-251658240;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" o:allowoverlap="f" fillcolor="#235889" stroked="f" strokeweight="1pt">
              <v:textbox>
                <w:txbxContent>
                  <w:sdt>
                    <w:sdtPr>
                      <w:rPr>
                        <w:sz w:val="22"/>
                        <w:szCs w:val="22"/>
                      </w:rPr>
                      <w:alias w:val="Title"/>
                      <w:tag w:val=""/>
                      <w:id w:val="2090263096"/>
                      <w:dataBinding w:prefixMappings="xmlns:ns0='http://purl.org/dc/elements/1.1/' xmlns:ns1='http://schemas.openxmlformats.org/package/2006/metadata/core-properties' " w:xpath="/ns1:coreProperties[1]/ns0:title[1]" w:storeItemID="{6C3C8BC8-F283-45AE-878A-BAB7291924A1}"/>
                      <w:text/>
                    </w:sdtPr>
                    <w:sdtContent>
                      <w:p w:rsidR="00C84E6F" w:rsidRPr="00110E6F" w:rsidRDefault="00C84E6F" w:rsidP="00D2172F">
                        <w:pPr>
                          <w:pStyle w:val="Header"/>
                          <w:jc w:val="center"/>
                          <w:rPr>
                            <w:sz w:val="22"/>
                            <w:szCs w:val="22"/>
                          </w:rPr>
                        </w:pPr>
                        <w:r>
                          <w:rPr>
                            <w:sz w:val="22"/>
                            <w:szCs w:val="22"/>
                          </w:rPr>
                          <w:t>NEBRASKA’S FIVE-YEAR TITLE IV-E PREVENTION PROGRAM PLAN 2019</w:t>
                        </w:r>
                      </w:p>
                    </w:sdtContent>
                  </w:sdt>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653" w:rsidRDefault="00AF76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A238E82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ADE263C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6CD480A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4" w15:restartNumberingAfterBreak="0">
    <w:nsid w:val="00C7F001"/>
    <w:multiLevelType w:val="singleLevel"/>
    <w:tmpl w:val="0CDC621D"/>
    <w:lvl w:ilvl="0">
      <w:start w:val="5"/>
      <w:numFmt w:val="decimal"/>
      <w:lvlText w:val="%1)"/>
      <w:lvlJc w:val="left"/>
      <w:pPr>
        <w:tabs>
          <w:tab w:val="num" w:pos="2160"/>
        </w:tabs>
        <w:ind w:left="2160" w:hanging="360"/>
      </w:pPr>
      <w:rPr>
        <w:rFonts w:ascii="Calibri" w:hAnsi="Calibri" w:cs="Calibri"/>
        <w:snapToGrid/>
        <w:sz w:val="22"/>
        <w:szCs w:val="22"/>
      </w:rPr>
    </w:lvl>
  </w:abstractNum>
  <w:abstractNum w:abstractNumId="5" w15:restartNumberingAfterBreak="0">
    <w:nsid w:val="03B56962"/>
    <w:multiLevelType w:val="hybridMultilevel"/>
    <w:tmpl w:val="5C9074BC"/>
    <w:lvl w:ilvl="0" w:tplc="3918AEF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BA1521"/>
    <w:multiLevelType w:val="singleLevel"/>
    <w:tmpl w:val="7436E972"/>
    <w:lvl w:ilvl="0">
      <w:start w:val="1"/>
      <w:numFmt w:val="decimal"/>
      <w:lvlText w:val="%1)"/>
      <w:lvlJc w:val="left"/>
      <w:pPr>
        <w:tabs>
          <w:tab w:val="num" w:pos="2160"/>
        </w:tabs>
        <w:ind w:left="2160" w:hanging="360"/>
      </w:pPr>
      <w:rPr>
        <w:rFonts w:ascii="Calibri" w:hAnsi="Calibri" w:cs="Calibri"/>
        <w:snapToGrid/>
        <w:sz w:val="22"/>
        <w:szCs w:val="22"/>
      </w:rPr>
    </w:lvl>
  </w:abstractNum>
  <w:abstractNum w:abstractNumId="7" w15:restartNumberingAfterBreak="0">
    <w:nsid w:val="04EF9143"/>
    <w:multiLevelType w:val="singleLevel"/>
    <w:tmpl w:val="67CE1006"/>
    <w:lvl w:ilvl="0">
      <w:start w:val="1"/>
      <w:numFmt w:val="decimal"/>
      <w:lvlText w:val="%1)"/>
      <w:lvlJc w:val="left"/>
      <w:pPr>
        <w:tabs>
          <w:tab w:val="num" w:pos="2160"/>
        </w:tabs>
        <w:ind w:left="2160" w:hanging="360"/>
      </w:pPr>
      <w:rPr>
        <w:rFonts w:ascii="Calibri" w:hAnsi="Calibri" w:cs="Calibri"/>
        <w:snapToGrid/>
        <w:sz w:val="22"/>
        <w:szCs w:val="22"/>
      </w:rPr>
    </w:lvl>
  </w:abstractNum>
  <w:abstractNum w:abstractNumId="8" w15:restartNumberingAfterBreak="0">
    <w:nsid w:val="0641E674"/>
    <w:multiLevelType w:val="singleLevel"/>
    <w:tmpl w:val="6EC57159"/>
    <w:lvl w:ilvl="0">
      <w:numFmt w:val="bullet"/>
      <w:lvlText w:val="·"/>
      <w:lvlJc w:val="left"/>
      <w:pPr>
        <w:tabs>
          <w:tab w:val="num" w:pos="2160"/>
        </w:tabs>
        <w:ind w:left="1800"/>
      </w:pPr>
      <w:rPr>
        <w:rFonts w:ascii="Symbol" w:hAnsi="Symbol" w:cs="Symbol"/>
        <w:snapToGrid/>
        <w:spacing w:val="-4"/>
        <w:sz w:val="23"/>
        <w:szCs w:val="23"/>
      </w:rPr>
    </w:lvl>
  </w:abstractNum>
  <w:abstractNum w:abstractNumId="9" w15:restartNumberingAfterBreak="0">
    <w:nsid w:val="0648DE32"/>
    <w:multiLevelType w:val="singleLevel"/>
    <w:tmpl w:val="25890019"/>
    <w:lvl w:ilvl="0">
      <w:start w:val="1"/>
      <w:numFmt w:val="lowerLetter"/>
      <w:lvlText w:val="%1)"/>
      <w:lvlJc w:val="left"/>
      <w:pPr>
        <w:tabs>
          <w:tab w:val="num" w:pos="2520"/>
        </w:tabs>
        <w:ind w:left="2520" w:hanging="360"/>
      </w:pPr>
      <w:rPr>
        <w:rFonts w:ascii="Calibri" w:hAnsi="Calibri" w:cs="Calibri"/>
        <w:snapToGrid/>
        <w:sz w:val="23"/>
        <w:szCs w:val="23"/>
      </w:rPr>
    </w:lvl>
  </w:abstractNum>
  <w:abstractNum w:abstractNumId="10" w15:restartNumberingAfterBreak="0">
    <w:nsid w:val="06B7523F"/>
    <w:multiLevelType w:val="singleLevel"/>
    <w:tmpl w:val="28528F0F"/>
    <w:lvl w:ilvl="0">
      <w:start w:val="5"/>
      <w:numFmt w:val="decimal"/>
      <w:lvlText w:val="%1)"/>
      <w:lvlJc w:val="left"/>
      <w:pPr>
        <w:tabs>
          <w:tab w:val="num" w:pos="2160"/>
        </w:tabs>
        <w:ind w:left="2160" w:hanging="360"/>
      </w:pPr>
      <w:rPr>
        <w:rFonts w:ascii="Calibri" w:hAnsi="Calibri" w:cs="Calibri"/>
        <w:snapToGrid/>
        <w:sz w:val="22"/>
        <w:szCs w:val="22"/>
      </w:rPr>
    </w:lvl>
  </w:abstractNum>
  <w:abstractNum w:abstractNumId="11" w15:restartNumberingAfterBreak="0">
    <w:nsid w:val="0737A0E1"/>
    <w:multiLevelType w:val="singleLevel"/>
    <w:tmpl w:val="5644A736"/>
    <w:lvl w:ilvl="0">
      <w:start w:val="1"/>
      <w:numFmt w:val="lowerLetter"/>
      <w:lvlText w:val="%1)"/>
      <w:lvlJc w:val="left"/>
      <w:pPr>
        <w:tabs>
          <w:tab w:val="num" w:pos="2520"/>
        </w:tabs>
        <w:ind w:left="2520" w:hanging="360"/>
      </w:pPr>
      <w:rPr>
        <w:rFonts w:ascii="Calibri" w:hAnsi="Calibri" w:cs="Calibri"/>
        <w:snapToGrid/>
        <w:sz w:val="23"/>
        <w:szCs w:val="23"/>
      </w:rPr>
    </w:lvl>
  </w:abstractNum>
  <w:abstractNum w:abstractNumId="12" w15:restartNumberingAfterBreak="0">
    <w:nsid w:val="0753282B"/>
    <w:multiLevelType w:val="hybridMultilevel"/>
    <w:tmpl w:val="C2829890"/>
    <w:lvl w:ilvl="0" w:tplc="406826DE">
      <w:start w:val="1"/>
      <w:numFmt w:val="bullet"/>
      <w:pStyle w:val="ListBullet3"/>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7D2C362"/>
    <w:multiLevelType w:val="singleLevel"/>
    <w:tmpl w:val="1F811328"/>
    <w:lvl w:ilvl="0">
      <w:numFmt w:val="bullet"/>
      <w:lvlText w:val="·"/>
      <w:lvlJc w:val="left"/>
      <w:pPr>
        <w:tabs>
          <w:tab w:val="num" w:pos="2160"/>
        </w:tabs>
        <w:ind w:left="1800"/>
      </w:pPr>
      <w:rPr>
        <w:rFonts w:ascii="Symbol" w:hAnsi="Symbol" w:cs="Symbol"/>
        <w:snapToGrid/>
        <w:spacing w:val="-4"/>
        <w:sz w:val="23"/>
        <w:szCs w:val="23"/>
      </w:rPr>
    </w:lvl>
  </w:abstractNum>
  <w:abstractNum w:abstractNumId="14" w15:restartNumberingAfterBreak="0">
    <w:nsid w:val="09C15F0D"/>
    <w:multiLevelType w:val="hybridMultilevel"/>
    <w:tmpl w:val="1C8EF23A"/>
    <w:lvl w:ilvl="0" w:tplc="ED92AD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6879BF"/>
    <w:multiLevelType w:val="hybridMultilevel"/>
    <w:tmpl w:val="BF44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74AB7"/>
    <w:multiLevelType w:val="hybridMultilevel"/>
    <w:tmpl w:val="DAD23984"/>
    <w:lvl w:ilvl="0" w:tplc="CCFC5618">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4963E7"/>
    <w:multiLevelType w:val="hybridMultilevel"/>
    <w:tmpl w:val="CBFA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150E92"/>
    <w:multiLevelType w:val="hybridMultilevel"/>
    <w:tmpl w:val="300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311D2F"/>
    <w:multiLevelType w:val="hybridMultilevel"/>
    <w:tmpl w:val="7CB6CE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13E7BDB"/>
    <w:multiLevelType w:val="multilevel"/>
    <w:tmpl w:val="9704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AE14F3"/>
    <w:multiLevelType w:val="hybridMultilevel"/>
    <w:tmpl w:val="BE3ED0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36C43"/>
    <w:multiLevelType w:val="hybridMultilevel"/>
    <w:tmpl w:val="4E0C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947B7"/>
    <w:multiLevelType w:val="hybridMultilevel"/>
    <w:tmpl w:val="DE8056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E8787F"/>
    <w:multiLevelType w:val="hybridMultilevel"/>
    <w:tmpl w:val="ED82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5820D2"/>
    <w:multiLevelType w:val="hybridMultilevel"/>
    <w:tmpl w:val="A3068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1B0893"/>
    <w:multiLevelType w:val="hybridMultilevel"/>
    <w:tmpl w:val="3B6E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682305"/>
    <w:multiLevelType w:val="hybridMultilevel"/>
    <w:tmpl w:val="AAC2492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608EC"/>
    <w:multiLevelType w:val="multilevel"/>
    <w:tmpl w:val="0FD24A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301817"/>
    <w:multiLevelType w:val="multilevel"/>
    <w:tmpl w:val="062C2FD6"/>
    <w:lvl w:ilvl="0">
      <w:start w:val="1"/>
      <w:numFmt w:val="upperRoman"/>
      <w:pStyle w:val="Heading1"/>
      <w:lvlText w:val="%1."/>
      <w:lvlJc w:val="left"/>
      <w:pPr>
        <w:tabs>
          <w:tab w:val="num" w:pos="720"/>
        </w:tabs>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Heading2"/>
      <w:lvlText w:val="%2."/>
      <w:lvlJc w:val="left"/>
      <w:pPr>
        <w:ind w:left="432" w:hanging="432"/>
      </w:pPr>
      <w:rPr>
        <w:rFonts w:hint="default"/>
      </w:rPr>
    </w:lvl>
    <w:lvl w:ilvl="2">
      <w:start w:val="1"/>
      <w:numFmt w:val="lowerRoman"/>
      <w:pStyle w:val="Heading3"/>
      <w:lvlText w:val="%3."/>
      <w:lvlJc w:val="left"/>
      <w:pPr>
        <w:ind w:left="432" w:firstLine="1008"/>
      </w:pPr>
      <w:rPr>
        <w:rFonts w:hint="default"/>
      </w:rPr>
    </w:lvl>
    <w:lvl w:ilvl="3">
      <w:start w:val="1"/>
      <w:numFmt w:val="decimal"/>
      <w:lvlText w:val="(%4)"/>
      <w:lvlJc w:val="left"/>
      <w:pPr>
        <w:ind w:left="2592" w:hanging="432"/>
      </w:pPr>
      <w:rPr>
        <w:rFonts w:hint="default"/>
      </w:rPr>
    </w:lvl>
    <w:lvl w:ilvl="4">
      <w:start w:val="1"/>
      <w:numFmt w:val="lowerLetter"/>
      <w:lvlText w:val="(%5)"/>
      <w:lvlJc w:val="left"/>
      <w:pPr>
        <w:ind w:left="3312" w:hanging="432"/>
      </w:pPr>
      <w:rPr>
        <w:rFonts w:hint="default"/>
      </w:rPr>
    </w:lvl>
    <w:lvl w:ilvl="5">
      <w:start w:val="1"/>
      <w:numFmt w:val="lowerRoman"/>
      <w:lvlText w:val="(%6)"/>
      <w:lvlJc w:val="left"/>
      <w:pPr>
        <w:ind w:left="4032" w:hanging="432"/>
      </w:pPr>
      <w:rPr>
        <w:rFonts w:hint="default"/>
      </w:rPr>
    </w:lvl>
    <w:lvl w:ilvl="6">
      <w:start w:val="1"/>
      <w:numFmt w:val="decimal"/>
      <w:lvlText w:val="%7."/>
      <w:lvlJc w:val="left"/>
      <w:pPr>
        <w:ind w:left="4752" w:hanging="432"/>
      </w:pPr>
      <w:rPr>
        <w:rFonts w:hint="default"/>
      </w:rPr>
    </w:lvl>
    <w:lvl w:ilvl="7">
      <w:start w:val="1"/>
      <w:numFmt w:val="lowerLetter"/>
      <w:lvlText w:val="%8."/>
      <w:lvlJc w:val="left"/>
      <w:pPr>
        <w:ind w:left="5472" w:hanging="432"/>
      </w:pPr>
      <w:rPr>
        <w:rFonts w:hint="default"/>
      </w:rPr>
    </w:lvl>
    <w:lvl w:ilvl="8">
      <w:start w:val="1"/>
      <w:numFmt w:val="lowerRoman"/>
      <w:lvlText w:val="%9."/>
      <w:lvlJc w:val="left"/>
      <w:pPr>
        <w:ind w:left="6192" w:hanging="432"/>
      </w:pPr>
      <w:rPr>
        <w:rFonts w:hint="default"/>
      </w:rPr>
    </w:lvl>
  </w:abstractNum>
  <w:abstractNum w:abstractNumId="30" w15:restartNumberingAfterBreak="0">
    <w:nsid w:val="52233C86"/>
    <w:multiLevelType w:val="hybridMultilevel"/>
    <w:tmpl w:val="4B4E4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A0446"/>
    <w:multiLevelType w:val="multilevel"/>
    <w:tmpl w:val="3182AB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47E3348"/>
    <w:multiLevelType w:val="hybridMultilevel"/>
    <w:tmpl w:val="A78C48D4"/>
    <w:lvl w:ilvl="0" w:tplc="9F6C884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E25399"/>
    <w:multiLevelType w:val="hybridMultilevel"/>
    <w:tmpl w:val="D56060C4"/>
    <w:lvl w:ilvl="0" w:tplc="DB34E838">
      <w:start w:val="1"/>
      <w:numFmt w:val="bullet"/>
      <w:lvlText w:val="•"/>
      <w:lvlJc w:val="left"/>
      <w:pPr>
        <w:tabs>
          <w:tab w:val="num" w:pos="720"/>
        </w:tabs>
        <w:ind w:left="720" w:hanging="360"/>
      </w:pPr>
      <w:rPr>
        <w:rFonts w:ascii="Arial" w:hAnsi="Arial" w:hint="default"/>
      </w:rPr>
    </w:lvl>
    <w:lvl w:ilvl="1" w:tplc="7012F974">
      <w:start w:val="41"/>
      <w:numFmt w:val="bullet"/>
      <w:lvlText w:val="•"/>
      <w:lvlJc w:val="left"/>
      <w:pPr>
        <w:tabs>
          <w:tab w:val="num" w:pos="1440"/>
        </w:tabs>
        <w:ind w:left="1440" w:hanging="360"/>
      </w:pPr>
      <w:rPr>
        <w:rFonts w:ascii="Arial" w:hAnsi="Arial" w:hint="default"/>
      </w:rPr>
    </w:lvl>
    <w:lvl w:ilvl="2" w:tplc="87623078" w:tentative="1">
      <w:start w:val="1"/>
      <w:numFmt w:val="bullet"/>
      <w:lvlText w:val="•"/>
      <w:lvlJc w:val="left"/>
      <w:pPr>
        <w:tabs>
          <w:tab w:val="num" w:pos="2160"/>
        </w:tabs>
        <w:ind w:left="2160" w:hanging="360"/>
      </w:pPr>
      <w:rPr>
        <w:rFonts w:ascii="Arial" w:hAnsi="Arial" w:hint="default"/>
      </w:rPr>
    </w:lvl>
    <w:lvl w:ilvl="3" w:tplc="F58ED71A" w:tentative="1">
      <w:start w:val="1"/>
      <w:numFmt w:val="bullet"/>
      <w:lvlText w:val="•"/>
      <w:lvlJc w:val="left"/>
      <w:pPr>
        <w:tabs>
          <w:tab w:val="num" w:pos="2880"/>
        </w:tabs>
        <w:ind w:left="2880" w:hanging="360"/>
      </w:pPr>
      <w:rPr>
        <w:rFonts w:ascii="Arial" w:hAnsi="Arial" w:hint="default"/>
      </w:rPr>
    </w:lvl>
    <w:lvl w:ilvl="4" w:tplc="A31CDF18" w:tentative="1">
      <w:start w:val="1"/>
      <w:numFmt w:val="bullet"/>
      <w:lvlText w:val="•"/>
      <w:lvlJc w:val="left"/>
      <w:pPr>
        <w:tabs>
          <w:tab w:val="num" w:pos="3600"/>
        </w:tabs>
        <w:ind w:left="3600" w:hanging="360"/>
      </w:pPr>
      <w:rPr>
        <w:rFonts w:ascii="Arial" w:hAnsi="Arial" w:hint="default"/>
      </w:rPr>
    </w:lvl>
    <w:lvl w:ilvl="5" w:tplc="1E44988C" w:tentative="1">
      <w:start w:val="1"/>
      <w:numFmt w:val="bullet"/>
      <w:lvlText w:val="•"/>
      <w:lvlJc w:val="left"/>
      <w:pPr>
        <w:tabs>
          <w:tab w:val="num" w:pos="4320"/>
        </w:tabs>
        <w:ind w:left="4320" w:hanging="360"/>
      </w:pPr>
      <w:rPr>
        <w:rFonts w:ascii="Arial" w:hAnsi="Arial" w:hint="default"/>
      </w:rPr>
    </w:lvl>
    <w:lvl w:ilvl="6" w:tplc="D5E07FCA" w:tentative="1">
      <w:start w:val="1"/>
      <w:numFmt w:val="bullet"/>
      <w:lvlText w:val="•"/>
      <w:lvlJc w:val="left"/>
      <w:pPr>
        <w:tabs>
          <w:tab w:val="num" w:pos="5040"/>
        </w:tabs>
        <w:ind w:left="5040" w:hanging="360"/>
      </w:pPr>
      <w:rPr>
        <w:rFonts w:ascii="Arial" w:hAnsi="Arial" w:hint="default"/>
      </w:rPr>
    </w:lvl>
    <w:lvl w:ilvl="7" w:tplc="D21CFD4E" w:tentative="1">
      <w:start w:val="1"/>
      <w:numFmt w:val="bullet"/>
      <w:lvlText w:val="•"/>
      <w:lvlJc w:val="left"/>
      <w:pPr>
        <w:tabs>
          <w:tab w:val="num" w:pos="5760"/>
        </w:tabs>
        <w:ind w:left="5760" w:hanging="360"/>
      </w:pPr>
      <w:rPr>
        <w:rFonts w:ascii="Arial" w:hAnsi="Arial" w:hint="default"/>
      </w:rPr>
    </w:lvl>
    <w:lvl w:ilvl="8" w:tplc="33021FF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770983"/>
    <w:multiLevelType w:val="hybridMultilevel"/>
    <w:tmpl w:val="4E8A7E62"/>
    <w:lvl w:ilvl="0" w:tplc="02EC5130">
      <w:start w:val="1"/>
      <w:numFmt w:val="lowerLetter"/>
      <w:pStyle w:val="ListNumber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B965D4"/>
    <w:multiLevelType w:val="hybridMultilevel"/>
    <w:tmpl w:val="A3DEF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num>
  <w:num w:numId="3">
    <w:abstractNumId w:val="1"/>
  </w:num>
  <w:num w:numId="4">
    <w:abstractNumId w:val="0"/>
  </w:num>
  <w:num w:numId="5">
    <w:abstractNumId w:val="29"/>
  </w:num>
  <w:num w:numId="6">
    <w:abstractNumId w:val="12"/>
  </w:num>
  <w:num w:numId="7">
    <w:abstractNumId w:val="34"/>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2"/>
  </w:num>
  <w:num w:numId="11">
    <w:abstractNumId w:val="33"/>
  </w:num>
  <w:num w:numId="12">
    <w:abstractNumId w:val="25"/>
  </w:num>
  <w:num w:numId="13">
    <w:abstractNumId w:val="27"/>
  </w:num>
  <w:num w:numId="14">
    <w:abstractNumId w:val="23"/>
  </w:num>
  <w:num w:numId="15">
    <w:abstractNumId w:val="16"/>
  </w:num>
  <w:num w:numId="16">
    <w:abstractNumId w:val="6"/>
  </w:num>
  <w:num w:numId="17">
    <w:abstractNumId w:val="6"/>
    <w:lvlOverride w:ilvl="0">
      <w:lvl w:ilvl="0">
        <w:numFmt w:val="decimal"/>
        <w:lvlText w:val="%1)"/>
        <w:lvlJc w:val="left"/>
        <w:pPr>
          <w:tabs>
            <w:tab w:val="num" w:pos="2160"/>
          </w:tabs>
          <w:ind w:left="2160" w:hanging="360"/>
        </w:pPr>
        <w:rPr>
          <w:rFonts w:ascii="Calibri" w:hAnsi="Calibri" w:cs="Calibri"/>
          <w:snapToGrid/>
          <w:sz w:val="22"/>
          <w:szCs w:val="22"/>
        </w:rPr>
      </w:lvl>
    </w:lvlOverride>
  </w:num>
  <w:num w:numId="18">
    <w:abstractNumId w:val="4"/>
  </w:num>
  <w:num w:numId="19">
    <w:abstractNumId w:val="4"/>
    <w:lvlOverride w:ilvl="0">
      <w:lvl w:ilvl="0">
        <w:numFmt w:val="decimal"/>
        <w:lvlText w:val="%1)"/>
        <w:lvlJc w:val="left"/>
        <w:pPr>
          <w:tabs>
            <w:tab w:val="num" w:pos="2160"/>
          </w:tabs>
          <w:ind w:left="2160" w:hanging="360"/>
        </w:pPr>
        <w:rPr>
          <w:rFonts w:ascii="Calibri" w:hAnsi="Calibri" w:cs="Calibri"/>
          <w:snapToGrid/>
          <w:sz w:val="22"/>
          <w:szCs w:val="22"/>
        </w:rPr>
      </w:lvl>
    </w:lvlOverride>
  </w:num>
  <w:num w:numId="20">
    <w:abstractNumId w:val="9"/>
  </w:num>
  <w:num w:numId="21">
    <w:abstractNumId w:val="9"/>
    <w:lvlOverride w:ilvl="0">
      <w:lvl w:ilvl="0">
        <w:numFmt w:val="lowerLetter"/>
        <w:lvlText w:val="%1)"/>
        <w:lvlJc w:val="left"/>
        <w:pPr>
          <w:tabs>
            <w:tab w:val="num" w:pos="2520"/>
          </w:tabs>
          <w:ind w:left="2520" w:hanging="360"/>
        </w:pPr>
        <w:rPr>
          <w:rFonts w:ascii="Calibri" w:hAnsi="Calibri" w:cs="Calibri"/>
          <w:snapToGrid/>
          <w:sz w:val="23"/>
          <w:szCs w:val="23"/>
        </w:rPr>
      </w:lvl>
    </w:lvlOverride>
  </w:num>
  <w:num w:numId="22">
    <w:abstractNumId w:val="8"/>
  </w:num>
  <w:num w:numId="23">
    <w:abstractNumId w:val="8"/>
    <w:lvlOverride w:ilvl="0">
      <w:lvl w:ilvl="0">
        <w:numFmt w:val="bullet"/>
        <w:lvlText w:val="·"/>
        <w:lvlJc w:val="left"/>
        <w:pPr>
          <w:tabs>
            <w:tab w:val="num" w:pos="2160"/>
          </w:tabs>
          <w:ind w:left="2160" w:hanging="360"/>
        </w:pPr>
        <w:rPr>
          <w:rFonts w:ascii="Symbol" w:hAnsi="Symbol" w:cs="Symbol"/>
          <w:b/>
          <w:bCs/>
          <w:snapToGrid/>
          <w:spacing w:val="-5"/>
          <w:sz w:val="22"/>
          <w:szCs w:val="22"/>
        </w:rPr>
      </w:lvl>
    </w:lvlOverride>
  </w:num>
  <w:num w:numId="24">
    <w:abstractNumId w:val="8"/>
    <w:lvlOverride w:ilvl="0">
      <w:lvl w:ilvl="0">
        <w:numFmt w:val="bullet"/>
        <w:lvlText w:val="·"/>
        <w:lvlJc w:val="left"/>
        <w:pPr>
          <w:tabs>
            <w:tab w:val="num" w:pos="720"/>
          </w:tabs>
          <w:ind w:left="720" w:hanging="360"/>
        </w:pPr>
        <w:rPr>
          <w:rFonts w:ascii="Symbol" w:hAnsi="Symbol" w:cs="Symbol"/>
          <w:snapToGrid/>
          <w:sz w:val="23"/>
          <w:szCs w:val="23"/>
        </w:rPr>
      </w:lvl>
    </w:lvlOverride>
  </w:num>
  <w:num w:numId="25">
    <w:abstractNumId w:val="7"/>
  </w:num>
  <w:num w:numId="26">
    <w:abstractNumId w:val="7"/>
    <w:lvlOverride w:ilvl="0">
      <w:lvl w:ilvl="0">
        <w:numFmt w:val="decimal"/>
        <w:lvlText w:val="%1)"/>
        <w:lvlJc w:val="left"/>
        <w:pPr>
          <w:tabs>
            <w:tab w:val="num" w:pos="2160"/>
          </w:tabs>
          <w:ind w:left="2160" w:hanging="360"/>
        </w:pPr>
        <w:rPr>
          <w:rFonts w:ascii="Calibri" w:hAnsi="Calibri" w:cs="Calibri"/>
          <w:snapToGrid/>
          <w:sz w:val="22"/>
          <w:szCs w:val="22"/>
        </w:rPr>
      </w:lvl>
    </w:lvlOverride>
  </w:num>
  <w:num w:numId="27">
    <w:abstractNumId w:val="10"/>
  </w:num>
  <w:num w:numId="28">
    <w:abstractNumId w:val="10"/>
    <w:lvlOverride w:ilvl="0">
      <w:lvl w:ilvl="0">
        <w:numFmt w:val="decimal"/>
        <w:lvlText w:val="%1)"/>
        <w:lvlJc w:val="left"/>
        <w:pPr>
          <w:tabs>
            <w:tab w:val="num" w:pos="2160"/>
          </w:tabs>
          <w:ind w:left="2160" w:hanging="360"/>
        </w:pPr>
        <w:rPr>
          <w:rFonts w:ascii="Calibri" w:hAnsi="Calibri" w:cs="Calibri"/>
          <w:snapToGrid/>
          <w:sz w:val="22"/>
          <w:szCs w:val="22"/>
        </w:rPr>
      </w:lvl>
    </w:lvlOverride>
  </w:num>
  <w:num w:numId="29">
    <w:abstractNumId w:val="11"/>
  </w:num>
  <w:num w:numId="30">
    <w:abstractNumId w:val="11"/>
    <w:lvlOverride w:ilvl="0">
      <w:lvl w:ilvl="0">
        <w:numFmt w:val="lowerLetter"/>
        <w:lvlText w:val="%1)"/>
        <w:lvlJc w:val="left"/>
        <w:pPr>
          <w:tabs>
            <w:tab w:val="num" w:pos="2520"/>
          </w:tabs>
          <w:ind w:left="2520" w:hanging="360"/>
        </w:pPr>
        <w:rPr>
          <w:rFonts w:ascii="Calibri" w:hAnsi="Calibri" w:cs="Calibri"/>
          <w:snapToGrid/>
          <w:sz w:val="23"/>
          <w:szCs w:val="23"/>
        </w:rPr>
      </w:lvl>
    </w:lvlOverride>
  </w:num>
  <w:num w:numId="31">
    <w:abstractNumId w:val="13"/>
  </w:num>
  <w:num w:numId="32">
    <w:abstractNumId w:val="13"/>
    <w:lvlOverride w:ilvl="0">
      <w:lvl w:ilvl="0">
        <w:numFmt w:val="bullet"/>
        <w:lvlText w:val="·"/>
        <w:lvlJc w:val="left"/>
        <w:pPr>
          <w:tabs>
            <w:tab w:val="num" w:pos="2160"/>
          </w:tabs>
          <w:ind w:left="2160" w:hanging="360"/>
        </w:pPr>
        <w:rPr>
          <w:rFonts w:ascii="Symbol" w:hAnsi="Symbol" w:cs="Symbol"/>
          <w:b/>
          <w:bCs/>
          <w:snapToGrid/>
          <w:spacing w:val="-5"/>
          <w:sz w:val="22"/>
          <w:szCs w:val="22"/>
        </w:rPr>
      </w:lvl>
    </w:lvlOverride>
  </w:num>
  <w:num w:numId="33">
    <w:abstractNumId w:val="13"/>
    <w:lvlOverride w:ilvl="0">
      <w:lvl w:ilvl="0">
        <w:numFmt w:val="bullet"/>
        <w:lvlText w:val="·"/>
        <w:lvlJc w:val="left"/>
        <w:pPr>
          <w:tabs>
            <w:tab w:val="num" w:pos="720"/>
          </w:tabs>
          <w:ind w:left="720" w:hanging="360"/>
        </w:pPr>
        <w:rPr>
          <w:rFonts w:ascii="Symbol" w:hAnsi="Symbol" w:cs="Symbol"/>
          <w:snapToGrid/>
          <w:sz w:val="23"/>
          <w:szCs w:val="23"/>
        </w:rPr>
      </w:lvl>
    </w:lvlOverride>
  </w:num>
  <w:num w:numId="34">
    <w:abstractNumId w:val="17"/>
  </w:num>
  <w:num w:numId="35">
    <w:abstractNumId w:val="24"/>
  </w:num>
  <w:num w:numId="36">
    <w:abstractNumId w:val="35"/>
  </w:num>
  <w:num w:numId="37">
    <w:abstractNumId w:val="26"/>
  </w:num>
  <w:num w:numId="38">
    <w:abstractNumId w:val="21"/>
  </w:num>
  <w:num w:numId="39">
    <w:abstractNumId w:val="30"/>
  </w:num>
  <w:num w:numId="40">
    <w:abstractNumId w:val="5"/>
  </w:num>
  <w:num w:numId="41">
    <w:abstractNumId w:val="20"/>
  </w:num>
  <w:num w:numId="42">
    <w:abstractNumId w:val="32"/>
  </w:num>
  <w:num w:numId="43">
    <w:abstractNumId w:val="15"/>
  </w:num>
  <w:num w:numId="44">
    <w:abstractNumId w:val="28"/>
  </w:num>
  <w:num w:numId="45">
    <w:abstractNumId w:val="19"/>
  </w:num>
  <w:num w:numId="46">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7F3"/>
    <w:rsid w:val="000007C4"/>
    <w:rsid w:val="00002604"/>
    <w:rsid w:val="00002A08"/>
    <w:rsid w:val="00003652"/>
    <w:rsid w:val="00003BFD"/>
    <w:rsid w:val="00005947"/>
    <w:rsid w:val="000119F0"/>
    <w:rsid w:val="0001236D"/>
    <w:rsid w:val="00012550"/>
    <w:rsid w:val="0001288E"/>
    <w:rsid w:val="0001655B"/>
    <w:rsid w:val="00021FCA"/>
    <w:rsid w:val="000223D6"/>
    <w:rsid w:val="00022A80"/>
    <w:rsid w:val="00023E6B"/>
    <w:rsid w:val="00025BBF"/>
    <w:rsid w:val="000262EB"/>
    <w:rsid w:val="000266CE"/>
    <w:rsid w:val="00027DE2"/>
    <w:rsid w:val="000303AB"/>
    <w:rsid w:val="0003114D"/>
    <w:rsid w:val="00032431"/>
    <w:rsid w:val="00032737"/>
    <w:rsid w:val="00033227"/>
    <w:rsid w:val="00036CEB"/>
    <w:rsid w:val="00037C14"/>
    <w:rsid w:val="00037EF2"/>
    <w:rsid w:val="00043959"/>
    <w:rsid w:val="00045CD4"/>
    <w:rsid w:val="00046067"/>
    <w:rsid w:val="0004732A"/>
    <w:rsid w:val="00047C0B"/>
    <w:rsid w:val="00050EC3"/>
    <w:rsid w:val="0005124F"/>
    <w:rsid w:val="00055FBD"/>
    <w:rsid w:val="0005603C"/>
    <w:rsid w:val="0005659F"/>
    <w:rsid w:val="0005750B"/>
    <w:rsid w:val="00057BC2"/>
    <w:rsid w:val="000622C3"/>
    <w:rsid w:val="00062AE0"/>
    <w:rsid w:val="0006314D"/>
    <w:rsid w:val="0006478D"/>
    <w:rsid w:val="00065410"/>
    <w:rsid w:val="000664BC"/>
    <w:rsid w:val="00066725"/>
    <w:rsid w:val="00070ABE"/>
    <w:rsid w:val="000712E7"/>
    <w:rsid w:val="0007435E"/>
    <w:rsid w:val="00074CB6"/>
    <w:rsid w:val="00076145"/>
    <w:rsid w:val="00080763"/>
    <w:rsid w:val="00083C65"/>
    <w:rsid w:val="00084B7B"/>
    <w:rsid w:val="00090095"/>
    <w:rsid w:val="00090C52"/>
    <w:rsid w:val="00092C4E"/>
    <w:rsid w:val="0009575E"/>
    <w:rsid w:val="00095F23"/>
    <w:rsid w:val="000A103F"/>
    <w:rsid w:val="000A3F34"/>
    <w:rsid w:val="000A5217"/>
    <w:rsid w:val="000A59EB"/>
    <w:rsid w:val="000A77DA"/>
    <w:rsid w:val="000A7C1B"/>
    <w:rsid w:val="000B0882"/>
    <w:rsid w:val="000B1913"/>
    <w:rsid w:val="000B2A9E"/>
    <w:rsid w:val="000B4B03"/>
    <w:rsid w:val="000B4DD7"/>
    <w:rsid w:val="000B5171"/>
    <w:rsid w:val="000C5D2B"/>
    <w:rsid w:val="000C70AD"/>
    <w:rsid w:val="000D2A96"/>
    <w:rsid w:val="000D3739"/>
    <w:rsid w:val="000D44C4"/>
    <w:rsid w:val="000D47D4"/>
    <w:rsid w:val="000D57AE"/>
    <w:rsid w:val="000D6464"/>
    <w:rsid w:val="000E092F"/>
    <w:rsid w:val="000E1183"/>
    <w:rsid w:val="000E350B"/>
    <w:rsid w:val="000E3892"/>
    <w:rsid w:val="000E3E70"/>
    <w:rsid w:val="000E432A"/>
    <w:rsid w:val="000E7653"/>
    <w:rsid w:val="000F42CD"/>
    <w:rsid w:val="000F4E6E"/>
    <w:rsid w:val="000F4F4B"/>
    <w:rsid w:val="000F5A42"/>
    <w:rsid w:val="00100ABA"/>
    <w:rsid w:val="001019C0"/>
    <w:rsid w:val="00102BCE"/>
    <w:rsid w:val="00104A65"/>
    <w:rsid w:val="00104B87"/>
    <w:rsid w:val="00104F3F"/>
    <w:rsid w:val="00104FCD"/>
    <w:rsid w:val="00105DFE"/>
    <w:rsid w:val="0010699B"/>
    <w:rsid w:val="00107663"/>
    <w:rsid w:val="001076D8"/>
    <w:rsid w:val="0010797D"/>
    <w:rsid w:val="001106D3"/>
    <w:rsid w:val="00110E6F"/>
    <w:rsid w:val="0011198D"/>
    <w:rsid w:val="00114FCB"/>
    <w:rsid w:val="00115533"/>
    <w:rsid w:val="00115791"/>
    <w:rsid w:val="00117E90"/>
    <w:rsid w:val="00120493"/>
    <w:rsid w:val="001210EC"/>
    <w:rsid w:val="001251AB"/>
    <w:rsid w:val="00125558"/>
    <w:rsid w:val="00125F4F"/>
    <w:rsid w:val="00126683"/>
    <w:rsid w:val="00130031"/>
    <w:rsid w:val="00131768"/>
    <w:rsid w:val="00132358"/>
    <w:rsid w:val="00134DE0"/>
    <w:rsid w:val="00135841"/>
    <w:rsid w:val="00135FFF"/>
    <w:rsid w:val="00136942"/>
    <w:rsid w:val="00137802"/>
    <w:rsid w:val="0014095E"/>
    <w:rsid w:val="00141F3E"/>
    <w:rsid w:val="0014534C"/>
    <w:rsid w:val="00145BE3"/>
    <w:rsid w:val="00145CB1"/>
    <w:rsid w:val="00146F82"/>
    <w:rsid w:val="0015189E"/>
    <w:rsid w:val="001530B3"/>
    <w:rsid w:val="00153126"/>
    <w:rsid w:val="0015382C"/>
    <w:rsid w:val="0015414A"/>
    <w:rsid w:val="00155C97"/>
    <w:rsid w:val="001574AE"/>
    <w:rsid w:val="0016411B"/>
    <w:rsid w:val="001655C0"/>
    <w:rsid w:val="00167220"/>
    <w:rsid w:val="00170AD6"/>
    <w:rsid w:val="00172948"/>
    <w:rsid w:val="001758CA"/>
    <w:rsid w:val="0017621F"/>
    <w:rsid w:val="001767EA"/>
    <w:rsid w:val="001801D8"/>
    <w:rsid w:val="001820CC"/>
    <w:rsid w:val="00182F71"/>
    <w:rsid w:val="00185933"/>
    <w:rsid w:val="00185C24"/>
    <w:rsid w:val="00187459"/>
    <w:rsid w:val="001877CE"/>
    <w:rsid w:val="00187E48"/>
    <w:rsid w:val="00190029"/>
    <w:rsid w:val="00191033"/>
    <w:rsid w:val="0019259A"/>
    <w:rsid w:val="0019322F"/>
    <w:rsid w:val="001933BA"/>
    <w:rsid w:val="00195D25"/>
    <w:rsid w:val="00195EC6"/>
    <w:rsid w:val="001A01D8"/>
    <w:rsid w:val="001A0E60"/>
    <w:rsid w:val="001A1C45"/>
    <w:rsid w:val="001A2726"/>
    <w:rsid w:val="001A33B0"/>
    <w:rsid w:val="001A3B5E"/>
    <w:rsid w:val="001A6C50"/>
    <w:rsid w:val="001A79E0"/>
    <w:rsid w:val="001B263C"/>
    <w:rsid w:val="001B419E"/>
    <w:rsid w:val="001B78A3"/>
    <w:rsid w:val="001B7CD1"/>
    <w:rsid w:val="001C0B12"/>
    <w:rsid w:val="001C0B39"/>
    <w:rsid w:val="001C0C87"/>
    <w:rsid w:val="001C7B77"/>
    <w:rsid w:val="001D0FC1"/>
    <w:rsid w:val="001D39CD"/>
    <w:rsid w:val="001D6BA7"/>
    <w:rsid w:val="001D71E6"/>
    <w:rsid w:val="001D7449"/>
    <w:rsid w:val="001E0AFF"/>
    <w:rsid w:val="001E1624"/>
    <w:rsid w:val="001E16CD"/>
    <w:rsid w:val="001E1A57"/>
    <w:rsid w:val="001E3BA8"/>
    <w:rsid w:val="001E494C"/>
    <w:rsid w:val="001E55E1"/>
    <w:rsid w:val="001E5CF7"/>
    <w:rsid w:val="001F0ACF"/>
    <w:rsid w:val="001F1F11"/>
    <w:rsid w:val="001F67A1"/>
    <w:rsid w:val="001F73C1"/>
    <w:rsid w:val="001F7579"/>
    <w:rsid w:val="00201F65"/>
    <w:rsid w:val="00202F20"/>
    <w:rsid w:val="0020310B"/>
    <w:rsid w:val="00204B74"/>
    <w:rsid w:val="0020506B"/>
    <w:rsid w:val="002052C6"/>
    <w:rsid w:val="00205543"/>
    <w:rsid w:val="00205E80"/>
    <w:rsid w:val="00206E9E"/>
    <w:rsid w:val="00210C14"/>
    <w:rsid w:val="0021210E"/>
    <w:rsid w:val="00212995"/>
    <w:rsid w:val="00215415"/>
    <w:rsid w:val="00216ECF"/>
    <w:rsid w:val="00221161"/>
    <w:rsid w:val="002237F1"/>
    <w:rsid w:val="002247C3"/>
    <w:rsid w:val="002253AF"/>
    <w:rsid w:val="002277EE"/>
    <w:rsid w:val="00232F08"/>
    <w:rsid w:val="0023408B"/>
    <w:rsid w:val="00235DCD"/>
    <w:rsid w:val="002374EE"/>
    <w:rsid w:val="00237778"/>
    <w:rsid w:val="00237D29"/>
    <w:rsid w:val="00240250"/>
    <w:rsid w:val="00243A9B"/>
    <w:rsid w:val="00244D53"/>
    <w:rsid w:val="00244E6D"/>
    <w:rsid w:val="00244F63"/>
    <w:rsid w:val="00245890"/>
    <w:rsid w:val="00245E06"/>
    <w:rsid w:val="002513A9"/>
    <w:rsid w:val="00252B43"/>
    <w:rsid w:val="00253F84"/>
    <w:rsid w:val="00254BA8"/>
    <w:rsid w:val="002555BC"/>
    <w:rsid w:val="002559D4"/>
    <w:rsid w:val="00260E42"/>
    <w:rsid w:val="0026290C"/>
    <w:rsid w:val="002630C2"/>
    <w:rsid w:val="002634AB"/>
    <w:rsid w:val="0026584F"/>
    <w:rsid w:val="00265C28"/>
    <w:rsid w:val="00265D41"/>
    <w:rsid w:val="00267982"/>
    <w:rsid w:val="00271D63"/>
    <w:rsid w:val="0027481F"/>
    <w:rsid w:val="002775C5"/>
    <w:rsid w:val="002804C3"/>
    <w:rsid w:val="00280AC3"/>
    <w:rsid w:val="00280F0D"/>
    <w:rsid w:val="002859C5"/>
    <w:rsid w:val="00287808"/>
    <w:rsid w:val="0029353D"/>
    <w:rsid w:val="00296FEF"/>
    <w:rsid w:val="002A0A68"/>
    <w:rsid w:val="002A2109"/>
    <w:rsid w:val="002A2F00"/>
    <w:rsid w:val="002A371C"/>
    <w:rsid w:val="002A3CB8"/>
    <w:rsid w:val="002A4A32"/>
    <w:rsid w:val="002A57BD"/>
    <w:rsid w:val="002B14E5"/>
    <w:rsid w:val="002B3ED0"/>
    <w:rsid w:val="002C145C"/>
    <w:rsid w:val="002C1ABC"/>
    <w:rsid w:val="002C33C6"/>
    <w:rsid w:val="002C367B"/>
    <w:rsid w:val="002C6A6C"/>
    <w:rsid w:val="002C743C"/>
    <w:rsid w:val="002C77CC"/>
    <w:rsid w:val="002D1CA8"/>
    <w:rsid w:val="002D2CE5"/>
    <w:rsid w:val="002D32C6"/>
    <w:rsid w:val="002D7AE6"/>
    <w:rsid w:val="002E02AA"/>
    <w:rsid w:val="002E1553"/>
    <w:rsid w:val="002E43B0"/>
    <w:rsid w:val="002F3CE6"/>
    <w:rsid w:val="00307038"/>
    <w:rsid w:val="003072FC"/>
    <w:rsid w:val="00310DE8"/>
    <w:rsid w:val="00310FD4"/>
    <w:rsid w:val="0031120C"/>
    <w:rsid w:val="003123CF"/>
    <w:rsid w:val="003144A5"/>
    <w:rsid w:val="00314F03"/>
    <w:rsid w:val="00316277"/>
    <w:rsid w:val="003208A2"/>
    <w:rsid w:val="00320F28"/>
    <w:rsid w:val="00321D93"/>
    <w:rsid w:val="00324ABE"/>
    <w:rsid w:val="00325212"/>
    <w:rsid w:val="003278BF"/>
    <w:rsid w:val="00327F8C"/>
    <w:rsid w:val="003302A2"/>
    <w:rsid w:val="00331D0C"/>
    <w:rsid w:val="0033223A"/>
    <w:rsid w:val="00332B36"/>
    <w:rsid w:val="003341D4"/>
    <w:rsid w:val="00340036"/>
    <w:rsid w:val="003412AE"/>
    <w:rsid w:val="00341E33"/>
    <w:rsid w:val="0034544C"/>
    <w:rsid w:val="003455AD"/>
    <w:rsid w:val="00346F9B"/>
    <w:rsid w:val="00346FD7"/>
    <w:rsid w:val="00347303"/>
    <w:rsid w:val="00347FE5"/>
    <w:rsid w:val="003525B8"/>
    <w:rsid w:val="00353951"/>
    <w:rsid w:val="00354070"/>
    <w:rsid w:val="0035511D"/>
    <w:rsid w:val="00355628"/>
    <w:rsid w:val="003600C2"/>
    <w:rsid w:val="00360536"/>
    <w:rsid w:val="00360D0C"/>
    <w:rsid w:val="00361D9A"/>
    <w:rsid w:val="00362CEF"/>
    <w:rsid w:val="00363E31"/>
    <w:rsid w:val="003650F9"/>
    <w:rsid w:val="003744A4"/>
    <w:rsid w:val="003820B1"/>
    <w:rsid w:val="0038453E"/>
    <w:rsid w:val="00385DCC"/>
    <w:rsid w:val="00390C43"/>
    <w:rsid w:val="00392343"/>
    <w:rsid w:val="00392CBB"/>
    <w:rsid w:val="00393E25"/>
    <w:rsid w:val="00394AC0"/>
    <w:rsid w:val="00395089"/>
    <w:rsid w:val="00395C6D"/>
    <w:rsid w:val="003975D9"/>
    <w:rsid w:val="003A1F8E"/>
    <w:rsid w:val="003A2B72"/>
    <w:rsid w:val="003A2C93"/>
    <w:rsid w:val="003A497C"/>
    <w:rsid w:val="003A4C70"/>
    <w:rsid w:val="003A6B7B"/>
    <w:rsid w:val="003A7049"/>
    <w:rsid w:val="003B1272"/>
    <w:rsid w:val="003B1724"/>
    <w:rsid w:val="003B2536"/>
    <w:rsid w:val="003B2D63"/>
    <w:rsid w:val="003B45D0"/>
    <w:rsid w:val="003B4CAC"/>
    <w:rsid w:val="003B4CE5"/>
    <w:rsid w:val="003B7E2B"/>
    <w:rsid w:val="003C031C"/>
    <w:rsid w:val="003C49C9"/>
    <w:rsid w:val="003C73C9"/>
    <w:rsid w:val="003C77D3"/>
    <w:rsid w:val="003D3F00"/>
    <w:rsid w:val="003D414C"/>
    <w:rsid w:val="003D5D96"/>
    <w:rsid w:val="003D66EA"/>
    <w:rsid w:val="003D6DB9"/>
    <w:rsid w:val="003E091B"/>
    <w:rsid w:val="003E23D5"/>
    <w:rsid w:val="003E48D2"/>
    <w:rsid w:val="003E50B0"/>
    <w:rsid w:val="003E5869"/>
    <w:rsid w:val="003E6605"/>
    <w:rsid w:val="003E7206"/>
    <w:rsid w:val="003F1AA0"/>
    <w:rsid w:val="003F2AAF"/>
    <w:rsid w:val="003F2E41"/>
    <w:rsid w:val="003F3AEA"/>
    <w:rsid w:val="003F4A1D"/>
    <w:rsid w:val="003F55B0"/>
    <w:rsid w:val="003F6EA7"/>
    <w:rsid w:val="003F72BC"/>
    <w:rsid w:val="003F7FCC"/>
    <w:rsid w:val="00400090"/>
    <w:rsid w:val="0040020B"/>
    <w:rsid w:val="004003EF"/>
    <w:rsid w:val="00400C20"/>
    <w:rsid w:val="004023C5"/>
    <w:rsid w:val="00404CDD"/>
    <w:rsid w:val="004102C0"/>
    <w:rsid w:val="004103EA"/>
    <w:rsid w:val="00412740"/>
    <w:rsid w:val="004135AB"/>
    <w:rsid w:val="004145BF"/>
    <w:rsid w:val="004165E9"/>
    <w:rsid w:val="00416667"/>
    <w:rsid w:val="00416BDD"/>
    <w:rsid w:val="00420238"/>
    <w:rsid w:val="00421519"/>
    <w:rsid w:val="00422B4B"/>
    <w:rsid w:val="00423836"/>
    <w:rsid w:val="00423F54"/>
    <w:rsid w:val="00424925"/>
    <w:rsid w:val="00424CBA"/>
    <w:rsid w:val="00427DFE"/>
    <w:rsid w:val="00432020"/>
    <w:rsid w:val="0043216B"/>
    <w:rsid w:val="004333AD"/>
    <w:rsid w:val="00433B22"/>
    <w:rsid w:val="004366AD"/>
    <w:rsid w:val="00436C9C"/>
    <w:rsid w:val="004371F5"/>
    <w:rsid w:val="00437847"/>
    <w:rsid w:val="00437D8C"/>
    <w:rsid w:val="00440BDE"/>
    <w:rsid w:val="004419F0"/>
    <w:rsid w:val="00441C73"/>
    <w:rsid w:val="0044260E"/>
    <w:rsid w:val="004431D1"/>
    <w:rsid w:val="004434CB"/>
    <w:rsid w:val="00443867"/>
    <w:rsid w:val="00444250"/>
    <w:rsid w:val="0044568E"/>
    <w:rsid w:val="00445A29"/>
    <w:rsid w:val="0044622E"/>
    <w:rsid w:val="00446827"/>
    <w:rsid w:val="0045135C"/>
    <w:rsid w:val="004520FE"/>
    <w:rsid w:val="004525E9"/>
    <w:rsid w:val="00453778"/>
    <w:rsid w:val="00454745"/>
    <w:rsid w:val="0046033E"/>
    <w:rsid w:val="00460CBF"/>
    <w:rsid w:val="00461832"/>
    <w:rsid w:val="00461927"/>
    <w:rsid w:val="004655ED"/>
    <w:rsid w:val="00465D8F"/>
    <w:rsid w:val="00466BF6"/>
    <w:rsid w:val="004672F1"/>
    <w:rsid w:val="00467D64"/>
    <w:rsid w:val="00471FAB"/>
    <w:rsid w:val="0047530E"/>
    <w:rsid w:val="004813A5"/>
    <w:rsid w:val="0048403C"/>
    <w:rsid w:val="0049064E"/>
    <w:rsid w:val="0049184C"/>
    <w:rsid w:val="004918BC"/>
    <w:rsid w:val="00491B6B"/>
    <w:rsid w:val="0049311D"/>
    <w:rsid w:val="0049597E"/>
    <w:rsid w:val="00496BC0"/>
    <w:rsid w:val="0049744B"/>
    <w:rsid w:val="00497B0A"/>
    <w:rsid w:val="004A22CA"/>
    <w:rsid w:val="004A3585"/>
    <w:rsid w:val="004A6232"/>
    <w:rsid w:val="004A6478"/>
    <w:rsid w:val="004B12E0"/>
    <w:rsid w:val="004B14C6"/>
    <w:rsid w:val="004B3CAC"/>
    <w:rsid w:val="004B3F88"/>
    <w:rsid w:val="004B439D"/>
    <w:rsid w:val="004B54E9"/>
    <w:rsid w:val="004B5E84"/>
    <w:rsid w:val="004B7B94"/>
    <w:rsid w:val="004B7CAF"/>
    <w:rsid w:val="004C0449"/>
    <w:rsid w:val="004C1B58"/>
    <w:rsid w:val="004C265B"/>
    <w:rsid w:val="004C48F9"/>
    <w:rsid w:val="004C4ED0"/>
    <w:rsid w:val="004C6EA6"/>
    <w:rsid w:val="004D285E"/>
    <w:rsid w:val="004D47EC"/>
    <w:rsid w:val="004D6FC3"/>
    <w:rsid w:val="004D76D0"/>
    <w:rsid w:val="004D79E7"/>
    <w:rsid w:val="004D7B2A"/>
    <w:rsid w:val="004E2B89"/>
    <w:rsid w:val="004E3EE3"/>
    <w:rsid w:val="004E60DA"/>
    <w:rsid w:val="004E6B82"/>
    <w:rsid w:val="004E7B42"/>
    <w:rsid w:val="004F084E"/>
    <w:rsid w:val="004F0A44"/>
    <w:rsid w:val="004F0C87"/>
    <w:rsid w:val="004F1730"/>
    <w:rsid w:val="004F55C5"/>
    <w:rsid w:val="00501162"/>
    <w:rsid w:val="00501E55"/>
    <w:rsid w:val="005071B1"/>
    <w:rsid w:val="0050762A"/>
    <w:rsid w:val="00511C29"/>
    <w:rsid w:val="005135DD"/>
    <w:rsid w:val="00513CED"/>
    <w:rsid w:val="00514D77"/>
    <w:rsid w:val="00515870"/>
    <w:rsid w:val="0051632D"/>
    <w:rsid w:val="00522718"/>
    <w:rsid w:val="0052519F"/>
    <w:rsid w:val="0052738B"/>
    <w:rsid w:val="00527A28"/>
    <w:rsid w:val="005301B7"/>
    <w:rsid w:val="005347F5"/>
    <w:rsid w:val="00536820"/>
    <w:rsid w:val="00545ABC"/>
    <w:rsid w:val="00546CCA"/>
    <w:rsid w:val="005508F9"/>
    <w:rsid w:val="00553D62"/>
    <w:rsid w:val="00555810"/>
    <w:rsid w:val="00564E8F"/>
    <w:rsid w:val="00567354"/>
    <w:rsid w:val="0057031E"/>
    <w:rsid w:val="00574C5F"/>
    <w:rsid w:val="00575C0A"/>
    <w:rsid w:val="005761E2"/>
    <w:rsid w:val="005769D1"/>
    <w:rsid w:val="00576A6F"/>
    <w:rsid w:val="005774CD"/>
    <w:rsid w:val="0058157B"/>
    <w:rsid w:val="005818F2"/>
    <w:rsid w:val="005834B8"/>
    <w:rsid w:val="00583800"/>
    <w:rsid w:val="00585422"/>
    <w:rsid w:val="00585440"/>
    <w:rsid w:val="005855A2"/>
    <w:rsid w:val="00586576"/>
    <w:rsid w:val="00587999"/>
    <w:rsid w:val="00592F50"/>
    <w:rsid w:val="0059326A"/>
    <w:rsid w:val="005972BE"/>
    <w:rsid w:val="00597BB4"/>
    <w:rsid w:val="005A1DFE"/>
    <w:rsid w:val="005A1EA2"/>
    <w:rsid w:val="005A1EEF"/>
    <w:rsid w:val="005A2CCC"/>
    <w:rsid w:val="005A3C6C"/>
    <w:rsid w:val="005A5E52"/>
    <w:rsid w:val="005B0758"/>
    <w:rsid w:val="005B07BD"/>
    <w:rsid w:val="005B1C69"/>
    <w:rsid w:val="005B20E9"/>
    <w:rsid w:val="005B3661"/>
    <w:rsid w:val="005B59CB"/>
    <w:rsid w:val="005B6772"/>
    <w:rsid w:val="005B6C74"/>
    <w:rsid w:val="005C221D"/>
    <w:rsid w:val="005C294F"/>
    <w:rsid w:val="005C5634"/>
    <w:rsid w:val="005D07F5"/>
    <w:rsid w:val="005D14C8"/>
    <w:rsid w:val="005D150D"/>
    <w:rsid w:val="005D1CBE"/>
    <w:rsid w:val="005D22D5"/>
    <w:rsid w:val="005D313E"/>
    <w:rsid w:val="005D6801"/>
    <w:rsid w:val="005D6B83"/>
    <w:rsid w:val="005D74DF"/>
    <w:rsid w:val="005E02DF"/>
    <w:rsid w:val="005E0516"/>
    <w:rsid w:val="005E0E3D"/>
    <w:rsid w:val="005E2C99"/>
    <w:rsid w:val="005E3903"/>
    <w:rsid w:val="005E5E3B"/>
    <w:rsid w:val="005E7345"/>
    <w:rsid w:val="005F0186"/>
    <w:rsid w:val="005F1E23"/>
    <w:rsid w:val="005F2FC8"/>
    <w:rsid w:val="005F370D"/>
    <w:rsid w:val="005F6C56"/>
    <w:rsid w:val="00601AC4"/>
    <w:rsid w:val="006034AB"/>
    <w:rsid w:val="00607048"/>
    <w:rsid w:val="00607AA1"/>
    <w:rsid w:val="00610CD8"/>
    <w:rsid w:val="00616ED2"/>
    <w:rsid w:val="00617A51"/>
    <w:rsid w:val="00620625"/>
    <w:rsid w:val="00621EDD"/>
    <w:rsid w:val="00622F37"/>
    <w:rsid w:val="006401A3"/>
    <w:rsid w:val="00640A7B"/>
    <w:rsid w:val="00641BA9"/>
    <w:rsid w:val="00643261"/>
    <w:rsid w:val="00643735"/>
    <w:rsid w:val="00644014"/>
    <w:rsid w:val="00644C31"/>
    <w:rsid w:val="00644C84"/>
    <w:rsid w:val="00646B78"/>
    <w:rsid w:val="006472C8"/>
    <w:rsid w:val="006511D2"/>
    <w:rsid w:val="00651784"/>
    <w:rsid w:val="00651E27"/>
    <w:rsid w:val="00652E63"/>
    <w:rsid w:val="00655602"/>
    <w:rsid w:val="006556D3"/>
    <w:rsid w:val="006563B2"/>
    <w:rsid w:val="00657483"/>
    <w:rsid w:val="00657C26"/>
    <w:rsid w:val="00660251"/>
    <w:rsid w:val="006618CD"/>
    <w:rsid w:val="006642AC"/>
    <w:rsid w:val="00670866"/>
    <w:rsid w:val="00671AA9"/>
    <w:rsid w:val="00677EEA"/>
    <w:rsid w:val="00681B91"/>
    <w:rsid w:val="006833A6"/>
    <w:rsid w:val="00685AF5"/>
    <w:rsid w:val="00686192"/>
    <w:rsid w:val="006929F9"/>
    <w:rsid w:val="00694188"/>
    <w:rsid w:val="00695218"/>
    <w:rsid w:val="00695513"/>
    <w:rsid w:val="00696E73"/>
    <w:rsid w:val="006A0D98"/>
    <w:rsid w:val="006A1188"/>
    <w:rsid w:val="006A18ED"/>
    <w:rsid w:val="006A2CDD"/>
    <w:rsid w:val="006A2DE3"/>
    <w:rsid w:val="006A4DEE"/>
    <w:rsid w:val="006A64DF"/>
    <w:rsid w:val="006B24D1"/>
    <w:rsid w:val="006B2E1B"/>
    <w:rsid w:val="006B322F"/>
    <w:rsid w:val="006B3E26"/>
    <w:rsid w:val="006B4238"/>
    <w:rsid w:val="006B50A6"/>
    <w:rsid w:val="006B5456"/>
    <w:rsid w:val="006B566E"/>
    <w:rsid w:val="006B56EA"/>
    <w:rsid w:val="006B575A"/>
    <w:rsid w:val="006B6046"/>
    <w:rsid w:val="006B746A"/>
    <w:rsid w:val="006C0A96"/>
    <w:rsid w:val="006C1BDC"/>
    <w:rsid w:val="006C2F49"/>
    <w:rsid w:val="006C3241"/>
    <w:rsid w:val="006C4100"/>
    <w:rsid w:val="006C4DE5"/>
    <w:rsid w:val="006C4E27"/>
    <w:rsid w:val="006C622D"/>
    <w:rsid w:val="006C668E"/>
    <w:rsid w:val="006D526B"/>
    <w:rsid w:val="006D60FF"/>
    <w:rsid w:val="006D629B"/>
    <w:rsid w:val="006D7FC0"/>
    <w:rsid w:val="006E0552"/>
    <w:rsid w:val="006E13D8"/>
    <w:rsid w:val="006E44B6"/>
    <w:rsid w:val="006E6526"/>
    <w:rsid w:val="006E6A26"/>
    <w:rsid w:val="006E73CE"/>
    <w:rsid w:val="006F0FEC"/>
    <w:rsid w:val="006F1E3A"/>
    <w:rsid w:val="006F1FC4"/>
    <w:rsid w:val="006F1FD5"/>
    <w:rsid w:val="006F2256"/>
    <w:rsid w:val="006F2E69"/>
    <w:rsid w:val="006F3246"/>
    <w:rsid w:val="006F35C7"/>
    <w:rsid w:val="006F3A2E"/>
    <w:rsid w:val="00703E63"/>
    <w:rsid w:val="00706188"/>
    <w:rsid w:val="007065CB"/>
    <w:rsid w:val="007070DB"/>
    <w:rsid w:val="00707C78"/>
    <w:rsid w:val="007138B6"/>
    <w:rsid w:val="00721493"/>
    <w:rsid w:val="007237FB"/>
    <w:rsid w:val="0072438E"/>
    <w:rsid w:val="00726311"/>
    <w:rsid w:val="007275D4"/>
    <w:rsid w:val="00727EA6"/>
    <w:rsid w:val="0073063A"/>
    <w:rsid w:val="00731455"/>
    <w:rsid w:val="00732DF4"/>
    <w:rsid w:val="007350C1"/>
    <w:rsid w:val="00740EEE"/>
    <w:rsid w:val="00740F2F"/>
    <w:rsid w:val="0074595E"/>
    <w:rsid w:val="007505CC"/>
    <w:rsid w:val="007505D9"/>
    <w:rsid w:val="0075376B"/>
    <w:rsid w:val="00756A48"/>
    <w:rsid w:val="00757B50"/>
    <w:rsid w:val="007605C7"/>
    <w:rsid w:val="00761EF8"/>
    <w:rsid w:val="007621FB"/>
    <w:rsid w:val="00762351"/>
    <w:rsid w:val="00763731"/>
    <w:rsid w:val="00764811"/>
    <w:rsid w:val="007655A5"/>
    <w:rsid w:val="0076587A"/>
    <w:rsid w:val="00767ECC"/>
    <w:rsid w:val="0077088B"/>
    <w:rsid w:val="00771072"/>
    <w:rsid w:val="007721FE"/>
    <w:rsid w:val="0077407A"/>
    <w:rsid w:val="00777B1B"/>
    <w:rsid w:val="00777E5E"/>
    <w:rsid w:val="00782A99"/>
    <w:rsid w:val="007848C5"/>
    <w:rsid w:val="0078534F"/>
    <w:rsid w:val="00785E29"/>
    <w:rsid w:val="007908D3"/>
    <w:rsid w:val="00791515"/>
    <w:rsid w:val="00791630"/>
    <w:rsid w:val="00792F9D"/>
    <w:rsid w:val="00794A8D"/>
    <w:rsid w:val="00796A7E"/>
    <w:rsid w:val="007A2D56"/>
    <w:rsid w:val="007A4DCB"/>
    <w:rsid w:val="007B0411"/>
    <w:rsid w:val="007B14FF"/>
    <w:rsid w:val="007B5538"/>
    <w:rsid w:val="007B56DC"/>
    <w:rsid w:val="007B6A90"/>
    <w:rsid w:val="007B71E6"/>
    <w:rsid w:val="007B7561"/>
    <w:rsid w:val="007C06AD"/>
    <w:rsid w:val="007C1885"/>
    <w:rsid w:val="007C3289"/>
    <w:rsid w:val="007C3447"/>
    <w:rsid w:val="007C34CE"/>
    <w:rsid w:val="007C3719"/>
    <w:rsid w:val="007C3F2D"/>
    <w:rsid w:val="007C63FE"/>
    <w:rsid w:val="007C6D40"/>
    <w:rsid w:val="007C6F60"/>
    <w:rsid w:val="007D07B7"/>
    <w:rsid w:val="007D0C50"/>
    <w:rsid w:val="007D17FB"/>
    <w:rsid w:val="007D1D5E"/>
    <w:rsid w:val="007D4503"/>
    <w:rsid w:val="007D4A8D"/>
    <w:rsid w:val="007D5695"/>
    <w:rsid w:val="007E1395"/>
    <w:rsid w:val="007E2745"/>
    <w:rsid w:val="007E303E"/>
    <w:rsid w:val="007F014A"/>
    <w:rsid w:val="007F1482"/>
    <w:rsid w:val="007F25E7"/>
    <w:rsid w:val="007F453C"/>
    <w:rsid w:val="007F745C"/>
    <w:rsid w:val="007F7A12"/>
    <w:rsid w:val="008006C1"/>
    <w:rsid w:val="00800974"/>
    <w:rsid w:val="008010A7"/>
    <w:rsid w:val="008025B1"/>
    <w:rsid w:val="00804316"/>
    <w:rsid w:val="0080469D"/>
    <w:rsid w:val="00804716"/>
    <w:rsid w:val="00804AAC"/>
    <w:rsid w:val="00806D9A"/>
    <w:rsid w:val="00807E51"/>
    <w:rsid w:val="008129D5"/>
    <w:rsid w:val="008137F6"/>
    <w:rsid w:val="00817870"/>
    <w:rsid w:val="00820B78"/>
    <w:rsid w:val="00821020"/>
    <w:rsid w:val="008211FE"/>
    <w:rsid w:val="00821B81"/>
    <w:rsid w:val="0082260E"/>
    <w:rsid w:val="00822C01"/>
    <w:rsid w:val="00822CC5"/>
    <w:rsid w:val="00822EF6"/>
    <w:rsid w:val="008239F3"/>
    <w:rsid w:val="008262EA"/>
    <w:rsid w:val="0082662A"/>
    <w:rsid w:val="008267CE"/>
    <w:rsid w:val="00832B47"/>
    <w:rsid w:val="008420C4"/>
    <w:rsid w:val="00842433"/>
    <w:rsid w:val="00851721"/>
    <w:rsid w:val="00851C86"/>
    <w:rsid w:val="00853535"/>
    <w:rsid w:val="008554A5"/>
    <w:rsid w:val="00856959"/>
    <w:rsid w:val="00856BCF"/>
    <w:rsid w:val="00857048"/>
    <w:rsid w:val="008572BC"/>
    <w:rsid w:val="00857358"/>
    <w:rsid w:val="00857B4D"/>
    <w:rsid w:val="00857B56"/>
    <w:rsid w:val="008612F1"/>
    <w:rsid w:val="0086422E"/>
    <w:rsid w:val="00864BEA"/>
    <w:rsid w:val="008659A8"/>
    <w:rsid w:val="0086635B"/>
    <w:rsid w:val="00867662"/>
    <w:rsid w:val="00867685"/>
    <w:rsid w:val="0086770B"/>
    <w:rsid w:val="008712B9"/>
    <w:rsid w:val="0087309E"/>
    <w:rsid w:val="0087328B"/>
    <w:rsid w:val="0088064A"/>
    <w:rsid w:val="008806CB"/>
    <w:rsid w:val="00883394"/>
    <w:rsid w:val="00884744"/>
    <w:rsid w:val="00886196"/>
    <w:rsid w:val="00886EFD"/>
    <w:rsid w:val="00893BBD"/>
    <w:rsid w:val="008957D4"/>
    <w:rsid w:val="00896FA2"/>
    <w:rsid w:val="00897B69"/>
    <w:rsid w:val="008A0890"/>
    <w:rsid w:val="008A3764"/>
    <w:rsid w:val="008A75D3"/>
    <w:rsid w:val="008B06DC"/>
    <w:rsid w:val="008B146C"/>
    <w:rsid w:val="008B2C12"/>
    <w:rsid w:val="008C0268"/>
    <w:rsid w:val="008C0FD4"/>
    <w:rsid w:val="008C3A96"/>
    <w:rsid w:val="008C4A66"/>
    <w:rsid w:val="008C4C98"/>
    <w:rsid w:val="008C7F1A"/>
    <w:rsid w:val="008D0201"/>
    <w:rsid w:val="008D1307"/>
    <w:rsid w:val="008D27D6"/>
    <w:rsid w:val="008D306D"/>
    <w:rsid w:val="008D341B"/>
    <w:rsid w:val="008E0E2B"/>
    <w:rsid w:val="008E1692"/>
    <w:rsid w:val="008E19AF"/>
    <w:rsid w:val="008E50DD"/>
    <w:rsid w:val="008E58C1"/>
    <w:rsid w:val="008E666F"/>
    <w:rsid w:val="008F2CA7"/>
    <w:rsid w:val="008F5D8C"/>
    <w:rsid w:val="008F5FB5"/>
    <w:rsid w:val="00900D05"/>
    <w:rsid w:val="0090168D"/>
    <w:rsid w:val="009031B7"/>
    <w:rsid w:val="00906A1F"/>
    <w:rsid w:val="00907164"/>
    <w:rsid w:val="009076F7"/>
    <w:rsid w:val="00911534"/>
    <w:rsid w:val="00911CF9"/>
    <w:rsid w:val="009129CD"/>
    <w:rsid w:val="00912E50"/>
    <w:rsid w:val="00914396"/>
    <w:rsid w:val="00916536"/>
    <w:rsid w:val="00916E64"/>
    <w:rsid w:val="00920429"/>
    <w:rsid w:val="00921412"/>
    <w:rsid w:val="00924AA3"/>
    <w:rsid w:val="009262B1"/>
    <w:rsid w:val="00926F27"/>
    <w:rsid w:val="0093035F"/>
    <w:rsid w:val="00930A24"/>
    <w:rsid w:val="009312B6"/>
    <w:rsid w:val="00932A3B"/>
    <w:rsid w:val="00932DEE"/>
    <w:rsid w:val="00936408"/>
    <w:rsid w:val="009379A4"/>
    <w:rsid w:val="00940156"/>
    <w:rsid w:val="00941666"/>
    <w:rsid w:val="00944545"/>
    <w:rsid w:val="009454C3"/>
    <w:rsid w:val="00947602"/>
    <w:rsid w:val="00947605"/>
    <w:rsid w:val="00950357"/>
    <w:rsid w:val="0095083C"/>
    <w:rsid w:val="00950A36"/>
    <w:rsid w:val="00950B74"/>
    <w:rsid w:val="00951E44"/>
    <w:rsid w:val="00952D05"/>
    <w:rsid w:val="009535D9"/>
    <w:rsid w:val="009544C4"/>
    <w:rsid w:val="00954772"/>
    <w:rsid w:val="0095582A"/>
    <w:rsid w:val="00957FF1"/>
    <w:rsid w:val="00960128"/>
    <w:rsid w:val="009603FA"/>
    <w:rsid w:val="009633DB"/>
    <w:rsid w:val="009644F0"/>
    <w:rsid w:val="0096485E"/>
    <w:rsid w:val="00964CF1"/>
    <w:rsid w:val="0096629A"/>
    <w:rsid w:val="00973B87"/>
    <w:rsid w:val="00974F03"/>
    <w:rsid w:val="00975F31"/>
    <w:rsid w:val="0097603D"/>
    <w:rsid w:val="00976342"/>
    <w:rsid w:val="00976958"/>
    <w:rsid w:val="00976AA5"/>
    <w:rsid w:val="009771AE"/>
    <w:rsid w:val="009773DA"/>
    <w:rsid w:val="009773FA"/>
    <w:rsid w:val="00977453"/>
    <w:rsid w:val="00981116"/>
    <w:rsid w:val="00981256"/>
    <w:rsid w:val="00981342"/>
    <w:rsid w:val="0098149E"/>
    <w:rsid w:val="0098262E"/>
    <w:rsid w:val="0098288A"/>
    <w:rsid w:val="00984E1E"/>
    <w:rsid w:val="00986D21"/>
    <w:rsid w:val="00990FD9"/>
    <w:rsid w:val="009918CD"/>
    <w:rsid w:val="00991C9B"/>
    <w:rsid w:val="0099253D"/>
    <w:rsid w:val="00992C88"/>
    <w:rsid w:val="0099429C"/>
    <w:rsid w:val="00994939"/>
    <w:rsid w:val="009955F7"/>
    <w:rsid w:val="00995666"/>
    <w:rsid w:val="009960C9"/>
    <w:rsid w:val="009A5397"/>
    <w:rsid w:val="009A641B"/>
    <w:rsid w:val="009A6E06"/>
    <w:rsid w:val="009B06F9"/>
    <w:rsid w:val="009B45F6"/>
    <w:rsid w:val="009B4A05"/>
    <w:rsid w:val="009B4D59"/>
    <w:rsid w:val="009B50D7"/>
    <w:rsid w:val="009B586F"/>
    <w:rsid w:val="009B5D61"/>
    <w:rsid w:val="009B6CA9"/>
    <w:rsid w:val="009C39B6"/>
    <w:rsid w:val="009C7C8C"/>
    <w:rsid w:val="009D0351"/>
    <w:rsid w:val="009D12AF"/>
    <w:rsid w:val="009D1663"/>
    <w:rsid w:val="009D18DD"/>
    <w:rsid w:val="009D1E56"/>
    <w:rsid w:val="009D4BB4"/>
    <w:rsid w:val="009D56E8"/>
    <w:rsid w:val="009D7816"/>
    <w:rsid w:val="009E4B40"/>
    <w:rsid w:val="009E5CC5"/>
    <w:rsid w:val="009F09E9"/>
    <w:rsid w:val="009F0B26"/>
    <w:rsid w:val="009F0B98"/>
    <w:rsid w:val="009F1369"/>
    <w:rsid w:val="009F2643"/>
    <w:rsid w:val="009F2E68"/>
    <w:rsid w:val="009F3C80"/>
    <w:rsid w:val="009F41E4"/>
    <w:rsid w:val="009F4EDB"/>
    <w:rsid w:val="00A01B57"/>
    <w:rsid w:val="00A01BFA"/>
    <w:rsid w:val="00A0534D"/>
    <w:rsid w:val="00A10D0B"/>
    <w:rsid w:val="00A111B9"/>
    <w:rsid w:val="00A121F6"/>
    <w:rsid w:val="00A134CF"/>
    <w:rsid w:val="00A13AA7"/>
    <w:rsid w:val="00A17F24"/>
    <w:rsid w:val="00A2100D"/>
    <w:rsid w:val="00A24BCD"/>
    <w:rsid w:val="00A24CD1"/>
    <w:rsid w:val="00A24F1C"/>
    <w:rsid w:val="00A312FC"/>
    <w:rsid w:val="00A3268F"/>
    <w:rsid w:val="00A32812"/>
    <w:rsid w:val="00A32F81"/>
    <w:rsid w:val="00A32FF9"/>
    <w:rsid w:val="00A36C65"/>
    <w:rsid w:val="00A40DBA"/>
    <w:rsid w:val="00A42AD7"/>
    <w:rsid w:val="00A47361"/>
    <w:rsid w:val="00A474B5"/>
    <w:rsid w:val="00A475FC"/>
    <w:rsid w:val="00A50FA6"/>
    <w:rsid w:val="00A514BB"/>
    <w:rsid w:val="00A521CC"/>
    <w:rsid w:val="00A563FF"/>
    <w:rsid w:val="00A564E2"/>
    <w:rsid w:val="00A566A0"/>
    <w:rsid w:val="00A56AC6"/>
    <w:rsid w:val="00A56ED1"/>
    <w:rsid w:val="00A57F8A"/>
    <w:rsid w:val="00A61254"/>
    <w:rsid w:val="00A615B2"/>
    <w:rsid w:val="00A61EFA"/>
    <w:rsid w:val="00A6219C"/>
    <w:rsid w:val="00A628A5"/>
    <w:rsid w:val="00A6578E"/>
    <w:rsid w:val="00A65D57"/>
    <w:rsid w:val="00A70462"/>
    <w:rsid w:val="00A70A1E"/>
    <w:rsid w:val="00A73146"/>
    <w:rsid w:val="00A738DA"/>
    <w:rsid w:val="00A74551"/>
    <w:rsid w:val="00A75205"/>
    <w:rsid w:val="00A756E4"/>
    <w:rsid w:val="00A7573D"/>
    <w:rsid w:val="00A8774A"/>
    <w:rsid w:val="00A91B86"/>
    <w:rsid w:val="00A92C11"/>
    <w:rsid w:val="00A92C3C"/>
    <w:rsid w:val="00A95C94"/>
    <w:rsid w:val="00A9608C"/>
    <w:rsid w:val="00AA12C4"/>
    <w:rsid w:val="00AA2209"/>
    <w:rsid w:val="00AA6433"/>
    <w:rsid w:val="00AA6A9B"/>
    <w:rsid w:val="00AB11AE"/>
    <w:rsid w:val="00AB1DB0"/>
    <w:rsid w:val="00AB4E32"/>
    <w:rsid w:val="00AC12C0"/>
    <w:rsid w:val="00AC161C"/>
    <w:rsid w:val="00AC1D89"/>
    <w:rsid w:val="00AC674F"/>
    <w:rsid w:val="00AD064C"/>
    <w:rsid w:val="00AD0AC8"/>
    <w:rsid w:val="00AD1060"/>
    <w:rsid w:val="00AD1C06"/>
    <w:rsid w:val="00AD3732"/>
    <w:rsid w:val="00AD377D"/>
    <w:rsid w:val="00AD3981"/>
    <w:rsid w:val="00AD4D55"/>
    <w:rsid w:val="00AD59B9"/>
    <w:rsid w:val="00AD7AB4"/>
    <w:rsid w:val="00AE1078"/>
    <w:rsid w:val="00AE2326"/>
    <w:rsid w:val="00AE24AC"/>
    <w:rsid w:val="00AE4124"/>
    <w:rsid w:val="00AE77F5"/>
    <w:rsid w:val="00AF013D"/>
    <w:rsid w:val="00AF0B53"/>
    <w:rsid w:val="00AF229C"/>
    <w:rsid w:val="00AF2B8C"/>
    <w:rsid w:val="00AF3642"/>
    <w:rsid w:val="00AF550D"/>
    <w:rsid w:val="00AF5D02"/>
    <w:rsid w:val="00AF5FBE"/>
    <w:rsid w:val="00AF7276"/>
    <w:rsid w:val="00AF7653"/>
    <w:rsid w:val="00B002CA"/>
    <w:rsid w:val="00B0277B"/>
    <w:rsid w:val="00B03DBB"/>
    <w:rsid w:val="00B0572A"/>
    <w:rsid w:val="00B1138F"/>
    <w:rsid w:val="00B125FC"/>
    <w:rsid w:val="00B1307C"/>
    <w:rsid w:val="00B1430F"/>
    <w:rsid w:val="00B15D02"/>
    <w:rsid w:val="00B1662B"/>
    <w:rsid w:val="00B1722A"/>
    <w:rsid w:val="00B178B3"/>
    <w:rsid w:val="00B21F38"/>
    <w:rsid w:val="00B2355C"/>
    <w:rsid w:val="00B24EFC"/>
    <w:rsid w:val="00B25370"/>
    <w:rsid w:val="00B26284"/>
    <w:rsid w:val="00B33C39"/>
    <w:rsid w:val="00B420D1"/>
    <w:rsid w:val="00B447DD"/>
    <w:rsid w:val="00B44B03"/>
    <w:rsid w:val="00B4616B"/>
    <w:rsid w:val="00B518E6"/>
    <w:rsid w:val="00B553DB"/>
    <w:rsid w:val="00B55684"/>
    <w:rsid w:val="00B56A95"/>
    <w:rsid w:val="00B570DE"/>
    <w:rsid w:val="00B60165"/>
    <w:rsid w:val="00B6045A"/>
    <w:rsid w:val="00B61BC6"/>
    <w:rsid w:val="00B6210D"/>
    <w:rsid w:val="00B62BEA"/>
    <w:rsid w:val="00B630E7"/>
    <w:rsid w:val="00B6602A"/>
    <w:rsid w:val="00B672B8"/>
    <w:rsid w:val="00B67B30"/>
    <w:rsid w:val="00B67BEC"/>
    <w:rsid w:val="00B72970"/>
    <w:rsid w:val="00B757D8"/>
    <w:rsid w:val="00B77E93"/>
    <w:rsid w:val="00B80373"/>
    <w:rsid w:val="00B80AC0"/>
    <w:rsid w:val="00B8501B"/>
    <w:rsid w:val="00B86F74"/>
    <w:rsid w:val="00B87C30"/>
    <w:rsid w:val="00B9049A"/>
    <w:rsid w:val="00B91796"/>
    <w:rsid w:val="00B973AC"/>
    <w:rsid w:val="00B97527"/>
    <w:rsid w:val="00B97956"/>
    <w:rsid w:val="00BA1A2C"/>
    <w:rsid w:val="00BA1CD7"/>
    <w:rsid w:val="00BA39D2"/>
    <w:rsid w:val="00BA3AD5"/>
    <w:rsid w:val="00BA67B7"/>
    <w:rsid w:val="00BB152A"/>
    <w:rsid w:val="00BB1CEB"/>
    <w:rsid w:val="00BB5FBF"/>
    <w:rsid w:val="00BB6170"/>
    <w:rsid w:val="00BC0B23"/>
    <w:rsid w:val="00BC378C"/>
    <w:rsid w:val="00BC6555"/>
    <w:rsid w:val="00BC6633"/>
    <w:rsid w:val="00BD0588"/>
    <w:rsid w:val="00BD21AE"/>
    <w:rsid w:val="00BD256A"/>
    <w:rsid w:val="00BD3782"/>
    <w:rsid w:val="00BD5995"/>
    <w:rsid w:val="00BD5DB6"/>
    <w:rsid w:val="00BD6105"/>
    <w:rsid w:val="00BD6CD6"/>
    <w:rsid w:val="00BD6F1F"/>
    <w:rsid w:val="00BD7886"/>
    <w:rsid w:val="00BE03BB"/>
    <w:rsid w:val="00BE075A"/>
    <w:rsid w:val="00BE0BDC"/>
    <w:rsid w:val="00BE15CB"/>
    <w:rsid w:val="00BE1637"/>
    <w:rsid w:val="00BE16DC"/>
    <w:rsid w:val="00BE1D4E"/>
    <w:rsid w:val="00BE21E0"/>
    <w:rsid w:val="00BE3942"/>
    <w:rsid w:val="00BE4FCA"/>
    <w:rsid w:val="00BE56A6"/>
    <w:rsid w:val="00BE5D36"/>
    <w:rsid w:val="00BF0820"/>
    <w:rsid w:val="00BF2996"/>
    <w:rsid w:val="00C010BA"/>
    <w:rsid w:val="00C048E3"/>
    <w:rsid w:val="00C1237C"/>
    <w:rsid w:val="00C124ED"/>
    <w:rsid w:val="00C12FE1"/>
    <w:rsid w:val="00C144C9"/>
    <w:rsid w:val="00C156F4"/>
    <w:rsid w:val="00C179FE"/>
    <w:rsid w:val="00C179FF"/>
    <w:rsid w:val="00C20273"/>
    <w:rsid w:val="00C233DE"/>
    <w:rsid w:val="00C235FD"/>
    <w:rsid w:val="00C237D5"/>
    <w:rsid w:val="00C23CB3"/>
    <w:rsid w:val="00C3116A"/>
    <w:rsid w:val="00C31AD3"/>
    <w:rsid w:val="00C33B04"/>
    <w:rsid w:val="00C33C59"/>
    <w:rsid w:val="00C33E69"/>
    <w:rsid w:val="00C355D8"/>
    <w:rsid w:val="00C35842"/>
    <w:rsid w:val="00C3687C"/>
    <w:rsid w:val="00C36BD6"/>
    <w:rsid w:val="00C40647"/>
    <w:rsid w:val="00C43D51"/>
    <w:rsid w:val="00C43E9E"/>
    <w:rsid w:val="00C44B3D"/>
    <w:rsid w:val="00C45C7B"/>
    <w:rsid w:val="00C46A9B"/>
    <w:rsid w:val="00C4751E"/>
    <w:rsid w:val="00C477C3"/>
    <w:rsid w:val="00C51C5F"/>
    <w:rsid w:val="00C536DF"/>
    <w:rsid w:val="00C55867"/>
    <w:rsid w:val="00C576D0"/>
    <w:rsid w:val="00C60A47"/>
    <w:rsid w:val="00C65640"/>
    <w:rsid w:val="00C70733"/>
    <w:rsid w:val="00C71ABC"/>
    <w:rsid w:val="00C72376"/>
    <w:rsid w:val="00C73B59"/>
    <w:rsid w:val="00C76DF8"/>
    <w:rsid w:val="00C77A90"/>
    <w:rsid w:val="00C80A49"/>
    <w:rsid w:val="00C83C76"/>
    <w:rsid w:val="00C83E34"/>
    <w:rsid w:val="00C83F28"/>
    <w:rsid w:val="00C84349"/>
    <w:rsid w:val="00C84E6F"/>
    <w:rsid w:val="00C86BA7"/>
    <w:rsid w:val="00C9089F"/>
    <w:rsid w:val="00C91912"/>
    <w:rsid w:val="00C97094"/>
    <w:rsid w:val="00CA030D"/>
    <w:rsid w:val="00CA1061"/>
    <w:rsid w:val="00CA4789"/>
    <w:rsid w:val="00CA4FEF"/>
    <w:rsid w:val="00CA5D4D"/>
    <w:rsid w:val="00CA73A2"/>
    <w:rsid w:val="00CA768F"/>
    <w:rsid w:val="00CB097D"/>
    <w:rsid w:val="00CB2FE9"/>
    <w:rsid w:val="00CB3375"/>
    <w:rsid w:val="00CB3535"/>
    <w:rsid w:val="00CB5799"/>
    <w:rsid w:val="00CC2A20"/>
    <w:rsid w:val="00CC41C8"/>
    <w:rsid w:val="00CC4C76"/>
    <w:rsid w:val="00CC7359"/>
    <w:rsid w:val="00CD033E"/>
    <w:rsid w:val="00CD32D4"/>
    <w:rsid w:val="00CD5061"/>
    <w:rsid w:val="00CD692A"/>
    <w:rsid w:val="00CD762A"/>
    <w:rsid w:val="00CE1AD4"/>
    <w:rsid w:val="00CE2661"/>
    <w:rsid w:val="00CE60B3"/>
    <w:rsid w:val="00CE61F5"/>
    <w:rsid w:val="00CE7B6F"/>
    <w:rsid w:val="00CF5C09"/>
    <w:rsid w:val="00CF7FF0"/>
    <w:rsid w:val="00D007F3"/>
    <w:rsid w:val="00D018AA"/>
    <w:rsid w:val="00D043CA"/>
    <w:rsid w:val="00D04F02"/>
    <w:rsid w:val="00D06D86"/>
    <w:rsid w:val="00D06E03"/>
    <w:rsid w:val="00D10984"/>
    <w:rsid w:val="00D11D51"/>
    <w:rsid w:val="00D1484B"/>
    <w:rsid w:val="00D15259"/>
    <w:rsid w:val="00D158D2"/>
    <w:rsid w:val="00D1607D"/>
    <w:rsid w:val="00D20763"/>
    <w:rsid w:val="00D2172F"/>
    <w:rsid w:val="00D21FD0"/>
    <w:rsid w:val="00D22170"/>
    <w:rsid w:val="00D226DE"/>
    <w:rsid w:val="00D22B6A"/>
    <w:rsid w:val="00D25DA4"/>
    <w:rsid w:val="00D2666C"/>
    <w:rsid w:val="00D269A2"/>
    <w:rsid w:val="00D303ED"/>
    <w:rsid w:val="00D325ED"/>
    <w:rsid w:val="00D348BB"/>
    <w:rsid w:val="00D34D31"/>
    <w:rsid w:val="00D350A2"/>
    <w:rsid w:val="00D3511F"/>
    <w:rsid w:val="00D353CE"/>
    <w:rsid w:val="00D35BF6"/>
    <w:rsid w:val="00D35D8B"/>
    <w:rsid w:val="00D35EC8"/>
    <w:rsid w:val="00D35F1A"/>
    <w:rsid w:val="00D36DC8"/>
    <w:rsid w:val="00D37C91"/>
    <w:rsid w:val="00D41CEC"/>
    <w:rsid w:val="00D41E73"/>
    <w:rsid w:val="00D4263D"/>
    <w:rsid w:val="00D43BBE"/>
    <w:rsid w:val="00D46342"/>
    <w:rsid w:val="00D475FA"/>
    <w:rsid w:val="00D52EFF"/>
    <w:rsid w:val="00D547FD"/>
    <w:rsid w:val="00D6021E"/>
    <w:rsid w:val="00D605D6"/>
    <w:rsid w:val="00D62B48"/>
    <w:rsid w:val="00D64700"/>
    <w:rsid w:val="00D66778"/>
    <w:rsid w:val="00D66FF5"/>
    <w:rsid w:val="00D674E6"/>
    <w:rsid w:val="00D67F92"/>
    <w:rsid w:val="00D70DC2"/>
    <w:rsid w:val="00D70E70"/>
    <w:rsid w:val="00D749C6"/>
    <w:rsid w:val="00D74E9A"/>
    <w:rsid w:val="00D75950"/>
    <w:rsid w:val="00D771DE"/>
    <w:rsid w:val="00D808ED"/>
    <w:rsid w:val="00D810A6"/>
    <w:rsid w:val="00D81547"/>
    <w:rsid w:val="00D848F7"/>
    <w:rsid w:val="00D856BA"/>
    <w:rsid w:val="00D87B61"/>
    <w:rsid w:val="00D87EDE"/>
    <w:rsid w:val="00D90114"/>
    <w:rsid w:val="00D92343"/>
    <w:rsid w:val="00D923A2"/>
    <w:rsid w:val="00D93EDC"/>
    <w:rsid w:val="00D94B89"/>
    <w:rsid w:val="00D958AB"/>
    <w:rsid w:val="00D95F85"/>
    <w:rsid w:val="00D96790"/>
    <w:rsid w:val="00D96B76"/>
    <w:rsid w:val="00D96FCD"/>
    <w:rsid w:val="00DA09C1"/>
    <w:rsid w:val="00DA17ED"/>
    <w:rsid w:val="00DA4937"/>
    <w:rsid w:val="00DA5B47"/>
    <w:rsid w:val="00DA7141"/>
    <w:rsid w:val="00DA773F"/>
    <w:rsid w:val="00DB009D"/>
    <w:rsid w:val="00DB2C68"/>
    <w:rsid w:val="00DB2CE9"/>
    <w:rsid w:val="00DB562E"/>
    <w:rsid w:val="00DB6F5C"/>
    <w:rsid w:val="00DB78E3"/>
    <w:rsid w:val="00DC0414"/>
    <w:rsid w:val="00DC2D27"/>
    <w:rsid w:val="00DC583B"/>
    <w:rsid w:val="00DC6376"/>
    <w:rsid w:val="00DC6A34"/>
    <w:rsid w:val="00DC719C"/>
    <w:rsid w:val="00DC78FC"/>
    <w:rsid w:val="00DC7FE3"/>
    <w:rsid w:val="00DD2B5F"/>
    <w:rsid w:val="00DD3BDA"/>
    <w:rsid w:val="00DD4D75"/>
    <w:rsid w:val="00DE104D"/>
    <w:rsid w:val="00DE13F0"/>
    <w:rsid w:val="00DE1CF3"/>
    <w:rsid w:val="00DE64F4"/>
    <w:rsid w:val="00DE693C"/>
    <w:rsid w:val="00DF1B5C"/>
    <w:rsid w:val="00DF2F98"/>
    <w:rsid w:val="00DF30C1"/>
    <w:rsid w:val="00DF5507"/>
    <w:rsid w:val="00DF61CE"/>
    <w:rsid w:val="00DF7AE8"/>
    <w:rsid w:val="00E01B8D"/>
    <w:rsid w:val="00E01E69"/>
    <w:rsid w:val="00E031FE"/>
    <w:rsid w:val="00E038C4"/>
    <w:rsid w:val="00E07C3C"/>
    <w:rsid w:val="00E11D7F"/>
    <w:rsid w:val="00E135D1"/>
    <w:rsid w:val="00E16A70"/>
    <w:rsid w:val="00E16F31"/>
    <w:rsid w:val="00E217F4"/>
    <w:rsid w:val="00E244ED"/>
    <w:rsid w:val="00E31B2E"/>
    <w:rsid w:val="00E32961"/>
    <w:rsid w:val="00E3610B"/>
    <w:rsid w:val="00E3728F"/>
    <w:rsid w:val="00E41420"/>
    <w:rsid w:val="00E4263A"/>
    <w:rsid w:val="00E449E9"/>
    <w:rsid w:val="00E44F97"/>
    <w:rsid w:val="00E45D2D"/>
    <w:rsid w:val="00E4714A"/>
    <w:rsid w:val="00E472D5"/>
    <w:rsid w:val="00E47863"/>
    <w:rsid w:val="00E5117B"/>
    <w:rsid w:val="00E52AB5"/>
    <w:rsid w:val="00E53039"/>
    <w:rsid w:val="00E54259"/>
    <w:rsid w:val="00E6036C"/>
    <w:rsid w:val="00E61007"/>
    <w:rsid w:val="00E65304"/>
    <w:rsid w:val="00E6624B"/>
    <w:rsid w:val="00E6777A"/>
    <w:rsid w:val="00E6785B"/>
    <w:rsid w:val="00E67CCC"/>
    <w:rsid w:val="00E70279"/>
    <w:rsid w:val="00E717F3"/>
    <w:rsid w:val="00E71901"/>
    <w:rsid w:val="00E7196D"/>
    <w:rsid w:val="00E73A6F"/>
    <w:rsid w:val="00E746A2"/>
    <w:rsid w:val="00E747EF"/>
    <w:rsid w:val="00E74C7C"/>
    <w:rsid w:val="00E75008"/>
    <w:rsid w:val="00E768A1"/>
    <w:rsid w:val="00E8161E"/>
    <w:rsid w:val="00E81714"/>
    <w:rsid w:val="00E821AF"/>
    <w:rsid w:val="00E8483D"/>
    <w:rsid w:val="00E855AA"/>
    <w:rsid w:val="00E85E24"/>
    <w:rsid w:val="00E8643B"/>
    <w:rsid w:val="00E87A58"/>
    <w:rsid w:val="00E95883"/>
    <w:rsid w:val="00EA0EC2"/>
    <w:rsid w:val="00EA33BD"/>
    <w:rsid w:val="00EA6AAE"/>
    <w:rsid w:val="00EB31AE"/>
    <w:rsid w:val="00EB3675"/>
    <w:rsid w:val="00EB4BC0"/>
    <w:rsid w:val="00EB4D1B"/>
    <w:rsid w:val="00EB5B61"/>
    <w:rsid w:val="00EC0B5F"/>
    <w:rsid w:val="00ED069C"/>
    <w:rsid w:val="00ED0F8C"/>
    <w:rsid w:val="00ED2956"/>
    <w:rsid w:val="00ED66B0"/>
    <w:rsid w:val="00ED720B"/>
    <w:rsid w:val="00EE087A"/>
    <w:rsid w:val="00EE2ED5"/>
    <w:rsid w:val="00EE4792"/>
    <w:rsid w:val="00EE4BE7"/>
    <w:rsid w:val="00EE5F0F"/>
    <w:rsid w:val="00EF183E"/>
    <w:rsid w:val="00EF211F"/>
    <w:rsid w:val="00EF5598"/>
    <w:rsid w:val="00EF6432"/>
    <w:rsid w:val="00EF67FF"/>
    <w:rsid w:val="00EF6AC9"/>
    <w:rsid w:val="00EF7CD2"/>
    <w:rsid w:val="00F01E9A"/>
    <w:rsid w:val="00F024A3"/>
    <w:rsid w:val="00F03A99"/>
    <w:rsid w:val="00F03E71"/>
    <w:rsid w:val="00F046DE"/>
    <w:rsid w:val="00F05DAB"/>
    <w:rsid w:val="00F066F7"/>
    <w:rsid w:val="00F076D8"/>
    <w:rsid w:val="00F1018D"/>
    <w:rsid w:val="00F10FEB"/>
    <w:rsid w:val="00F11767"/>
    <w:rsid w:val="00F13740"/>
    <w:rsid w:val="00F13FA5"/>
    <w:rsid w:val="00F14C24"/>
    <w:rsid w:val="00F1673A"/>
    <w:rsid w:val="00F16912"/>
    <w:rsid w:val="00F2320E"/>
    <w:rsid w:val="00F23A0F"/>
    <w:rsid w:val="00F25978"/>
    <w:rsid w:val="00F25A93"/>
    <w:rsid w:val="00F27198"/>
    <w:rsid w:val="00F3195F"/>
    <w:rsid w:val="00F41358"/>
    <w:rsid w:val="00F426FB"/>
    <w:rsid w:val="00F455C8"/>
    <w:rsid w:val="00F513BC"/>
    <w:rsid w:val="00F55FA1"/>
    <w:rsid w:val="00F61007"/>
    <w:rsid w:val="00F62C5C"/>
    <w:rsid w:val="00F62D31"/>
    <w:rsid w:val="00F63491"/>
    <w:rsid w:val="00F647C6"/>
    <w:rsid w:val="00F70524"/>
    <w:rsid w:val="00F72E5F"/>
    <w:rsid w:val="00F770CC"/>
    <w:rsid w:val="00F7730C"/>
    <w:rsid w:val="00F77CC5"/>
    <w:rsid w:val="00F83D52"/>
    <w:rsid w:val="00F85123"/>
    <w:rsid w:val="00F861F1"/>
    <w:rsid w:val="00F90ADA"/>
    <w:rsid w:val="00F90B5C"/>
    <w:rsid w:val="00F927B3"/>
    <w:rsid w:val="00F93D9C"/>
    <w:rsid w:val="00F94FF6"/>
    <w:rsid w:val="00F950C3"/>
    <w:rsid w:val="00F958E6"/>
    <w:rsid w:val="00F95CD6"/>
    <w:rsid w:val="00F96D31"/>
    <w:rsid w:val="00FA03BF"/>
    <w:rsid w:val="00FA0F14"/>
    <w:rsid w:val="00FA3B78"/>
    <w:rsid w:val="00FA6640"/>
    <w:rsid w:val="00FA77D8"/>
    <w:rsid w:val="00FB301A"/>
    <w:rsid w:val="00FB3791"/>
    <w:rsid w:val="00FB48FC"/>
    <w:rsid w:val="00FB67C7"/>
    <w:rsid w:val="00FB6BF8"/>
    <w:rsid w:val="00FC1581"/>
    <w:rsid w:val="00FC42E7"/>
    <w:rsid w:val="00FC5C0A"/>
    <w:rsid w:val="00FC6F70"/>
    <w:rsid w:val="00FC75E7"/>
    <w:rsid w:val="00FD0285"/>
    <w:rsid w:val="00FD0349"/>
    <w:rsid w:val="00FD0C54"/>
    <w:rsid w:val="00FD6164"/>
    <w:rsid w:val="00FD68AD"/>
    <w:rsid w:val="00FD68B9"/>
    <w:rsid w:val="00FE18C4"/>
    <w:rsid w:val="00FE28BF"/>
    <w:rsid w:val="00FE43CF"/>
    <w:rsid w:val="00FE4524"/>
    <w:rsid w:val="00FE4B8E"/>
    <w:rsid w:val="00FE783B"/>
    <w:rsid w:val="00FF0991"/>
    <w:rsid w:val="00FF1318"/>
    <w:rsid w:val="00FF1E51"/>
    <w:rsid w:val="00FF3E79"/>
    <w:rsid w:val="00FF6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1941705-1596-4B13-8D71-8F59527C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C65"/>
    <w:rPr>
      <w:rFonts w:ascii="Times New Roman" w:eastAsia="Times New Roman" w:hAnsi="Times New Roman" w:cs="Times New Roman"/>
      <w:sz w:val="24"/>
      <w:szCs w:val="24"/>
    </w:rPr>
  </w:style>
  <w:style w:type="paragraph" w:styleId="Heading1">
    <w:name w:val="heading 1"/>
    <w:basedOn w:val="Heading2"/>
    <w:next w:val="Normal"/>
    <w:link w:val="Heading1Char"/>
    <w:uiPriority w:val="9"/>
    <w:qFormat/>
    <w:rsid w:val="00EF7CD2"/>
    <w:pPr>
      <w:keepNext/>
      <w:numPr>
        <w:ilvl w:val="0"/>
      </w:numPr>
      <w:spacing w:before="480" w:after="480"/>
      <w:outlineLvl w:val="0"/>
    </w:pPr>
    <w:rPr>
      <w:sz w:val="32"/>
    </w:rPr>
  </w:style>
  <w:style w:type="paragraph" w:styleId="Heading2">
    <w:name w:val="heading 2"/>
    <w:basedOn w:val="Normal"/>
    <w:next w:val="Normal"/>
    <w:link w:val="Heading2Char"/>
    <w:uiPriority w:val="9"/>
    <w:qFormat/>
    <w:rsid w:val="008B146C"/>
    <w:pPr>
      <w:numPr>
        <w:ilvl w:val="1"/>
        <w:numId w:val="5"/>
      </w:numPr>
      <w:spacing w:before="240"/>
      <w:outlineLvl w:val="1"/>
    </w:pPr>
    <w:rPr>
      <w:b/>
    </w:rPr>
  </w:style>
  <w:style w:type="paragraph" w:styleId="Heading3">
    <w:name w:val="heading 3"/>
    <w:basedOn w:val="Heading2"/>
    <w:next w:val="Normal"/>
    <w:link w:val="Heading3Char"/>
    <w:uiPriority w:val="9"/>
    <w:qFormat/>
    <w:rsid w:val="006E6526"/>
    <w:pPr>
      <w:numPr>
        <w:ilvl w:val="2"/>
      </w:numPr>
      <w:outlineLvl w:val="2"/>
    </w:pPr>
  </w:style>
  <w:style w:type="paragraph" w:styleId="Heading4">
    <w:name w:val="heading 4"/>
    <w:basedOn w:val="Normal"/>
    <w:next w:val="Normal"/>
    <w:link w:val="Heading4Char"/>
    <w:qFormat/>
    <w:rsid w:val="006E6526"/>
    <w:pPr>
      <w:keepNext/>
      <w:tabs>
        <w:tab w:val="left" w:pos="2790"/>
      </w:tabs>
      <w:suppressAutoHyphens/>
      <w:spacing w:before="240"/>
      <w:ind w:left="450"/>
      <w:outlineLvl w:val="3"/>
    </w:pPr>
    <w:rPr>
      <w:b/>
    </w:rPr>
  </w:style>
  <w:style w:type="paragraph" w:styleId="Heading5">
    <w:name w:val="heading 5"/>
    <w:basedOn w:val="Normal"/>
    <w:next w:val="Normal"/>
    <w:link w:val="Heading5Char"/>
    <w:qFormat/>
    <w:rsid w:val="00513CED"/>
    <w:pPr>
      <w:keepNext/>
      <w:tabs>
        <w:tab w:val="left" w:pos="2790"/>
      </w:tabs>
      <w:suppressAutoHyphens/>
      <w:ind w:left="720"/>
      <w:jc w:val="right"/>
      <w:outlineLvl w:val="4"/>
    </w:pPr>
    <w:rPr>
      <w:b/>
      <w:spacing w:val="-1"/>
      <w:sz w:val="36"/>
      <w:szCs w:val="20"/>
    </w:rPr>
  </w:style>
  <w:style w:type="paragraph" w:styleId="Heading6">
    <w:name w:val="heading 6"/>
    <w:basedOn w:val="Normal"/>
    <w:next w:val="Normal"/>
    <w:link w:val="Heading6Char"/>
    <w:qFormat/>
    <w:rsid w:val="00513CED"/>
    <w:pPr>
      <w:spacing w:before="240" w:after="60"/>
      <w:outlineLvl w:val="5"/>
    </w:pPr>
    <w:rPr>
      <w:b/>
      <w:bCs/>
    </w:rPr>
  </w:style>
  <w:style w:type="paragraph" w:styleId="Heading7">
    <w:name w:val="heading 7"/>
    <w:basedOn w:val="Normal"/>
    <w:next w:val="Normal"/>
    <w:link w:val="Heading7Char"/>
    <w:qFormat/>
    <w:rsid w:val="00513CED"/>
    <w:pPr>
      <w:keepNext/>
      <w:tabs>
        <w:tab w:val="left" w:pos="0"/>
      </w:tabs>
      <w:suppressAutoHyphens/>
      <w:jc w:val="center"/>
      <w:outlineLvl w:val="6"/>
    </w:pPr>
    <w:rPr>
      <w:b/>
      <w:szCs w:val="20"/>
    </w:rPr>
  </w:style>
  <w:style w:type="paragraph" w:styleId="Heading8">
    <w:name w:val="heading 8"/>
    <w:basedOn w:val="Normal"/>
    <w:next w:val="Normal"/>
    <w:link w:val="Heading8Char"/>
    <w:qFormat/>
    <w:rsid w:val="00513CED"/>
    <w:pPr>
      <w:keepNext/>
      <w:tabs>
        <w:tab w:val="left" w:pos="0"/>
      </w:tabs>
      <w:suppressAutoHyphens/>
      <w:jc w:val="center"/>
      <w:outlineLvl w:val="7"/>
    </w:pPr>
    <w:rPr>
      <w:b/>
      <w:sz w:val="52"/>
      <w:szCs w:val="20"/>
    </w:rPr>
  </w:style>
  <w:style w:type="paragraph" w:styleId="Heading9">
    <w:name w:val="heading 9"/>
    <w:basedOn w:val="Normal"/>
    <w:next w:val="Normal"/>
    <w:link w:val="Heading9Char"/>
    <w:rsid w:val="00513CED"/>
    <w:pPr>
      <w:keepNext/>
      <w:tabs>
        <w:tab w:val="left" w:pos="-1440"/>
        <w:tab w:val="left" w:pos="-720"/>
        <w:tab w:val="left" w:pos="0"/>
        <w:tab w:val="left" w:pos="432"/>
        <w:tab w:val="left" w:pos="852"/>
        <w:tab w:val="left" w:pos="1107"/>
        <w:tab w:val="left" w:pos="1380"/>
        <w:tab w:val="left" w:pos="1812"/>
        <w:tab w:val="left" w:pos="2160"/>
        <w:tab w:val="left" w:pos="2505"/>
        <w:tab w:val="left" w:pos="2880"/>
        <w:tab w:val="left" w:pos="3196"/>
        <w:tab w:val="left" w:pos="3600"/>
        <w:tab w:val="left" w:pos="3972"/>
        <w:tab w:val="left" w:pos="4320"/>
      </w:tabs>
      <w:suppressAutoHyphens/>
      <w:jc w:val="center"/>
      <w:outlineLvl w:val="8"/>
    </w:pPr>
    <w:rPr>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Accent5">
    <w:name w:val="Grid Table 2 Accent 5"/>
    <w:basedOn w:val="TableNormal"/>
    <w:uiPriority w:val="47"/>
    <w:rsid w:val="00E717F3"/>
    <w:rPr>
      <w:rFonts w:ascii="Times New Roman" w:eastAsia="Times New Roman" w:hAnsi="Times New Roman" w:cs="Times New Roman"/>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basedOn w:val="DefaultParagraphFont"/>
    <w:link w:val="Heading1"/>
    <w:uiPriority w:val="9"/>
    <w:rsid w:val="00EF7CD2"/>
    <w:rPr>
      <w:rFonts w:ascii="Times New Roman" w:eastAsia="Times New Roman" w:hAnsi="Times New Roman" w:cs="Times New Roman"/>
      <w:b/>
      <w:sz w:val="32"/>
      <w:szCs w:val="24"/>
    </w:rPr>
  </w:style>
  <w:style w:type="character" w:customStyle="1" w:styleId="Heading2Char">
    <w:name w:val="Heading 2 Char"/>
    <w:basedOn w:val="DefaultParagraphFont"/>
    <w:link w:val="Heading2"/>
    <w:uiPriority w:val="9"/>
    <w:rsid w:val="008B146C"/>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6E6526"/>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6E6526"/>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513CED"/>
    <w:rPr>
      <w:rFonts w:ascii="Times New Roman" w:eastAsia="Times New Roman" w:hAnsi="Times New Roman" w:cs="Times New Roman"/>
      <w:b/>
      <w:spacing w:val="-1"/>
      <w:sz w:val="36"/>
      <w:szCs w:val="20"/>
    </w:rPr>
  </w:style>
  <w:style w:type="character" w:customStyle="1" w:styleId="Heading6Char">
    <w:name w:val="Heading 6 Char"/>
    <w:basedOn w:val="DefaultParagraphFont"/>
    <w:link w:val="Heading6"/>
    <w:rsid w:val="00513CED"/>
    <w:rPr>
      <w:rFonts w:ascii="Times New Roman" w:eastAsia="Times New Roman" w:hAnsi="Times New Roman" w:cs="Times New Roman"/>
      <w:b/>
      <w:bCs/>
    </w:rPr>
  </w:style>
  <w:style w:type="character" w:customStyle="1" w:styleId="Heading7Char">
    <w:name w:val="Heading 7 Char"/>
    <w:basedOn w:val="DefaultParagraphFont"/>
    <w:link w:val="Heading7"/>
    <w:rsid w:val="00513CED"/>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513CED"/>
    <w:rPr>
      <w:rFonts w:ascii="Times New Roman" w:eastAsia="Times New Roman" w:hAnsi="Times New Roman" w:cs="Times New Roman"/>
      <w:b/>
      <w:sz w:val="52"/>
      <w:szCs w:val="20"/>
    </w:rPr>
  </w:style>
  <w:style w:type="character" w:customStyle="1" w:styleId="Heading9Char">
    <w:name w:val="Heading 9 Char"/>
    <w:basedOn w:val="DefaultParagraphFont"/>
    <w:link w:val="Heading9"/>
    <w:rsid w:val="00513CED"/>
    <w:rPr>
      <w:rFonts w:ascii="Times New Roman" w:eastAsia="Times New Roman" w:hAnsi="Times New Roman" w:cs="Times New Roman"/>
      <w:b/>
      <w:color w:val="000000"/>
      <w:sz w:val="28"/>
      <w:szCs w:val="20"/>
    </w:rPr>
  </w:style>
  <w:style w:type="numbering" w:customStyle="1" w:styleId="NoList1">
    <w:name w:val="No List1"/>
    <w:next w:val="NoList"/>
    <w:uiPriority w:val="99"/>
    <w:semiHidden/>
    <w:unhideWhenUsed/>
    <w:rsid w:val="00513CED"/>
  </w:style>
  <w:style w:type="paragraph" w:styleId="BodyText">
    <w:name w:val="Body Text"/>
    <w:basedOn w:val="Normal"/>
    <w:link w:val="BodyTextChar"/>
    <w:uiPriority w:val="99"/>
    <w:rsid w:val="00513CED"/>
    <w:pPr>
      <w:widowControl w:val="0"/>
      <w:tabs>
        <w:tab w:val="left" w:pos="0"/>
      </w:tabs>
      <w:suppressAutoHyphens/>
    </w:pPr>
    <w:rPr>
      <w:snapToGrid w:val="0"/>
      <w:szCs w:val="20"/>
    </w:rPr>
  </w:style>
  <w:style w:type="character" w:customStyle="1" w:styleId="BodyTextChar">
    <w:name w:val="Body Text Char"/>
    <w:basedOn w:val="DefaultParagraphFont"/>
    <w:link w:val="BodyText"/>
    <w:uiPriority w:val="99"/>
    <w:rsid w:val="00513CED"/>
    <w:rPr>
      <w:rFonts w:ascii="Times New Roman" w:eastAsia="Times New Roman" w:hAnsi="Times New Roman" w:cs="Times New Roman"/>
      <w:snapToGrid w:val="0"/>
      <w:sz w:val="24"/>
      <w:szCs w:val="20"/>
    </w:rPr>
  </w:style>
  <w:style w:type="paragraph" w:styleId="BodyText3">
    <w:name w:val="Body Text 3"/>
    <w:basedOn w:val="Normal"/>
    <w:link w:val="BodyText3Char"/>
    <w:rsid w:val="00513CED"/>
    <w:pPr>
      <w:tabs>
        <w:tab w:val="left" w:pos="0"/>
      </w:tabs>
      <w:suppressAutoHyphens/>
      <w:jc w:val="center"/>
    </w:pPr>
    <w:rPr>
      <w:b/>
      <w:sz w:val="52"/>
      <w:szCs w:val="20"/>
    </w:rPr>
  </w:style>
  <w:style w:type="character" w:customStyle="1" w:styleId="BodyText3Char">
    <w:name w:val="Body Text 3 Char"/>
    <w:basedOn w:val="DefaultParagraphFont"/>
    <w:link w:val="BodyText3"/>
    <w:rsid w:val="00513CED"/>
    <w:rPr>
      <w:rFonts w:ascii="Times New Roman" w:eastAsia="Times New Roman" w:hAnsi="Times New Roman" w:cs="Times New Roman"/>
      <w:b/>
      <w:sz w:val="52"/>
      <w:szCs w:val="20"/>
    </w:rPr>
  </w:style>
  <w:style w:type="paragraph" w:styleId="BodyTextIndent3">
    <w:name w:val="Body Text Indent 3"/>
    <w:basedOn w:val="Normal"/>
    <w:link w:val="BodyTextIndent3Char"/>
    <w:rsid w:val="00513CED"/>
    <w:pPr>
      <w:tabs>
        <w:tab w:val="left" w:pos="0"/>
      </w:tabs>
      <w:suppressAutoHyphens/>
      <w:ind w:left="60"/>
    </w:pPr>
    <w:rPr>
      <w:szCs w:val="20"/>
    </w:rPr>
  </w:style>
  <w:style w:type="character" w:customStyle="1" w:styleId="BodyTextIndent3Char">
    <w:name w:val="Body Text Indent 3 Char"/>
    <w:basedOn w:val="DefaultParagraphFont"/>
    <w:link w:val="BodyTextIndent3"/>
    <w:rsid w:val="00513CED"/>
    <w:rPr>
      <w:rFonts w:ascii="Times New Roman" w:eastAsia="Times New Roman" w:hAnsi="Times New Roman" w:cs="Times New Roman"/>
      <w:sz w:val="24"/>
      <w:szCs w:val="20"/>
    </w:rPr>
  </w:style>
  <w:style w:type="paragraph" w:styleId="BodyTextIndent">
    <w:name w:val="Body Text Indent"/>
    <w:basedOn w:val="Normal"/>
    <w:link w:val="BodyTextIndentChar"/>
    <w:uiPriority w:val="99"/>
    <w:rsid w:val="00513CED"/>
    <w:pPr>
      <w:tabs>
        <w:tab w:val="left" w:pos="0"/>
        <w:tab w:val="left" w:pos="282"/>
        <w:tab w:val="left" w:pos="720"/>
      </w:tabs>
      <w:suppressAutoHyphens/>
      <w:ind w:left="282"/>
    </w:pPr>
    <w:rPr>
      <w:szCs w:val="20"/>
    </w:rPr>
  </w:style>
  <w:style w:type="character" w:customStyle="1" w:styleId="BodyTextIndentChar">
    <w:name w:val="Body Text Indent Char"/>
    <w:basedOn w:val="DefaultParagraphFont"/>
    <w:link w:val="BodyTextIndent"/>
    <w:uiPriority w:val="99"/>
    <w:rsid w:val="00513CED"/>
    <w:rPr>
      <w:rFonts w:ascii="Times New Roman" w:eastAsia="Times New Roman" w:hAnsi="Times New Roman" w:cs="Times New Roman"/>
      <w:sz w:val="24"/>
      <w:szCs w:val="20"/>
    </w:rPr>
  </w:style>
  <w:style w:type="paragraph" w:styleId="Footer">
    <w:name w:val="footer"/>
    <w:basedOn w:val="Normal"/>
    <w:link w:val="FooterChar"/>
    <w:uiPriority w:val="99"/>
    <w:rsid w:val="00513CED"/>
    <w:pPr>
      <w:tabs>
        <w:tab w:val="center" w:pos="4320"/>
        <w:tab w:val="right" w:pos="8640"/>
      </w:tabs>
    </w:pPr>
    <w:rPr>
      <w:szCs w:val="20"/>
    </w:rPr>
  </w:style>
  <w:style w:type="character" w:customStyle="1" w:styleId="FooterChar">
    <w:name w:val="Footer Char"/>
    <w:basedOn w:val="DefaultParagraphFont"/>
    <w:link w:val="Footer"/>
    <w:uiPriority w:val="99"/>
    <w:rsid w:val="00513CED"/>
    <w:rPr>
      <w:rFonts w:ascii="Times New Roman" w:eastAsia="Times New Roman" w:hAnsi="Times New Roman" w:cs="Times New Roman"/>
      <w:sz w:val="24"/>
      <w:szCs w:val="20"/>
    </w:rPr>
  </w:style>
  <w:style w:type="character" w:styleId="PageNumber">
    <w:name w:val="page number"/>
    <w:basedOn w:val="DefaultParagraphFont"/>
    <w:rsid w:val="00513CED"/>
  </w:style>
  <w:style w:type="paragraph" w:styleId="Caption">
    <w:name w:val="caption"/>
    <w:basedOn w:val="Normal"/>
    <w:next w:val="Normal"/>
    <w:rsid w:val="00513CED"/>
    <w:pPr>
      <w:jc w:val="center"/>
    </w:pPr>
    <w:rPr>
      <w:b/>
      <w:szCs w:val="20"/>
    </w:rPr>
  </w:style>
  <w:style w:type="paragraph" w:styleId="BodyTextIndent2">
    <w:name w:val="Body Text Indent 2"/>
    <w:basedOn w:val="Normal"/>
    <w:link w:val="BodyTextIndent2Char"/>
    <w:rsid w:val="00513CED"/>
    <w:pPr>
      <w:tabs>
        <w:tab w:val="left" w:pos="0"/>
        <w:tab w:val="left" w:pos="282"/>
        <w:tab w:val="left" w:pos="720"/>
      </w:tabs>
      <w:suppressAutoHyphens/>
      <w:ind w:left="1440"/>
    </w:pPr>
    <w:rPr>
      <w:szCs w:val="20"/>
    </w:rPr>
  </w:style>
  <w:style w:type="character" w:customStyle="1" w:styleId="BodyTextIndent2Char">
    <w:name w:val="Body Text Indent 2 Char"/>
    <w:basedOn w:val="DefaultParagraphFont"/>
    <w:link w:val="BodyTextIndent2"/>
    <w:rsid w:val="00513CED"/>
    <w:rPr>
      <w:rFonts w:ascii="Times New Roman" w:eastAsia="Times New Roman" w:hAnsi="Times New Roman" w:cs="Times New Roman"/>
      <w:sz w:val="24"/>
      <w:szCs w:val="20"/>
    </w:rPr>
  </w:style>
  <w:style w:type="paragraph" w:styleId="BodyText2">
    <w:name w:val="Body Text 2"/>
    <w:basedOn w:val="Normal"/>
    <w:link w:val="BodyText2Char"/>
    <w:rsid w:val="00513CED"/>
    <w:pPr>
      <w:suppressAutoHyphens/>
      <w:jc w:val="center"/>
    </w:pPr>
    <w:rPr>
      <w:rFonts w:ascii="Arial" w:hAnsi="Arial"/>
      <w:b/>
      <w:sz w:val="36"/>
      <w:szCs w:val="20"/>
    </w:rPr>
  </w:style>
  <w:style w:type="character" w:customStyle="1" w:styleId="BodyText2Char">
    <w:name w:val="Body Text 2 Char"/>
    <w:basedOn w:val="DefaultParagraphFont"/>
    <w:link w:val="BodyText2"/>
    <w:rsid w:val="00513CED"/>
    <w:rPr>
      <w:rFonts w:ascii="Arial" w:eastAsia="Times New Roman" w:hAnsi="Arial" w:cs="Times New Roman"/>
      <w:b/>
      <w:sz w:val="36"/>
      <w:szCs w:val="20"/>
    </w:rPr>
  </w:style>
  <w:style w:type="paragraph" w:styleId="Header">
    <w:name w:val="header"/>
    <w:basedOn w:val="Normal"/>
    <w:link w:val="HeaderChar"/>
    <w:uiPriority w:val="99"/>
    <w:rsid w:val="00513CED"/>
    <w:pPr>
      <w:tabs>
        <w:tab w:val="center" w:pos="4320"/>
        <w:tab w:val="right" w:pos="8640"/>
      </w:tabs>
    </w:pPr>
    <w:rPr>
      <w:szCs w:val="20"/>
    </w:rPr>
  </w:style>
  <w:style w:type="character" w:customStyle="1" w:styleId="HeaderChar">
    <w:name w:val="Header Char"/>
    <w:basedOn w:val="DefaultParagraphFont"/>
    <w:link w:val="Header"/>
    <w:uiPriority w:val="99"/>
    <w:rsid w:val="00513CED"/>
    <w:rPr>
      <w:rFonts w:ascii="Times New Roman" w:eastAsia="Times New Roman" w:hAnsi="Times New Roman" w:cs="Times New Roman"/>
      <w:sz w:val="24"/>
      <w:szCs w:val="20"/>
    </w:rPr>
  </w:style>
  <w:style w:type="paragraph" w:styleId="TOC1">
    <w:name w:val="toc 1"/>
    <w:basedOn w:val="Normal"/>
    <w:next w:val="Normal"/>
    <w:autoRedefine/>
    <w:uiPriority w:val="39"/>
    <w:rsid w:val="00A0534D"/>
    <w:pPr>
      <w:tabs>
        <w:tab w:val="right" w:leader="dot" w:pos="9350"/>
      </w:tabs>
      <w:spacing w:before="120"/>
      <w:ind w:left="630" w:hanging="630"/>
      <w:jc w:val="center"/>
    </w:pPr>
    <w:rPr>
      <w:b/>
      <w:bCs/>
      <w:noProof/>
      <w:spacing w:val="-3"/>
      <w:szCs w:val="32"/>
    </w:rPr>
  </w:style>
  <w:style w:type="paragraph" w:styleId="EndnoteText">
    <w:name w:val="endnote text"/>
    <w:basedOn w:val="Normal"/>
    <w:link w:val="EndnoteTextChar"/>
    <w:rsid w:val="00513CED"/>
    <w:pPr>
      <w:widowControl w:val="0"/>
    </w:pPr>
    <w:rPr>
      <w:snapToGrid w:val="0"/>
      <w:szCs w:val="20"/>
    </w:rPr>
  </w:style>
  <w:style w:type="character" w:customStyle="1" w:styleId="EndnoteTextChar">
    <w:name w:val="Endnote Text Char"/>
    <w:basedOn w:val="DefaultParagraphFont"/>
    <w:link w:val="EndnoteText"/>
    <w:rsid w:val="00513CED"/>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rsid w:val="00513CED"/>
    <w:rPr>
      <w:rFonts w:ascii="Tahoma" w:hAnsi="Tahoma" w:cs="Tahoma"/>
      <w:sz w:val="16"/>
      <w:szCs w:val="16"/>
    </w:rPr>
  </w:style>
  <w:style w:type="character" w:customStyle="1" w:styleId="BalloonTextChar">
    <w:name w:val="Balloon Text Char"/>
    <w:basedOn w:val="DefaultParagraphFont"/>
    <w:link w:val="BalloonText"/>
    <w:uiPriority w:val="99"/>
    <w:rsid w:val="00513CED"/>
    <w:rPr>
      <w:rFonts w:ascii="Tahoma" w:eastAsia="Times New Roman" w:hAnsi="Tahoma" w:cs="Tahoma"/>
      <w:sz w:val="16"/>
      <w:szCs w:val="16"/>
    </w:rPr>
  </w:style>
  <w:style w:type="paragraph" w:customStyle="1" w:styleId="Level1">
    <w:name w:val="Level 1"/>
    <w:basedOn w:val="Normal"/>
    <w:rsid w:val="00513CED"/>
    <w:pPr>
      <w:widowControl w:val="0"/>
      <w:numPr>
        <w:numId w:val="1"/>
      </w:numPr>
      <w:outlineLvl w:val="0"/>
    </w:pPr>
    <w:rPr>
      <w:rFonts w:ascii="CG Times" w:hAnsi="CG Times"/>
      <w:snapToGrid w:val="0"/>
      <w:szCs w:val="20"/>
    </w:rPr>
  </w:style>
  <w:style w:type="paragraph" w:styleId="Title">
    <w:name w:val="Title"/>
    <w:basedOn w:val="Normal"/>
    <w:link w:val="TitleChar"/>
    <w:uiPriority w:val="10"/>
    <w:rsid w:val="00513CED"/>
    <w:pPr>
      <w:jc w:val="center"/>
    </w:pPr>
    <w:rPr>
      <w:b/>
      <w:szCs w:val="20"/>
    </w:rPr>
  </w:style>
  <w:style w:type="character" w:customStyle="1" w:styleId="TitleChar">
    <w:name w:val="Title Char"/>
    <w:basedOn w:val="DefaultParagraphFont"/>
    <w:link w:val="Title"/>
    <w:uiPriority w:val="10"/>
    <w:rsid w:val="00513CED"/>
    <w:rPr>
      <w:rFonts w:ascii="Times New Roman" w:eastAsia="Times New Roman" w:hAnsi="Times New Roman" w:cs="Times New Roman"/>
      <w:b/>
      <w:sz w:val="24"/>
      <w:szCs w:val="20"/>
    </w:rPr>
  </w:style>
  <w:style w:type="table" w:styleId="TableGrid">
    <w:name w:val="Table Grid"/>
    <w:basedOn w:val="TableNormal"/>
    <w:rsid w:val="00513CE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next w:val="Normal"/>
    <w:link w:val="TextChar"/>
    <w:autoRedefine/>
    <w:rsid w:val="00513CED"/>
    <w:rPr>
      <w:rFonts w:ascii="CG Times" w:hAnsi="CG Times"/>
    </w:rPr>
  </w:style>
  <w:style w:type="character" w:customStyle="1" w:styleId="TextChar">
    <w:name w:val="Text Char"/>
    <w:link w:val="Text"/>
    <w:rsid w:val="00513CED"/>
    <w:rPr>
      <w:rFonts w:ascii="CG Times" w:eastAsia="Times New Roman" w:hAnsi="CG Times" w:cs="Times New Roman"/>
      <w:sz w:val="24"/>
      <w:szCs w:val="24"/>
    </w:rPr>
  </w:style>
  <w:style w:type="paragraph" w:customStyle="1" w:styleId="Decimaldot">
    <w:name w:val="Decimaldot"/>
    <w:basedOn w:val="Normal"/>
    <w:autoRedefine/>
    <w:rsid w:val="00513CED"/>
    <w:pPr>
      <w:keepNext/>
      <w:keepLines/>
      <w:tabs>
        <w:tab w:val="decimal" w:leader="dot" w:pos="8640"/>
        <w:tab w:val="decimal" w:leader="dot" w:pos="9360"/>
      </w:tabs>
    </w:pPr>
    <w:rPr>
      <w:rFonts w:ascii="CG Times" w:hAnsi="CG Times" w:cs="Arial"/>
      <w:bCs/>
      <w:color w:val="080808"/>
    </w:rPr>
  </w:style>
  <w:style w:type="paragraph" w:styleId="DocumentMap">
    <w:name w:val="Document Map"/>
    <w:basedOn w:val="Normal"/>
    <w:link w:val="DocumentMapChar"/>
    <w:rsid w:val="00513CED"/>
    <w:pPr>
      <w:shd w:val="clear" w:color="auto" w:fill="000080"/>
    </w:pPr>
    <w:rPr>
      <w:rFonts w:ascii="Tahoma" w:hAnsi="Tahoma" w:cs="Tahoma"/>
    </w:rPr>
  </w:style>
  <w:style w:type="character" w:customStyle="1" w:styleId="DocumentMapChar">
    <w:name w:val="Document Map Char"/>
    <w:basedOn w:val="DefaultParagraphFont"/>
    <w:link w:val="DocumentMap"/>
    <w:rsid w:val="00513CED"/>
    <w:rPr>
      <w:rFonts w:ascii="Tahoma" w:eastAsia="Times New Roman" w:hAnsi="Tahoma" w:cs="Tahoma"/>
      <w:sz w:val="24"/>
      <w:szCs w:val="24"/>
      <w:shd w:val="clear" w:color="auto" w:fill="000080"/>
    </w:rPr>
  </w:style>
  <w:style w:type="character" w:styleId="CommentReference">
    <w:name w:val="annotation reference"/>
    <w:uiPriority w:val="99"/>
    <w:rsid w:val="00513CED"/>
    <w:rPr>
      <w:sz w:val="16"/>
      <w:szCs w:val="16"/>
    </w:rPr>
  </w:style>
  <w:style w:type="paragraph" w:styleId="CommentText">
    <w:name w:val="annotation text"/>
    <w:basedOn w:val="Normal"/>
    <w:link w:val="CommentTextChar"/>
    <w:uiPriority w:val="99"/>
    <w:rsid w:val="00513CED"/>
    <w:rPr>
      <w:sz w:val="20"/>
      <w:szCs w:val="20"/>
    </w:rPr>
  </w:style>
  <w:style w:type="character" w:customStyle="1" w:styleId="CommentTextChar">
    <w:name w:val="Comment Text Char"/>
    <w:basedOn w:val="DefaultParagraphFont"/>
    <w:link w:val="CommentText"/>
    <w:uiPriority w:val="99"/>
    <w:rsid w:val="00513C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513CED"/>
    <w:rPr>
      <w:b/>
      <w:bCs/>
    </w:rPr>
  </w:style>
  <w:style w:type="character" w:customStyle="1" w:styleId="CommentSubjectChar">
    <w:name w:val="Comment Subject Char"/>
    <w:basedOn w:val="CommentTextChar"/>
    <w:link w:val="CommentSubject"/>
    <w:uiPriority w:val="99"/>
    <w:rsid w:val="00513CED"/>
    <w:rPr>
      <w:rFonts w:ascii="Times New Roman" w:eastAsia="Times New Roman" w:hAnsi="Times New Roman" w:cs="Times New Roman"/>
      <w:b/>
      <w:bCs/>
      <w:sz w:val="20"/>
      <w:szCs w:val="20"/>
    </w:rPr>
  </w:style>
  <w:style w:type="character" w:styleId="Hyperlink">
    <w:name w:val="Hyperlink"/>
    <w:uiPriority w:val="99"/>
    <w:rsid w:val="00513CED"/>
    <w:rPr>
      <w:color w:val="0000FF"/>
      <w:u w:val="single"/>
    </w:rPr>
  </w:style>
  <w:style w:type="character" w:styleId="FollowedHyperlink">
    <w:name w:val="FollowedHyperlink"/>
    <w:uiPriority w:val="99"/>
    <w:rsid w:val="00513CED"/>
    <w:rPr>
      <w:color w:val="800080"/>
      <w:u w:val="single"/>
    </w:rPr>
  </w:style>
  <w:style w:type="paragraph" w:styleId="ListBullet">
    <w:name w:val="List Bullet"/>
    <w:basedOn w:val="Normal"/>
    <w:autoRedefine/>
    <w:rsid w:val="00CA4789"/>
    <w:pPr>
      <w:numPr>
        <w:numId w:val="2"/>
      </w:numPr>
      <w:contextualSpacing/>
    </w:pPr>
  </w:style>
  <w:style w:type="paragraph" w:styleId="TOC2">
    <w:name w:val="toc 2"/>
    <w:basedOn w:val="Normal"/>
    <w:next w:val="Normal"/>
    <w:autoRedefine/>
    <w:uiPriority w:val="39"/>
    <w:rsid w:val="005D313E"/>
    <w:pPr>
      <w:tabs>
        <w:tab w:val="left" w:pos="1080"/>
        <w:tab w:val="right" w:leader="dot" w:pos="9350"/>
      </w:tabs>
      <w:spacing w:before="120" w:after="120"/>
      <w:ind w:left="216" w:hanging="270"/>
    </w:pPr>
    <w:rPr>
      <w:iCs/>
      <w:noProof/>
      <w:szCs w:val="26"/>
    </w:rPr>
  </w:style>
  <w:style w:type="paragraph" w:styleId="TOC3">
    <w:name w:val="toc 3"/>
    <w:basedOn w:val="Normal"/>
    <w:next w:val="Normal"/>
    <w:autoRedefine/>
    <w:uiPriority w:val="39"/>
    <w:rsid w:val="00CA4789"/>
    <w:pPr>
      <w:tabs>
        <w:tab w:val="right" w:leader="dot" w:pos="9350"/>
      </w:tabs>
      <w:spacing w:before="120" w:after="120"/>
      <w:ind w:left="1440" w:hanging="360"/>
    </w:pPr>
    <w:rPr>
      <w:iCs/>
      <w:noProof/>
    </w:rPr>
  </w:style>
  <w:style w:type="paragraph" w:styleId="TOC7">
    <w:name w:val="toc 7"/>
    <w:basedOn w:val="Normal"/>
    <w:next w:val="Normal"/>
    <w:autoRedefine/>
    <w:rsid w:val="00513CED"/>
    <w:pPr>
      <w:ind w:left="1440"/>
    </w:pPr>
    <w:rPr>
      <w:sz w:val="18"/>
      <w:szCs w:val="18"/>
    </w:rPr>
  </w:style>
  <w:style w:type="paragraph" w:styleId="TOC4">
    <w:name w:val="toc 4"/>
    <w:basedOn w:val="Normal"/>
    <w:next w:val="Normal"/>
    <w:autoRedefine/>
    <w:rsid w:val="00513CED"/>
    <w:pPr>
      <w:ind w:left="720"/>
    </w:pPr>
    <w:rPr>
      <w:sz w:val="18"/>
      <w:szCs w:val="18"/>
    </w:rPr>
  </w:style>
  <w:style w:type="paragraph" w:styleId="TOC5">
    <w:name w:val="toc 5"/>
    <w:basedOn w:val="Normal"/>
    <w:next w:val="Normal"/>
    <w:autoRedefine/>
    <w:rsid w:val="00513CED"/>
    <w:pPr>
      <w:ind w:left="960"/>
    </w:pPr>
    <w:rPr>
      <w:sz w:val="18"/>
      <w:szCs w:val="18"/>
    </w:rPr>
  </w:style>
  <w:style w:type="paragraph" w:styleId="TOC6">
    <w:name w:val="toc 6"/>
    <w:basedOn w:val="Normal"/>
    <w:next w:val="Normal"/>
    <w:autoRedefine/>
    <w:rsid w:val="00513CED"/>
    <w:pPr>
      <w:ind w:left="1200"/>
    </w:pPr>
    <w:rPr>
      <w:sz w:val="18"/>
      <w:szCs w:val="18"/>
    </w:rPr>
  </w:style>
  <w:style w:type="paragraph" w:styleId="TOC8">
    <w:name w:val="toc 8"/>
    <w:basedOn w:val="Normal"/>
    <w:next w:val="Normal"/>
    <w:autoRedefine/>
    <w:rsid w:val="00513CED"/>
    <w:pPr>
      <w:ind w:left="1680"/>
    </w:pPr>
    <w:rPr>
      <w:sz w:val="18"/>
      <w:szCs w:val="18"/>
    </w:rPr>
  </w:style>
  <w:style w:type="paragraph" w:styleId="TOC9">
    <w:name w:val="toc 9"/>
    <w:basedOn w:val="Normal"/>
    <w:next w:val="Normal"/>
    <w:autoRedefine/>
    <w:rsid w:val="00513CED"/>
    <w:pPr>
      <w:ind w:left="1920"/>
    </w:pPr>
    <w:rPr>
      <w:sz w:val="18"/>
      <w:szCs w:val="18"/>
    </w:rPr>
  </w:style>
  <w:style w:type="character" w:styleId="HTMLTypewriter">
    <w:name w:val="HTML Typewriter"/>
    <w:rsid w:val="00513CED"/>
    <w:rPr>
      <w:rFonts w:ascii="Courier New" w:eastAsia="Times New Roman" w:hAnsi="Courier New" w:cs="Courier New"/>
      <w:sz w:val="20"/>
      <w:szCs w:val="20"/>
    </w:rPr>
  </w:style>
  <w:style w:type="paragraph" w:styleId="HTMLPreformatted">
    <w:name w:val="HTML Preformatted"/>
    <w:basedOn w:val="Normal"/>
    <w:link w:val="HTMLPreformattedChar"/>
    <w:rsid w:val="00513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13CED"/>
    <w:rPr>
      <w:rFonts w:ascii="Courier New" w:eastAsia="Times New Roman" w:hAnsi="Courier New" w:cs="Courier New"/>
      <w:sz w:val="20"/>
      <w:szCs w:val="20"/>
    </w:rPr>
  </w:style>
  <w:style w:type="paragraph" w:styleId="FootnoteText">
    <w:name w:val="footnote text"/>
    <w:basedOn w:val="Normal"/>
    <w:link w:val="FootnoteTextChar"/>
    <w:uiPriority w:val="99"/>
    <w:rsid w:val="00B80AC0"/>
    <w:rPr>
      <w:rFonts w:asciiTheme="majorHAnsi" w:hAnsiTheme="majorHAnsi"/>
      <w:sz w:val="18"/>
      <w:szCs w:val="20"/>
    </w:rPr>
  </w:style>
  <w:style w:type="character" w:customStyle="1" w:styleId="FootnoteTextChar">
    <w:name w:val="Footnote Text Char"/>
    <w:basedOn w:val="DefaultParagraphFont"/>
    <w:link w:val="FootnoteText"/>
    <w:uiPriority w:val="99"/>
    <w:rsid w:val="00B80AC0"/>
    <w:rPr>
      <w:rFonts w:asciiTheme="majorHAnsi" w:eastAsia="Times New Roman" w:hAnsiTheme="majorHAnsi" w:cs="Times New Roman"/>
      <w:sz w:val="18"/>
      <w:szCs w:val="20"/>
    </w:rPr>
  </w:style>
  <w:style w:type="character" w:styleId="FootnoteReference">
    <w:name w:val="footnote reference"/>
    <w:uiPriority w:val="99"/>
    <w:rsid w:val="00513CED"/>
    <w:rPr>
      <w:vertAlign w:val="superscript"/>
    </w:rPr>
  </w:style>
  <w:style w:type="paragraph" w:styleId="NormalWeb">
    <w:name w:val="Normal (Web)"/>
    <w:basedOn w:val="Normal"/>
    <w:uiPriority w:val="99"/>
    <w:rsid w:val="00513CED"/>
    <w:pPr>
      <w:spacing w:before="100" w:beforeAutospacing="1" w:after="100" w:afterAutospacing="1"/>
    </w:pPr>
  </w:style>
  <w:style w:type="paragraph" w:styleId="BlockText">
    <w:name w:val="Block Text"/>
    <w:basedOn w:val="Normal"/>
    <w:rsid w:val="00513CED"/>
    <w:pPr>
      <w:ind w:left="540" w:right="864"/>
    </w:pPr>
    <w:rPr>
      <w:szCs w:val="20"/>
    </w:rPr>
  </w:style>
  <w:style w:type="paragraph" w:customStyle="1" w:styleId="Default">
    <w:name w:val="Default"/>
    <w:rsid w:val="00513CED"/>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513CED"/>
    <w:pPr>
      <w:ind w:left="720"/>
      <w:contextualSpacing/>
    </w:pPr>
    <w:rPr>
      <w:rFonts w:ascii="Calibri" w:eastAsia="Calibri" w:hAnsi="Calibri" w:cs="Calibri"/>
    </w:rPr>
  </w:style>
  <w:style w:type="table" w:styleId="LightList">
    <w:name w:val="Light List"/>
    <w:basedOn w:val="TableNormal"/>
    <w:uiPriority w:val="61"/>
    <w:semiHidden/>
    <w:unhideWhenUsed/>
    <w:rsid w:val="00513CED"/>
    <w:rPr>
      <w:rFonts w:ascii="Calibri" w:eastAsia="Times New Roman"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styleId="GridTable2-Accent4">
    <w:name w:val="Grid Table 2 Accent 4"/>
    <w:basedOn w:val="TableNormal"/>
    <w:uiPriority w:val="47"/>
    <w:rsid w:val="00513CED"/>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NoSpacing1">
    <w:name w:val="No Spacing1"/>
    <w:uiPriority w:val="99"/>
    <w:rsid w:val="00513CED"/>
    <w:rPr>
      <w:rFonts w:ascii="Times New Roman" w:eastAsia="Times New Roman" w:hAnsi="Times New Roman" w:cs="Times New Roman"/>
      <w:sz w:val="24"/>
    </w:rPr>
  </w:style>
  <w:style w:type="paragraph" w:styleId="NoSpacing">
    <w:name w:val="No Spacing"/>
    <w:link w:val="NoSpacingChar"/>
    <w:uiPriority w:val="1"/>
    <w:qFormat/>
    <w:rsid w:val="00513CED"/>
    <w:rPr>
      <w:rFonts w:ascii="Times New Roman" w:eastAsia="Times New Roman" w:hAnsi="Times New Roman" w:cs="Times New Roman"/>
      <w:sz w:val="24"/>
    </w:rPr>
  </w:style>
  <w:style w:type="character" w:customStyle="1" w:styleId="NoSpacingChar">
    <w:name w:val="No Spacing Char"/>
    <w:link w:val="NoSpacing"/>
    <w:uiPriority w:val="1"/>
    <w:rsid w:val="00513CED"/>
    <w:rPr>
      <w:rFonts w:ascii="Times New Roman" w:eastAsia="Times New Roman" w:hAnsi="Times New Roman" w:cs="Times New Roman"/>
      <w:sz w:val="24"/>
    </w:rPr>
  </w:style>
  <w:style w:type="paragraph" w:styleId="TOCHeading">
    <w:name w:val="TOC Heading"/>
    <w:basedOn w:val="Heading1"/>
    <w:next w:val="Normal"/>
    <w:uiPriority w:val="39"/>
    <w:unhideWhenUsed/>
    <w:qFormat/>
    <w:rsid w:val="00513CED"/>
    <w:pPr>
      <w:keepLines/>
      <w:spacing w:before="240" w:line="259" w:lineRule="auto"/>
      <w:outlineLvl w:val="9"/>
    </w:pPr>
    <w:rPr>
      <w:rFonts w:ascii="Calibri Light" w:hAnsi="Calibri Light"/>
      <w:b w:val="0"/>
      <w:snapToGrid w:val="0"/>
      <w:color w:val="2E74B5"/>
      <w:szCs w:val="32"/>
    </w:rPr>
  </w:style>
  <w:style w:type="paragraph" w:customStyle="1" w:styleId="ecxmsonormal">
    <w:name w:val="ecxmsonormal"/>
    <w:basedOn w:val="Normal"/>
    <w:rsid w:val="00513CED"/>
    <w:pPr>
      <w:spacing w:after="324"/>
    </w:pPr>
  </w:style>
  <w:style w:type="character" w:styleId="Strong">
    <w:name w:val="Strong"/>
    <w:uiPriority w:val="22"/>
    <w:qFormat/>
    <w:rsid w:val="00513CED"/>
    <w:rPr>
      <w:b/>
      <w:bCs/>
    </w:rPr>
  </w:style>
  <w:style w:type="table" w:styleId="GridTable1Light-Accent4">
    <w:name w:val="Grid Table 1 Light Accent 4"/>
    <w:basedOn w:val="TableNormal"/>
    <w:uiPriority w:val="46"/>
    <w:rsid w:val="00513CED"/>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ms-rtefontsize-21">
    <w:name w:val="ms-rtefontsize-21"/>
    <w:rsid w:val="00513CED"/>
    <w:rPr>
      <w:sz w:val="20"/>
      <w:szCs w:val="20"/>
    </w:rPr>
  </w:style>
  <w:style w:type="table" w:styleId="GridTable3-Accent4">
    <w:name w:val="Grid Table 3 Accent 4"/>
    <w:basedOn w:val="TableNormal"/>
    <w:uiPriority w:val="48"/>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4-Accent4">
    <w:name w:val="Grid Table 4 Accent 4"/>
    <w:basedOn w:val="TableNormal"/>
    <w:uiPriority w:val="49"/>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1Light-Accent6">
    <w:name w:val="Grid Table 1 Light Accent 6"/>
    <w:basedOn w:val="TableNormal"/>
    <w:uiPriority w:val="46"/>
    <w:rsid w:val="00513CED"/>
    <w:rPr>
      <w:rFonts w:ascii="Times New Roman" w:eastAsia="Times New Roman" w:hAnsi="Times New Roman"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513CED"/>
    <w:pPr>
      <w:ind w:left="360" w:hanging="36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13CED"/>
    <w:pPr>
      <w:ind w:left="360" w:hanging="36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uiPriority w:val="47"/>
    <w:rsid w:val="00513CED"/>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1">
    <w:name w:val="Grid Table 1 Light - Accent 41"/>
    <w:basedOn w:val="TableNormal"/>
    <w:uiPriority w:val="46"/>
    <w:rsid w:val="00513CED"/>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3-Accent41">
    <w:name w:val="Grid Table 3 - Accent 41"/>
    <w:basedOn w:val="TableNormal"/>
    <w:uiPriority w:val="48"/>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4-Accent41">
    <w:name w:val="Grid Table 4 - Accent 41"/>
    <w:basedOn w:val="TableNormal"/>
    <w:uiPriority w:val="49"/>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61">
    <w:name w:val="Grid Table 1 Light - Accent 61"/>
    <w:basedOn w:val="TableNormal"/>
    <w:uiPriority w:val="46"/>
    <w:rsid w:val="00513CED"/>
    <w:rPr>
      <w:rFonts w:ascii="Times New Roman" w:eastAsia="Times New Roman" w:hAnsi="Times New Roman"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EMPTYCELLSTYLE">
    <w:name w:val="EMPTY_CELL_STYLE"/>
    <w:basedOn w:val="SDPStyleDefault"/>
    <w:rsid w:val="00513CED"/>
    <w:rPr>
      <w:sz w:val="1"/>
    </w:rPr>
  </w:style>
  <w:style w:type="paragraph" w:customStyle="1" w:styleId="SDPStyleDefault">
    <w:name w:val="SDPStyleDefault"/>
    <w:rsid w:val="00513CED"/>
    <w:pPr>
      <w:spacing w:line="360" w:lineRule="auto"/>
    </w:pPr>
    <w:rPr>
      <w:rFonts w:ascii="Calibri" w:eastAsia="Calibri" w:hAnsi="Calibri" w:cs="Calibri"/>
      <w:szCs w:val="20"/>
    </w:rPr>
  </w:style>
  <w:style w:type="table" w:styleId="GridTable2-Accent3">
    <w:name w:val="Grid Table 2 Accent 3"/>
    <w:basedOn w:val="TableNormal"/>
    <w:uiPriority w:val="47"/>
    <w:rsid w:val="00513CED"/>
    <w:rPr>
      <w:rFonts w:ascii="Times New Roman" w:eastAsia="Times New Roman" w:hAnsi="Times New Roman"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PlainText">
    <w:name w:val="Plain Text"/>
    <w:basedOn w:val="Normal"/>
    <w:link w:val="PlainTextChar"/>
    <w:uiPriority w:val="99"/>
    <w:unhideWhenUsed/>
    <w:rsid w:val="00513CED"/>
    <w:rPr>
      <w:rFonts w:ascii="Calibri" w:eastAsia="Calibri" w:hAnsi="Calibri"/>
      <w:szCs w:val="21"/>
    </w:rPr>
  </w:style>
  <w:style w:type="character" w:customStyle="1" w:styleId="PlainTextChar">
    <w:name w:val="Plain Text Char"/>
    <w:basedOn w:val="DefaultParagraphFont"/>
    <w:link w:val="PlainText"/>
    <w:uiPriority w:val="99"/>
    <w:rsid w:val="00513CED"/>
    <w:rPr>
      <w:rFonts w:ascii="Calibri" w:eastAsia="Calibri" w:hAnsi="Calibri" w:cs="Times New Roman"/>
      <w:szCs w:val="21"/>
    </w:rPr>
  </w:style>
  <w:style w:type="character" w:styleId="Emphasis">
    <w:name w:val="Emphasis"/>
    <w:uiPriority w:val="20"/>
    <w:qFormat/>
    <w:rsid w:val="00513CED"/>
    <w:rPr>
      <w:i/>
      <w:iCs/>
    </w:rPr>
  </w:style>
  <w:style w:type="character" w:customStyle="1" w:styleId="labelleader1">
    <w:name w:val="labelleader1"/>
    <w:rsid w:val="00513CED"/>
    <w:rPr>
      <w:b/>
      <w:bCs/>
    </w:rPr>
  </w:style>
  <w:style w:type="character" w:customStyle="1" w:styleId="ptext-27">
    <w:name w:val="ptext-27"/>
    <w:rsid w:val="00513CED"/>
  </w:style>
  <w:style w:type="character" w:customStyle="1" w:styleId="ptext-33">
    <w:name w:val="ptext-33"/>
    <w:rsid w:val="00513CED"/>
  </w:style>
  <w:style w:type="character" w:customStyle="1" w:styleId="enumxml1">
    <w:name w:val="enumxml1"/>
    <w:rsid w:val="00513CED"/>
    <w:rPr>
      <w:b/>
      <w:bCs/>
    </w:rPr>
  </w:style>
  <w:style w:type="paragraph" w:customStyle="1" w:styleId="default0">
    <w:name w:val="default"/>
    <w:basedOn w:val="Normal"/>
    <w:rsid w:val="00513CED"/>
    <w:rPr>
      <w:rFonts w:ascii="Gulim" w:eastAsia="Gulim" w:hAnsi="Gulim" w:cs="Gulim"/>
      <w:lang w:eastAsia="ko-KR"/>
    </w:rPr>
  </w:style>
  <w:style w:type="table" w:styleId="GridTable2-Accent6">
    <w:name w:val="Grid Table 2 Accent 6"/>
    <w:basedOn w:val="TableNormal"/>
    <w:uiPriority w:val="47"/>
    <w:rsid w:val="00513CED"/>
    <w:rPr>
      <w:rFonts w:ascii="Times New Roman" w:eastAsia="Times New Roman" w:hAnsi="Times New Roman" w:cs="Times New Roman"/>
      <w:sz w:val="20"/>
      <w:szCs w:val="20"/>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IntenseEmphasis">
    <w:name w:val="Intense Emphasis"/>
    <w:uiPriority w:val="21"/>
    <w:qFormat/>
    <w:rsid w:val="00513CED"/>
    <w:rPr>
      <w:i/>
      <w:iCs/>
      <w:color w:val="5B9BD5"/>
    </w:rPr>
  </w:style>
  <w:style w:type="character" w:customStyle="1" w:styleId="st1">
    <w:name w:val="st1"/>
    <w:rsid w:val="00513CED"/>
  </w:style>
  <w:style w:type="table" w:customStyle="1" w:styleId="GridTable2-Accent51">
    <w:name w:val="Grid Table 2 - Accent 51"/>
    <w:basedOn w:val="TableNormal"/>
    <w:next w:val="GridTable2-Accent5"/>
    <w:uiPriority w:val="47"/>
    <w:rsid w:val="00513CED"/>
    <w:rPr>
      <w:rFonts w:ascii="Times New Roman" w:eastAsia="Times New Roman" w:hAnsi="Times New Roman" w:cs="Times New Roman"/>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6">
    <w:name w:val="Grid Table 5 Dark Accent 6"/>
    <w:basedOn w:val="TableNormal"/>
    <w:uiPriority w:val="50"/>
    <w:rsid w:val="00513CED"/>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2">
    <w:name w:val="Grid Table 2"/>
    <w:basedOn w:val="TableNormal"/>
    <w:uiPriority w:val="47"/>
    <w:rsid w:val="00513CED"/>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6">
    <w:name w:val="Grid Table 4 Accent 6"/>
    <w:basedOn w:val="TableNormal"/>
    <w:uiPriority w:val="49"/>
    <w:rsid w:val="00513CED"/>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42">
    <w:name w:val="Grid Table 4 - Accent 42"/>
    <w:basedOn w:val="TableNormal"/>
    <w:next w:val="GridTable4-Accent4"/>
    <w:uiPriority w:val="49"/>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1">
    <w:name w:val="Grid Table 4 - Accent 61"/>
    <w:basedOn w:val="TableNormal"/>
    <w:next w:val="GridTable4-Accent6"/>
    <w:uiPriority w:val="49"/>
    <w:rsid w:val="00513CED"/>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
    <w:name w:val="Table Grid1"/>
    <w:basedOn w:val="TableNormal"/>
    <w:next w:val="TableGrid"/>
    <w:uiPriority w:val="39"/>
    <w:rsid w:val="00513CE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13CED"/>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3CED"/>
    <w:rPr>
      <w:rFonts w:ascii="Times New Roman" w:eastAsia="Times New Roman" w:hAnsi="Times New Roman" w:cs="Times New Roman"/>
      <w:sz w:val="24"/>
      <w:szCs w:val="24"/>
    </w:rPr>
  </w:style>
  <w:style w:type="table" w:customStyle="1" w:styleId="GridTable1Light-Accent51">
    <w:name w:val="Grid Table 1 Light - Accent 51"/>
    <w:basedOn w:val="TableNormal"/>
    <w:next w:val="GridTable1Light-Accent5"/>
    <w:uiPriority w:val="46"/>
    <w:rsid w:val="00513CED"/>
    <w:rPr>
      <w:rFonts w:ascii="Times New Roman" w:eastAsia="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13CED"/>
    <w:rPr>
      <w:rFonts w:ascii="Times New Roman" w:eastAsia="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513C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13CED"/>
    <w:rPr>
      <w:rFonts w:eastAsiaTheme="minorEastAsia" w:cs="Times New Roman"/>
      <w:color w:val="5A5A5A" w:themeColor="text1" w:themeTint="A5"/>
      <w:spacing w:val="15"/>
    </w:rPr>
  </w:style>
  <w:style w:type="table" w:styleId="GridTable4-Accent5">
    <w:name w:val="Grid Table 4 Accent 5"/>
    <w:basedOn w:val="TableNormal"/>
    <w:uiPriority w:val="49"/>
    <w:rsid w:val="00513CED"/>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513CED"/>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513CED"/>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5">
    <w:name w:val="Table Grid5"/>
    <w:basedOn w:val="TableNormal"/>
    <w:next w:val="TableGrid"/>
    <w:uiPriority w:val="59"/>
    <w:rsid w:val="00513CED"/>
    <w:pPr>
      <w:spacing w:line="276" w:lineRule="auto"/>
      <w:ind w:left="72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513CED"/>
    <w:pPr>
      <w:spacing w:line="276" w:lineRule="auto"/>
      <w:ind w:left="720"/>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513CED"/>
    <w:pPr>
      <w:ind w:left="720"/>
    </w:pPr>
    <w:rPr>
      <w:rFonts w:ascii="Times New Roman" w:eastAsia="Times New Roman" w:hAnsi="Times New Roman" w:cs="Times New Roman"/>
      <w:sz w:val="20"/>
      <w:szCs w:val="20"/>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6Colorful-Accent5">
    <w:name w:val="Grid Table 6 Colorful Accent 5"/>
    <w:basedOn w:val="TableNormal"/>
    <w:uiPriority w:val="51"/>
    <w:rsid w:val="00513CED"/>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1">
    <w:name w:val="Plain Table 11"/>
    <w:basedOn w:val="TableNormal"/>
    <w:next w:val="PlainTable1"/>
    <w:uiPriority w:val="41"/>
    <w:rsid w:val="00513CED"/>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Reference">
    <w:name w:val="Intense Reference"/>
    <w:basedOn w:val="DefaultParagraphFont"/>
    <w:uiPriority w:val="32"/>
    <w:qFormat/>
    <w:rsid w:val="00513CED"/>
    <w:rPr>
      <w:b/>
      <w:bCs/>
      <w:smallCaps/>
      <w:color w:val="5B9BD5" w:themeColor="accent1"/>
      <w:spacing w:val="5"/>
    </w:rPr>
  </w:style>
  <w:style w:type="table" w:customStyle="1" w:styleId="TableGrid6">
    <w:name w:val="Table Grid6"/>
    <w:basedOn w:val="TableNormal"/>
    <w:next w:val="TableGrid"/>
    <w:uiPriority w:val="5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513CED"/>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5">
    <w:name w:val="Grid Table 5 Dark Accent 5"/>
    <w:basedOn w:val="TableNormal"/>
    <w:uiPriority w:val="50"/>
    <w:rsid w:val="00513CED"/>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itleA">
    <w:name w:val="Title A"/>
    <w:basedOn w:val="Heading3"/>
    <w:link w:val="TitleAChar"/>
    <w:rsid w:val="00513CED"/>
    <w:pPr>
      <w:pBdr>
        <w:top w:val="single" w:sz="6" w:space="2" w:color="4F81BD"/>
        <w:left w:val="single" w:sz="6" w:space="2" w:color="4F81BD"/>
      </w:pBdr>
      <w:spacing w:before="300" w:line="276" w:lineRule="auto"/>
    </w:pPr>
    <w:rPr>
      <w:rFonts w:ascii="Calibri" w:hAnsi="Calibri"/>
      <w:b w:val="0"/>
      <w:caps/>
      <w:color w:val="243F60"/>
      <w:spacing w:val="15"/>
      <w:sz w:val="20"/>
      <w:lang w:val="x-none" w:eastAsia="x-none"/>
    </w:rPr>
  </w:style>
  <w:style w:type="character" w:customStyle="1" w:styleId="TitleAChar">
    <w:name w:val="Title A Char"/>
    <w:link w:val="TitleA"/>
    <w:rsid w:val="00513CED"/>
    <w:rPr>
      <w:rFonts w:ascii="Calibri" w:eastAsia="Times New Roman" w:hAnsi="Calibri" w:cs="Times New Roman"/>
      <w:caps/>
      <w:color w:val="243F60"/>
      <w:spacing w:val="15"/>
      <w:sz w:val="20"/>
      <w:szCs w:val="24"/>
      <w:lang w:val="x-none" w:eastAsia="x-none"/>
    </w:rPr>
  </w:style>
  <w:style w:type="paragraph" w:customStyle="1" w:styleId="Section1">
    <w:name w:val="Section 1"/>
    <w:basedOn w:val="Heading3"/>
    <w:link w:val="Section1Char"/>
    <w:rsid w:val="00513CED"/>
    <w:pPr>
      <w:pBdr>
        <w:top w:val="single" w:sz="6" w:space="2" w:color="4F81BD"/>
        <w:left w:val="single" w:sz="6" w:space="2" w:color="4F81BD"/>
      </w:pBdr>
      <w:spacing w:before="300" w:line="276" w:lineRule="auto"/>
    </w:pPr>
    <w:rPr>
      <w:rFonts w:ascii="Calibri" w:hAnsi="Calibri"/>
      <w:b w:val="0"/>
      <w:caps/>
      <w:color w:val="243F60"/>
      <w:spacing w:val="15"/>
      <w:sz w:val="20"/>
      <w:lang w:val="x-none" w:eastAsia="x-none"/>
    </w:rPr>
  </w:style>
  <w:style w:type="character" w:customStyle="1" w:styleId="Section1Char">
    <w:name w:val="Section 1 Char"/>
    <w:link w:val="Section1"/>
    <w:rsid w:val="00513CED"/>
    <w:rPr>
      <w:rFonts w:ascii="Calibri" w:eastAsia="Times New Roman" w:hAnsi="Calibri" w:cs="Times New Roman"/>
      <w:caps/>
      <w:color w:val="243F60"/>
      <w:spacing w:val="15"/>
      <w:sz w:val="20"/>
      <w:szCs w:val="24"/>
      <w:lang w:val="x-none" w:eastAsia="x-none"/>
    </w:rPr>
  </w:style>
  <w:style w:type="table" w:customStyle="1" w:styleId="TableGrid7">
    <w:name w:val="Table Grid7"/>
    <w:basedOn w:val="TableNormal"/>
    <w:next w:val="TableGrid"/>
    <w:uiPriority w:val="3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ualReportNumberedSubsections">
    <w:name w:val="Annual Report Numbered Subsections"/>
    <w:basedOn w:val="Normal"/>
    <w:link w:val="AnnualReportNumberedSubsectionsChar"/>
    <w:rsid w:val="00513CED"/>
    <w:pPr>
      <w:spacing w:before="200" w:line="276" w:lineRule="auto"/>
      <w:ind w:left="720"/>
    </w:pPr>
    <w:rPr>
      <w:rFonts w:ascii="Calibri" w:hAnsi="Calibri"/>
      <w:szCs w:val="20"/>
      <w:u w:val="single"/>
      <w:lang w:bidi="en-US"/>
    </w:rPr>
  </w:style>
  <w:style w:type="character" w:customStyle="1" w:styleId="AnnualReportNumberedSubsectionsChar">
    <w:name w:val="Annual Report Numbered Subsections Char"/>
    <w:link w:val="AnnualReportNumberedSubsections"/>
    <w:rsid w:val="00513CED"/>
    <w:rPr>
      <w:rFonts w:ascii="Calibri" w:eastAsia="Times New Roman" w:hAnsi="Calibri" w:cs="Times New Roman"/>
      <w:szCs w:val="20"/>
      <w:u w:val="single"/>
      <w:lang w:bidi="en-US"/>
    </w:rPr>
  </w:style>
  <w:style w:type="paragraph" w:customStyle="1" w:styleId="AnnualReportParagraph">
    <w:name w:val="Annual Report Paragraph"/>
    <w:basedOn w:val="Normal"/>
    <w:rsid w:val="00513CED"/>
    <w:pPr>
      <w:spacing w:after="200" w:line="276" w:lineRule="auto"/>
      <w:ind w:left="720"/>
    </w:pPr>
    <w:rPr>
      <w:rFonts w:ascii="Calibri" w:hAnsi="Calibri"/>
      <w:szCs w:val="20"/>
      <w:lang w:bidi="en-US"/>
    </w:rPr>
  </w:style>
  <w:style w:type="table" w:styleId="GridTable1Light">
    <w:name w:val="Grid Table 1 Light"/>
    <w:basedOn w:val="TableNormal"/>
    <w:uiPriority w:val="46"/>
    <w:rsid w:val="00513C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513C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13CED"/>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13CED"/>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41">
    <w:name w:val="Table Grid41"/>
    <w:basedOn w:val="TableNormal"/>
    <w:next w:val="TableGrid"/>
    <w:uiPriority w:val="5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next w:val="TableNormal"/>
    <w:uiPriority w:val="62"/>
    <w:rsid w:val="00513C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13CED"/>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GridTable4-Accent51">
    <w:name w:val="Grid Table 4 - Accent 51"/>
    <w:basedOn w:val="TableNormal"/>
    <w:next w:val="GridTable4-Accent5"/>
    <w:uiPriority w:val="49"/>
    <w:rsid w:val="00513CED"/>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
    <w:name w:val="Grid Table 3"/>
    <w:basedOn w:val="TableNormal"/>
    <w:uiPriority w:val="48"/>
    <w:rsid w:val="00513CED"/>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51">
    <w:name w:val="Grid Table 3 - Accent 51"/>
    <w:basedOn w:val="TableNormal"/>
    <w:next w:val="GridTable3-Accent5"/>
    <w:uiPriority w:val="48"/>
    <w:rsid w:val="00513CED"/>
    <w:rPr>
      <w:sz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8">
    <w:name w:val="Table Grid8"/>
    <w:basedOn w:val="TableNormal"/>
    <w:next w:val="TableGrid"/>
    <w:uiPriority w:val="59"/>
    <w:rsid w:val="00513CED"/>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513CE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13CED"/>
    <w:rPr>
      <w:rFonts w:ascii="Times New Roman" w:eastAsia="Times New Roman" w:hAnsi="Times New Roman" w:cs="Times New Roman"/>
      <w:i/>
      <w:iCs/>
      <w:color w:val="5B9BD5" w:themeColor="accent1"/>
      <w:sz w:val="24"/>
      <w:szCs w:val="24"/>
    </w:rPr>
  </w:style>
  <w:style w:type="table" w:customStyle="1" w:styleId="GridTable2-Accent52">
    <w:name w:val="Grid Table 2 - Accent 52"/>
    <w:basedOn w:val="TableNormal"/>
    <w:next w:val="GridTable2-Accent5"/>
    <w:uiPriority w:val="47"/>
    <w:rsid w:val="00513CED"/>
    <w:rPr>
      <w:rFonts w:ascii="Times New Roman" w:eastAsia="Times New Roman" w:hAnsi="Times New Roman" w:cs="Times New Roman"/>
      <w:sz w:val="20"/>
      <w:szCs w:val="20"/>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next w:val="GridTable2-Accent5"/>
    <w:uiPriority w:val="47"/>
    <w:rsid w:val="00513CED"/>
    <w:rPr>
      <w:rFonts w:ascii="Times New Roman" w:eastAsia="Times New Roman" w:hAnsi="Times New Roman" w:cs="Times New Roman"/>
      <w:sz w:val="20"/>
      <w:szCs w:val="20"/>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HHSMAINHEADLINE">
    <w:name w:val="DHHS MAIN HEADLINE"/>
    <w:rsid w:val="00513CED"/>
    <w:pPr>
      <w:tabs>
        <w:tab w:val="left" w:pos="418"/>
      </w:tabs>
      <w:spacing w:before="240" w:after="120"/>
    </w:pPr>
    <w:rPr>
      <w:rFonts w:ascii="Arial" w:eastAsia="Times New Roman" w:hAnsi="Arial" w:cs="Times New Roman"/>
      <w:b/>
      <w:color w:val="036080"/>
      <w:sz w:val="44"/>
      <w:szCs w:val="44"/>
    </w:rPr>
  </w:style>
  <w:style w:type="table" w:customStyle="1" w:styleId="GridTable5Dark-Accent51">
    <w:name w:val="Grid Table 5 Dark - Accent 51"/>
    <w:basedOn w:val="TableNormal"/>
    <w:next w:val="GridTable5Dark-Accent5"/>
    <w:uiPriority w:val="50"/>
    <w:rsid w:val="00513CED"/>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9">
    <w:name w:val="Table Grid9"/>
    <w:basedOn w:val="TableNormal"/>
    <w:next w:val="TableGrid"/>
    <w:uiPriority w:val="39"/>
    <w:rsid w:val="00513CED"/>
    <w:pPr>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13CED"/>
  </w:style>
  <w:style w:type="table" w:customStyle="1" w:styleId="GridTable4-Accent11">
    <w:name w:val="Grid Table 4 - Accent 11"/>
    <w:basedOn w:val="TableNormal"/>
    <w:next w:val="GridTable4-Accent1"/>
    <w:uiPriority w:val="49"/>
    <w:rsid w:val="00513CED"/>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2">
    <w:name w:val="No List2"/>
    <w:next w:val="NoList"/>
    <w:uiPriority w:val="99"/>
    <w:semiHidden/>
    <w:unhideWhenUsed/>
    <w:rsid w:val="00513CED"/>
  </w:style>
  <w:style w:type="numbering" w:customStyle="1" w:styleId="NoList111">
    <w:name w:val="No List111"/>
    <w:next w:val="NoList"/>
    <w:uiPriority w:val="99"/>
    <w:semiHidden/>
    <w:unhideWhenUsed/>
    <w:rsid w:val="00513CED"/>
  </w:style>
  <w:style w:type="table" w:customStyle="1" w:styleId="TableGrid10">
    <w:name w:val="Table Grid10"/>
    <w:basedOn w:val="TableNormal"/>
    <w:next w:val="TableGrid"/>
    <w:rsid w:val="00513CE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semiHidden/>
    <w:unhideWhenUsed/>
    <w:rsid w:val="00513CED"/>
    <w:rPr>
      <w:rFonts w:ascii="Calibri" w:eastAsia="Times New Roman"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2-Accent42">
    <w:name w:val="Grid Table 2 - Accent 42"/>
    <w:basedOn w:val="TableNormal"/>
    <w:next w:val="GridTable2-Accent4"/>
    <w:uiPriority w:val="47"/>
    <w:rsid w:val="00513CED"/>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2">
    <w:name w:val="Grid Table 1 Light - Accent 42"/>
    <w:basedOn w:val="TableNormal"/>
    <w:next w:val="GridTable1Light-Accent4"/>
    <w:uiPriority w:val="46"/>
    <w:rsid w:val="00513CED"/>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3-Accent42">
    <w:name w:val="Grid Table 3 - Accent 42"/>
    <w:basedOn w:val="TableNormal"/>
    <w:next w:val="GridTable3-Accent4"/>
    <w:uiPriority w:val="48"/>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4-Accent43">
    <w:name w:val="Grid Table 4 - Accent 43"/>
    <w:basedOn w:val="TableNormal"/>
    <w:next w:val="GridTable4-Accent4"/>
    <w:uiPriority w:val="49"/>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62">
    <w:name w:val="Grid Table 1 Light - Accent 62"/>
    <w:basedOn w:val="TableNormal"/>
    <w:next w:val="GridTable1Light-Accent6"/>
    <w:uiPriority w:val="46"/>
    <w:rsid w:val="00513CED"/>
    <w:rPr>
      <w:rFonts w:ascii="Times New Roman" w:eastAsia="Times New Roman" w:hAnsi="Times New Roman"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21">
    <w:name w:val="Table Grid21"/>
    <w:basedOn w:val="TableNormal"/>
    <w:next w:val="TableGrid"/>
    <w:uiPriority w:val="39"/>
    <w:rsid w:val="00513CED"/>
    <w:pPr>
      <w:ind w:left="360" w:hanging="36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513CED"/>
    <w:pPr>
      <w:ind w:left="360" w:hanging="36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1">
    <w:name w:val="Grid Table 2 - Accent 411"/>
    <w:basedOn w:val="TableNormal"/>
    <w:uiPriority w:val="47"/>
    <w:rsid w:val="00513CED"/>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11">
    <w:name w:val="Grid Table 1 Light - Accent 411"/>
    <w:basedOn w:val="TableNormal"/>
    <w:uiPriority w:val="46"/>
    <w:rsid w:val="00513CED"/>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3-Accent411">
    <w:name w:val="Grid Table 3 - Accent 411"/>
    <w:basedOn w:val="TableNormal"/>
    <w:uiPriority w:val="48"/>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4-Accent411">
    <w:name w:val="Grid Table 4 - Accent 411"/>
    <w:basedOn w:val="TableNormal"/>
    <w:uiPriority w:val="49"/>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611">
    <w:name w:val="Grid Table 1 Light - Accent 611"/>
    <w:basedOn w:val="TableNormal"/>
    <w:uiPriority w:val="46"/>
    <w:rsid w:val="00513CED"/>
    <w:rPr>
      <w:rFonts w:ascii="Times New Roman" w:eastAsia="Times New Roman" w:hAnsi="Times New Roman"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Accent31">
    <w:name w:val="Grid Table 2 - Accent 31"/>
    <w:basedOn w:val="TableNormal"/>
    <w:next w:val="GridTable2-Accent3"/>
    <w:uiPriority w:val="47"/>
    <w:rsid w:val="00513CED"/>
    <w:rPr>
      <w:rFonts w:ascii="Times New Roman" w:eastAsia="Times New Roman" w:hAnsi="Times New Roman"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61">
    <w:name w:val="Grid Table 2 - Accent 61"/>
    <w:basedOn w:val="TableNormal"/>
    <w:next w:val="GridTable2-Accent6"/>
    <w:uiPriority w:val="47"/>
    <w:rsid w:val="00513CED"/>
    <w:rPr>
      <w:rFonts w:ascii="Times New Roman" w:eastAsia="Times New Roman" w:hAnsi="Times New Roman" w:cs="Times New Roman"/>
      <w:sz w:val="20"/>
      <w:szCs w:val="20"/>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54">
    <w:name w:val="Grid Table 2 - Accent 54"/>
    <w:basedOn w:val="TableNormal"/>
    <w:next w:val="GridTable2-Accent5"/>
    <w:uiPriority w:val="47"/>
    <w:rsid w:val="00513CED"/>
    <w:rPr>
      <w:rFonts w:ascii="Times New Roman" w:eastAsia="Times New Roman" w:hAnsi="Times New Roman" w:cs="Times New Roman"/>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1">
    <w:name w:val="Grid Table 5 Dark - Accent 61"/>
    <w:basedOn w:val="TableNormal"/>
    <w:next w:val="GridTable5Dark-Accent6"/>
    <w:uiPriority w:val="50"/>
    <w:rsid w:val="00513CED"/>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21">
    <w:name w:val="Grid Table 21"/>
    <w:basedOn w:val="TableNormal"/>
    <w:next w:val="GridTable2"/>
    <w:uiPriority w:val="47"/>
    <w:rsid w:val="00513CED"/>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2">
    <w:name w:val="Grid Table 4 - Accent 62"/>
    <w:basedOn w:val="TableNormal"/>
    <w:next w:val="GridTable4-Accent6"/>
    <w:uiPriority w:val="49"/>
    <w:rsid w:val="00513CED"/>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421">
    <w:name w:val="Grid Table 4 - Accent 421"/>
    <w:basedOn w:val="TableNormal"/>
    <w:next w:val="GridTable4-Accent4"/>
    <w:uiPriority w:val="49"/>
    <w:rsid w:val="00513CED"/>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11">
    <w:name w:val="Grid Table 4 - Accent 611"/>
    <w:basedOn w:val="TableNormal"/>
    <w:next w:val="GridTable4-Accent6"/>
    <w:uiPriority w:val="49"/>
    <w:rsid w:val="00513CED"/>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1">
    <w:name w:val="Table Grid11"/>
    <w:basedOn w:val="TableNormal"/>
    <w:next w:val="TableGrid"/>
    <w:uiPriority w:val="39"/>
    <w:rsid w:val="00513CE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513CED"/>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1">
    <w:name w:val="Grid Table 2 - Accent 511"/>
    <w:basedOn w:val="TableNormal"/>
    <w:next w:val="GridTable2-Accent5"/>
    <w:uiPriority w:val="47"/>
    <w:rsid w:val="00513CED"/>
    <w:rPr>
      <w:rFonts w:ascii="Times New Roman" w:eastAsia="Times New Roman" w:hAnsi="Times New Roman" w:cs="Times New Roman"/>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1">
    <w:name w:val="Grid Table 1 Light - Accent 511"/>
    <w:basedOn w:val="TableNormal"/>
    <w:next w:val="GridTable1Light-Accent5"/>
    <w:uiPriority w:val="46"/>
    <w:rsid w:val="00513CED"/>
    <w:rPr>
      <w:rFonts w:ascii="Times New Roman" w:eastAsia="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513CED"/>
    <w:rPr>
      <w:rFonts w:ascii="Times New Roman" w:eastAsia="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2">
    <w:name w:val="Grid Table 4 - Accent 52"/>
    <w:basedOn w:val="TableNormal"/>
    <w:next w:val="GridTable4-Accent5"/>
    <w:uiPriority w:val="49"/>
    <w:rsid w:val="00513CED"/>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next w:val="GridTable4-Accent3"/>
    <w:uiPriority w:val="49"/>
    <w:rsid w:val="00513CED"/>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2">
    <w:name w:val="Plain Table 12"/>
    <w:basedOn w:val="TableNormal"/>
    <w:next w:val="PlainTable1"/>
    <w:uiPriority w:val="41"/>
    <w:rsid w:val="00513CED"/>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51">
    <w:name w:val="Table Grid51"/>
    <w:basedOn w:val="TableNormal"/>
    <w:next w:val="TableGrid"/>
    <w:uiPriority w:val="59"/>
    <w:rsid w:val="00513CED"/>
    <w:pPr>
      <w:spacing w:line="276" w:lineRule="auto"/>
      <w:ind w:left="72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
    <w:uiPriority w:val="49"/>
    <w:rsid w:val="00513CED"/>
    <w:pPr>
      <w:spacing w:line="276" w:lineRule="auto"/>
      <w:ind w:left="720"/>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51">
    <w:name w:val="List Table 3 - Accent 51"/>
    <w:basedOn w:val="TableNormal"/>
    <w:next w:val="ListTable3-Accent5"/>
    <w:uiPriority w:val="48"/>
    <w:rsid w:val="00513CED"/>
    <w:pPr>
      <w:ind w:left="720"/>
    </w:pPr>
    <w:rPr>
      <w:rFonts w:ascii="Times New Roman" w:eastAsia="Times New Roman" w:hAnsi="Times New Roman" w:cs="Times New Roman"/>
      <w:sz w:val="20"/>
      <w:szCs w:val="20"/>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6Colorful-Accent51">
    <w:name w:val="Grid Table 6 Colorful - Accent 51"/>
    <w:basedOn w:val="TableNormal"/>
    <w:next w:val="GridTable6Colorful-Accent5"/>
    <w:uiPriority w:val="51"/>
    <w:rsid w:val="00513CED"/>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11">
    <w:name w:val="Plain Table 111"/>
    <w:basedOn w:val="TableNormal"/>
    <w:next w:val="PlainTable1"/>
    <w:uiPriority w:val="41"/>
    <w:rsid w:val="00513CED"/>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1">
    <w:name w:val="Table Grid61"/>
    <w:basedOn w:val="TableNormal"/>
    <w:next w:val="TableGrid"/>
    <w:uiPriority w:val="5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2">
    <w:name w:val="Grid Table 3 - Accent 52"/>
    <w:basedOn w:val="TableNormal"/>
    <w:next w:val="GridTable3-Accent5"/>
    <w:uiPriority w:val="48"/>
    <w:rsid w:val="00513CED"/>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5Dark-Accent52">
    <w:name w:val="Grid Table 5 Dark - Accent 52"/>
    <w:basedOn w:val="TableNormal"/>
    <w:next w:val="GridTable5Dark-Accent5"/>
    <w:uiPriority w:val="50"/>
    <w:rsid w:val="00513CED"/>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71">
    <w:name w:val="Table Grid71"/>
    <w:basedOn w:val="TableNormal"/>
    <w:next w:val="TableGrid"/>
    <w:uiPriority w:val="3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next w:val="GridTable1Light"/>
    <w:uiPriority w:val="46"/>
    <w:rsid w:val="00513C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
    <w:uiPriority w:val="46"/>
    <w:rsid w:val="00513C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513CED"/>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4-Accent12">
    <w:name w:val="Grid Table 4 - Accent 12"/>
    <w:basedOn w:val="TableNormal"/>
    <w:next w:val="GridTable4-Accent1"/>
    <w:uiPriority w:val="49"/>
    <w:rsid w:val="00513CED"/>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411">
    <w:name w:val="Table Grid411"/>
    <w:basedOn w:val="TableNormal"/>
    <w:next w:val="TableGrid"/>
    <w:uiPriority w:val="5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next w:val="TableNormal"/>
    <w:uiPriority w:val="62"/>
    <w:rsid w:val="00513C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513CED"/>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GridTable4-Accent511">
    <w:name w:val="Grid Table 4 - Accent 511"/>
    <w:basedOn w:val="TableNormal"/>
    <w:next w:val="GridTable4-Accent5"/>
    <w:uiPriority w:val="49"/>
    <w:rsid w:val="00513CED"/>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1">
    <w:name w:val="Grid Table 31"/>
    <w:basedOn w:val="TableNormal"/>
    <w:next w:val="GridTable3"/>
    <w:uiPriority w:val="48"/>
    <w:rsid w:val="00513CED"/>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511">
    <w:name w:val="Grid Table 3 - Accent 511"/>
    <w:basedOn w:val="TableNormal"/>
    <w:next w:val="GridTable3-Accent5"/>
    <w:uiPriority w:val="48"/>
    <w:rsid w:val="00513CED"/>
    <w:rPr>
      <w:sz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81">
    <w:name w:val="Table Grid81"/>
    <w:basedOn w:val="TableNormal"/>
    <w:next w:val="TableGrid"/>
    <w:uiPriority w:val="59"/>
    <w:rsid w:val="00513CED"/>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21">
    <w:name w:val="Grid Table 2 - Accent 521"/>
    <w:basedOn w:val="TableNormal"/>
    <w:next w:val="GridTable2-Accent5"/>
    <w:uiPriority w:val="47"/>
    <w:rsid w:val="00513CED"/>
    <w:rPr>
      <w:rFonts w:ascii="Times New Roman" w:eastAsia="Times New Roman" w:hAnsi="Times New Roman" w:cs="Times New Roman"/>
      <w:sz w:val="20"/>
      <w:szCs w:val="20"/>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1">
    <w:name w:val="Grid Table 2 - Accent 531"/>
    <w:basedOn w:val="TableNormal"/>
    <w:next w:val="GridTable2-Accent5"/>
    <w:uiPriority w:val="47"/>
    <w:rsid w:val="00513CED"/>
    <w:rPr>
      <w:rFonts w:ascii="Times New Roman" w:eastAsia="Times New Roman" w:hAnsi="Times New Roman" w:cs="Times New Roman"/>
      <w:sz w:val="20"/>
      <w:szCs w:val="20"/>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5">
    <w:name w:val="List Table 4 Accent 5"/>
    <w:basedOn w:val="TableNormal"/>
    <w:uiPriority w:val="49"/>
    <w:rsid w:val="00513CE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43">
    <w:name w:val="Table Grid43"/>
    <w:basedOn w:val="TableNormal"/>
    <w:next w:val="TableGrid"/>
    <w:uiPriority w:val="5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13CED"/>
  </w:style>
  <w:style w:type="table" w:customStyle="1" w:styleId="GridTable4-Accent53">
    <w:name w:val="Grid Table 4 - Accent 53"/>
    <w:basedOn w:val="TableNormal"/>
    <w:next w:val="GridTable4-Accent5"/>
    <w:uiPriority w:val="49"/>
    <w:rsid w:val="00513CED"/>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4">
    <w:name w:val="Table Grid14"/>
    <w:basedOn w:val="TableNormal"/>
    <w:next w:val="TableGrid"/>
    <w:rsid w:val="00513CED"/>
    <w:pPr>
      <w:spacing w:before="100" w:after="200" w:line="276"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13CED"/>
  </w:style>
  <w:style w:type="table" w:customStyle="1" w:styleId="TableGrid15">
    <w:name w:val="Table Grid15"/>
    <w:basedOn w:val="TableNormal"/>
    <w:next w:val="TableGrid"/>
    <w:uiPriority w:val="3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513CE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39"/>
    <w:rsid w:val="0051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2"/>
    <w:link w:val="Style1Char"/>
    <w:rsid w:val="00C3116A"/>
    <w:pPr>
      <w:spacing w:after="120" w:line="360" w:lineRule="auto"/>
    </w:pPr>
    <w:rPr>
      <w:rFonts w:ascii="TimesNewRomanPSMT" w:eastAsiaTheme="majorEastAsia" w:hAnsi="TimesNewRomanPSMT" w:cs="TimesNewRomanPSMT"/>
      <w:bCs/>
    </w:rPr>
  </w:style>
  <w:style w:type="character" w:customStyle="1" w:styleId="Style1Char">
    <w:name w:val="Style1 Char"/>
    <w:basedOn w:val="Heading2Char"/>
    <w:link w:val="Style1"/>
    <w:rsid w:val="00C3116A"/>
    <w:rPr>
      <w:rFonts w:ascii="TimesNewRomanPSMT" w:eastAsiaTheme="majorEastAsia" w:hAnsi="TimesNewRomanPSMT" w:cs="TimesNewRomanPSMT"/>
      <w:b/>
      <w:bCs/>
      <w:sz w:val="24"/>
      <w:szCs w:val="24"/>
    </w:rPr>
  </w:style>
  <w:style w:type="character" w:customStyle="1" w:styleId="y0nh2b">
    <w:name w:val="y0nh2b"/>
    <w:basedOn w:val="DefaultParagraphFont"/>
    <w:rsid w:val="00C3116A"/>
  </w:style>
  <w:style w:type="table" w:customStyle="1" w:styleId="GridTable2-Accent55">
    <w:name w:val="Grid Table 2 - Accent 55"/>
    <w:basedOn w:val="TableNormal"/>
    <w:next w:val="GridTable2-Accent5"/>
    <w:uiPriority w:val="47"/>
    <w:rsid w:val="003455AD"/>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5">
    <w:name w:val="No List5"/>
    <w:next w:val="NoList"/>
    <w:uiPriority w:val="99"/>
    <w:semiHidden/>
    <w:unhideWhenUsed/>
    <w:rsid w:val="003455AD"/>
  </w:style>
  <w:style w:type="table" w:customStyle="1" w:styleId="GridTable2-Accent56">
    <w:name w:val="Grid Table 2 - Accent 56"/>
    <w:basedOn w:val="TableNormal"/>
    <w:next w:val="GridTable2-Accent5"/>
    <w:uiPriority w:val="47"/>
    <w:rsid w:val="003455AD"/>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44">
    <w:name w:val="Table Grid44"/>
    <w:basedOn w:val="TableNormal"/>
    <w:next w:val="TableGrid"/>
    <w:uiPriority w:val="59"/>
    <w:rsid w:val="00345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45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alnormal">
    <w:name w:val="Eval normal"/>
    <w:basedOn w:val="Normal"/>
    <w:link w:val="EvalnormalChar"/>
    <w:qFormat/>
    <w:rsid w:val="003455AD"/>
    <w:pPr>
      <w:spacing w:before="120" w:after="120"/>
      <w:jc w:val="both"/>
    </w:pPr>
    <w:rPr>
      <w:rFonts w:ascii="Arial" w:eastAsiaTheme="minorEastAsia" w:hAnsi="Arial"/>
      <w:lang w:bidi="en-US"/>
    </w:rPr>
  </w:style>
  <w:style w:type="character" w:customStyle="1" w:styleId="EvalnormalChar">
    <w:name w:val="Eval normal Char"/>
    <w:basedOn w:val="DefaultParagraphFont"/>
    <w:link w:val="Evalnormal"/>
    <w:rsid w:val="003455AD"/>
    <w:rPr>
      <w:rFonts w:ascii="Arial" w:eastAsiaTheme="minorEastAsia" w:hAnsi="Arial"/>
      <w:lang w:bidi="en-US"/>
    </w:rPr>
  </w:style>
  <w:style w:type="paragraph" w:customStyle="1" w:styleId="PrimaryHeader">
    <w:name w:val="Primary Header"/>
    <w:basedOn w:val="Normal"/>
    <w:link w:val="PrimaryHeaderChar"/>
    <w:rsid w:val="003455AD"/>
    <w:pPr>
      <w:shd w:val="clear" w:color="auto" w:fill="FFFFFF" w:themeFill="background1"/>
      <w:tabs>
        <w:tab w:val="center" w:pos="4680"/>
        <w:tab w:val="left" w:pos="6450"/>
      </w:tabs>
      <w:jc w:val="both"/>
    </w:pPr>
    <w:rPr>
      <w:rFonts w:ascii="Stone Serif SC ITC TT" w:hAnsi="Stone Serif SC ITC TT"/>
      <w:b/>
      <w:i/>
      <w:color w:val="4472C4" w:themeColor="accent5"/>
      <w:sz w:val="36"/>
      <w:szCs w:val="36"/>
    </w:rPr>
  </w:style>
  <w:style w:type="character" w:customStyle="1" w:styleId="PrimaryHeaderChar">
    <w:name w:val="Primary Header Char"/>
    <w:basedOn w:val="DefaultParagraphFont"/>
    <w:link w:val="PrimaryHeader"/>
    <w:rsid w:val="003455AD"/>
    <w:rPr>
      <w:rFonts w:ascii="Stone Serif SC ITC TT" w:eastAsia="Times New Roman" w:hAnsi="Stone Serif SC ITC TT" w:cs="Times New Roman"/>
      <w:b/>
      <w:i/>
      <w:color w:val="4472C4" w:themeColor="accent5"/>
      <w:sz w:val="36"/>
      <w:szCs w:val="36"/>
      <w:shd w:val="clear" w:color="auto" w:fill="FFFFFF" w:themeFill="background1"/>
    </w:rPr>
  </w:style>
  <w:style w:type="table" w:customStyle="1" w:styleId="TableGrid18">
    <w:name w:val="Table Grid18"/>
    <w:basedOn w:val="TableNormal"/>
    <w:next w:val="TableGrid"/>
    <w:uiPriority w:val="39"/>
    <w:rsid w:val="00E16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D5995"/>
  </w:style>
  <w:style w:type="table" w:customStyle="1" w:styleId="TableGrid19">
    <w:name w:val="Table Grid19"/>
    <w:basedOn w:val="TableNormal"/>
    <w:next w:val="TableGrid"/>
    <w:uiPriority w:val="59"/>
    <w:rsid w:val="006A2DE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46A9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4">
    <w:name w:val="Grid Table 4 - Accent 54"/>
    <w:basedOn w:val="TableNormal"/>
    <w:next w:val="GridTable4-Accent5"/>
    <w:uiPriority w:val="49"/>
    <w:rsid w:val="00BC0B2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5">
    <w:name w:val="Grid Table 4 - Accent 55"/>
    <w:basedOn w:val="TableNormal"/>
    <w:next w:val="GridTable4-Accent5"/>
    <w:uiPriority w:val="49"/>
    <w:rsid w:val="00BC0B2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1">
    <w:name w:val="Grid Table 4 - Accent 521"/>
    <w:basedOn w:val="TableNormal"/>
    <w:next w:val="GridTable4-Accent5"/>
    <w:uiPriority w:val="49"/>
    <w:rsid w:val="00620625"/>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2">
    <w:name w:val="Table Grid22"/>
    <w:basedOn w:val="TableNormal"/>
    <w:next w:val="TableGrid"/>
    <w:uiPriority w:val="59"/>
    <w:rsid w:val="004A358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4A358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4A358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3">
    <w:name w:val="Grid Table 3 - Accent 53"/>
    <w:basedOn w:val="TableNormal"/>
    <w:next w:val="GridTable3-Accent5"/>
    <w:uiPriority w:val="48"/>
    <w:rsid w:val="004A358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45">
    <w:name w:val="Table Grid45"/>
    <w:basedOn w:val="TableNormal"/>
    <w:next w:val="TableGrid"/>
    <w:rsid w:val="004A358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A3585"/>
    <w:pPr>
      <w:spacing w:before="100" w:beforeAutospacing="1" w:after="100" w:afterAutospacing="1"/>
    </w:pPr>
  </w:style>
  <w:style w:type="table" w:customStyle="1" w:styleId="ListTable4-Accent12">
    <w:name w:val="List Table 4 - Accent 12"/>
    <w:basedOn w:val="TableNormal"/>
    <w:next w:val="ListTable4-Accent1"/>
    <w:uiPriority w:val="49"/>
    <w:rsid w:val="004A358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
    <w:name w:val="Grid Table 4 - Accent 13"/>
    <w:basedOn w:val="TableNormal"/>
    <w:next w:val="GridTable4-Accent1"/>
    <w:uiPriority w:val="49"/>
    <w:rsid w:val="004A358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6">
    <w:name w:val="Grid Table 4 - Accent 56"/>
    <w:basedOn w:val="TableNormal"/>
    <w:next w:val="GridTable4-Accent5"/>
    <w:uiPriority w:val="49"/>
    <w:rsid w:val="004A358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1">
    <w:name w:val="List Table 3 Accent 1"/>
    <w:basedOn w:val="TableNormal"/>
    <w:uiPriority w:val="48"/>
    <w:rsid w:val="004A3585"/>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1Light-Accent12">
    <w:name w:val="Grid Table 1 Light - Accent 12"/>
    <w:basedOn w:val="TableNormal"/>
    <w:next w:val="GridTable1Light-Accent1"/>
    <w:uiPriority w:val="46"/>
    <w:rsid w:val="004A3585"/>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4">
    <w:name w:val="Table Grid24"/>
    <w:basedOn w:val="TableNormal"/>
    <w:next w:val="TableGrid"/>
    <w:uiPriority w:val="39"/>
    <w:rsid w:val="00CA5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4E7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14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7">
    <w:name w:val="Grid Table 2 - Accent 57"/>
    <w:basedOn w:val="TableNormal"/>
    <w:next w:val="GridTable2-Accent5"/>
    <w:uiPriority w:val="47"/>
    <w:rsid w:val="00361D9A"/>
    <w:rPr>
      <w:rFonts w:ascii="Times New Roman" w:eastAsia="Times New Roman" w:hAnsi="Times New Roman" w:cs="Times New Roman"/>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
    <w:name w:val="Unresolved Mention"/>
    <w:basedOn w:val="DefaultParagraphFont"/>
    <w:uiPriority w:val="99"/>
    <w:semiHidden/>
    <w:unhideWhenUsed/>
    <w:rsid w:val="00555810"/>
    <w:rPr>
      <w:color w:val="605E5C"/>
      <w:shd w:val="clear" w:color="auto" w:fill="E1DFDD"/>
    </w:rPr>
  </w:style>
  <w:style w:type="paragraph" w:styleId="List2">
    <w:name w:val="List 2"/>
    <w:basedOn w:val="Normal"/>
    <w:uiPriority w:val="99"/>
    <w:unhideWhenUsed/>
    <w:rsid w:val="00CA4789"/>
    <w:pPr>
      <w:ind w:left="446"/>
    </w:pPr>
  </w:style>
  <w:style w:type="paragraph" w:styleId="Index4">
    <w:name w:val="index 4"/>
    <w:basedOn w:val="Normal"/>
    <w:next w:val="Normal"/>
    <w:autoRedefine/>
    <w:uiPriority w:val="99"/>
    <w:unhideWhenUsed/>
    <w:rsid w:val="006E6526"/>
    <w:pPr>
      <w:ind w:left="880" w:hanging="220"/>
    </w:pPr>
  </w:style>
  <w:style w:type="paragraph" w:styleId="ListBullet2">
    <w:name w:val="List Bullet 2"/>
    <w:basedOn w:val="Normal"/>
    <w:uiPriority w:val="99"/>
    <w:unhideWhenUsed/>
    <w:rsid w:val="00A36C65"/>
    <w:pPr>
      <w:numPr>
        <w:numId w:val="3"/>
      </w:numPr>
      <w:tabs>
        <w:tab w:val="clear" w:pos="720"/>
      </w:tabs>
      <w:ind w:left="810"/>
      <w:contextualSpacing/>
    </w:pPr>
  </w:style>
  <w:style w:type="paragraph" w:styleId="ListBullet3">
    <w:name w:val="List Bullet 3"/>
    <w:basedOn w:val="Normal"/>
    <w:uiPriority w:val="99"/>
    <w:unhideWhenUsed/>
    <w:rsid w:val="00A36C65"/>
    <w:pPr>
      <w:numPr>
        <w:numId w:val="6"/>
      </w:numPr>
      <w:contextualSpacing/>
    </w:pPr>
  </w:style>
  <w:style w:type="paragraph" w:styleId="ListNumber2">
    <w:name w:val="List Number 2"/>
    <w:basedOn w:val="Normal"/>
    <w:uiPriority w:val="99"/>
    <w:unhideWhenUsed/>
    <w:rsid w:val="00CA4789"/>
    <w:pPr>
      <w:numPr>
        <w:numId w:val="4"/>
      </w:numPr>
      <w:spacing w:after="80"/>
      <w:contextualSpacing/>
    </w:pPr>
  </w:style>
  <w:style w:type="paragraph" w:styleId="ListNumber3">
    <w:name w:val="List Number 3"/>
    <w:basedOn w:val="Normal"/>
    <w:uiPriority w:val="99"/>
    <w:unhideWhenUsed/>
    <w:rsid w:val="00CA4789"/>
    <w:pPr>
      <w:numPr>
        <w:numId w:val="7"/>
      </w:numPr>
      <w:contextualSpacing/>
    </w:pPr>
  </w:style>
  <w:style w:type="table" w:customStyle="1" w:styleId="TableGrid241">
    <w:name w:val="Table Grid241"/>
    <w:basedOn w:val="TableNormal"/>
    <w:next w:val="TableGrid"/>
    <w:uiPriority w:val="39"/>
    <w:rsid w:val="00193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1933B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5B59C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022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964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9262B1"/>
    <w:rPr>
      <w:vertAlign w:val="superscript"/>
    </w:rPr>
  </w:style>
  <w:style w:type="character" w:styleId="LineNumber">
    <w:name w:val="line number"/>
    <w:basedOn w:val="DefaultParagraphFont"/>
    <w:uiPriority w:val="99"/>
    <w:semiHidden/>
    <w:unhideWhenUsed/>
    <w:rsid w:val="00C17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999">
      <w:bodyDiv w:val="1"/>
      <w:marLeft w:val="0"/>
      <w:marRight w:val="0"/>
      <w:marTop w:val="0"/>
      <w:marBottom w:val="0"/>
      <w:divBdr>
        <w:top w:val="none" w:sz="0" w:space="0" w:color="auto"/>
        <w:left w:val="none" w:sz="0" w:space="0" w:color="auto"/>
        <w:bottom w:val="none" w:sz="0" w:space="0" w:color="auto"/>
        <w:right w:val="none" w:sz="0" w:space="0" w:color="auto"/>
      </w:divBdr>
    </w:div>
    <w:div w:id="206841766">
      <w:bodyDiv w:val="1"/>
      <w:marLeft w:val="0"/>
      <w:marRight w:val="0"/>
      <w:marTop w:val="0"/>
      <w:marBottom w:val="0"/>
      <w:divBdr>
        <w:top w:val="none" w:sz="0" w:space="0" w:color="auto"/>
        <w:left w:val="none" w:sz="0" w:space="0" w:color="auto"/>
        <w:bottom w:val="none" w:sz="0" w:space="0" w:color="auto"/>
        <w:right w:val="none" w:sz="0" w:space="0" w:color="auto"/>
      </w:divBdr>
    </w:div>
    <w:div w:id="272978515">
      <w:bodyDiv w:val="1"/>
      <w:marLeft w:val="0"/>
      <w:marRight w:val="0"/>
      <w:marTop w:val="0"/>
      <w:marBottom w:val="0"/>
      <w:divBdr>
        <w:top w:val="none" w:sz="0" w:space="0" w:color="auto"/>
        <w:left w:val="none" w:sz="0" w:space="0" w:color="auto"/>
        <w:bottom w:val="none" w:sz="0" w:space="0" w:color="auto"/>
        <w:right w:val="none" w:sz="0" w:space="0" w:color="auto"/>
      </w:divBdr>
    </w:div>
    <w:div w:id="310142130">
      <w:bodyDiv w:val="1"/>
      <w:marLeft w:val="0"/>
      <w:marRight w:val="0"/>
      <w:marTop w:val="0"/>
      <w:marBottom w:val="0"/>
      <w:divBdr>
        <w:top w:val="none" w:sz="0" w:space="0" w:color="auto"/>
        <w:left w:val="none" w:sz="0" w:space="0" w:color="auto"/>
        <w:bottom w:val="none" w:sz="0" w:space="0" w:color="auto"/>
        <w:right w:val="none" w:sz="0" w:space="0" w:color="auto"/>
      </w:divBdr>
    </w:div>
    <w:div w:id="323971070">
      <w:bodyDiv w:val="1"/>
      <w:marLeft w:val="0"/>
      <w:marRight w:val="0"/>
      <w:marTop w:val="0"/>
      <w:marBottom w:val="0"/>
      <w:divBdr>
        <w:top w:val="none" w:sz="0" w:space="0" w:color="auto"/>
        <w:left w:val="none" w:sz="0" w:space="0" w:color="auto"/>
        <w:bottom w:val="none" w:sz="0" w:space="0" w:color="auto"/>
        <w:right w:val="none" w:sz="0" w:space="0" w:color="auto"/>
      </w:divBdr>
    </w:div>
    <w:div w:id="345913170">
      <w:bodyDiv w:val="1"/>
      <w:marLeft w:val="0"/>
      <w:marRight w:val="0"/>
      <w:marTop w:val="0"/>
      <w:marBottom w:val="0"/>
      <w:divBdr>
        <w:top w:val="none" w:sz="0" w:space="0" w:color="auto"/>
        <w:left w:val="none" w:sz="0" w:space="0" w:color="auto"/>
        <w:bottom w:val="none" w:sz="0" w:space="0" w:color="auto"/>
        <w:right w:val="none" w:sz="0" w:space="0" w:color="auto"/>
      </w:divBdr>
    </w:div>
    <w:div w:id="361980557">
      <w:bodyDiv w:val="1"/>
      <w:marLeft w:val="0"/>
      <w:marRight w:val="0"/>
      <w:marTop w:val="0"/>
      <w:marBottom w:val="0"/>
      <w:divBdr>
        <w:top w:val="none" w:sz="0" w:space="0" w:color="auto"/>
        <w:left w:val="none" w:sz="0" w:space="0" w:color="auto"/>
        <w:bottom w:val="none" w:sz="0" w:space="0" w:color="auto"/>
        <w:right w:val="none" w:sz="0" w:space="0" w:color="auto"/>
      </w:divBdr>
    </w:div>
    <w:div w:id="485827860">
      <w:bodyDiv w:val="1"/>
      <w:marLeft w:val="0"/>
      <w:marRight w:val="0"/>
      <w:marTop w:val="0"/>
      <w:marBottom w:val="0"/>
      <w:divBdr>
        <w:top w:val="none" w:sz="0" w:space="0" w:color="auto"/>
        <w:left w:val="none" w:sz="0" w:space="0" w:color="auto"/>
        <w:bottom w:val="none" w:sz="0" w:space="0" w:color="auto"/>
        <w:right w:val="none" w:sz="0" w:space="0" w:color="auto"/>
      </w:divBdr>
    </w:div>
    <w:div w:id="510947105">
      <w:bodyDiv w:val="1"/>
      <w:marLeft w:val="0"/>
      <w:marRight w:val="0"/>
      <w:marTop w:val="0"/>
      <w:marBottom w:val="0"/>
      <w:divBdr>
        <w:top w:val="none" w:sz="0" w:space="0" w:color="auto"/>
        <w:left w:val="none" w:sz="0" w:space="0" w:color="auto"/>
        <w:bottom w:val="none" w:sz="0" w:space="0" w:color="auto"/>
        <w:right w:val="none" w:sz="0" w:space="0" w:color="auto"/>
      </w:divBdr>
    </w:div>
    <w:div w:id="536240291">
      <w:bodyDiv w:val="1"/>
      <w:marLeft w:val="0"/>
      <w:marRight w:val="0"/>
      <w:marTop w:val="0"/>
      <w:marBottom w:val="0"/>
      <w:divBdr>
        <w:top w:val="none" w:sz="0" w:space="0" w:color="auto"/>
        <w:left w:val="none" w:sz="0" w:space="0" w:color="auto"/>
        <w:bottom w:val="none" w:sz="0" w:space="0" w:color="auto"/>
        <w:right w:val="none" w:sz="0" w:space="0" w:color="auto"/>
      </w:divBdr>
    </w:div>
    <w:div w:id="750395334">
      <w:bodyDiv w:val="1"/>
      <w:marLeft w:val="0"/>
      <w:marRight w:val="0"/>
      <w:marTop w:val="0"/>
      <w:marBottom w:val="0"/>
      <w:divBdr>
        <w:top w:val="none" w:sz="0" w:space="0" w:color="auto"/>
        <w:left w:val="none" w:sz="0" w:space="0" w:color="auto"/>
        <w:bottom w:val="none" w:sz="0" w:space="0" w:color="auto"/>
        <w:right w:val="none" w:sz="0" w:space="0" w:color="auto"/>
      </w:divBdr>
    </w:div>
    <w:div w:id="776296939">
      <w:bodyDiv w:val="1"/>
      <w:marLeft w:val="0"/>
      <w:marRight w:val="0"/>
      <w:marTop w:val="0"/>
      <w:marBottom w:val="0"/>
      <w:divBdr>
        <w:top w:val="none" w:sz="0" w:space="0" w:color="auto"/>
        <w:left w:val="none" w:sz="0" w:space="0" w:color="auto"/>
        <w:bottom w:val="none" w:sz="0" w:space="0" w:color="auto"/>
        <w:right w:val="none" w:sz="0" w:space="0" w:color="auto"/>
      </w:divBdr>
    </w:div>
    <w:div w:id="801507100">
      <w:bodyDiv w:val="1"/>
      <w:marLeft w:val="0"/>
      <w:marRight w:val="0"/>
      <w:marTop w:val="0"/>
      <w:marBottom w:val="0"/>
      <w:divBdr>
        <w:top w:val="none" w:sz="0" w:space="0" w:color="auto"/>
        <w:left w:val="none" w:sz="0" w:space="0" w:color="auto"/>
        <w:bottom w:val="none" w:sz="0" w:space="0" w:color="auto"/>
        <w:right w:val="none" w:sz="0" w:space="0" w:color="auto"/>
      </w:divBdr>
    </w:div>
    <w:div w:id="811485202">
      <w:bodyDiv w:val="1"/>
      <w:marLeft w:val="0"/>
      <w:marRight w:val="0"/>
      <w:marTop w:val="0"/>
      <w:marBottom w:val="0"/>
      <w:divBdr>
        <w:top w:val="none" w:sz="0" w:space="0" w:color="auto"/>
        <w:left w:val="none" w:sz="0" w:space="0" w:color="auto"/>
        <w:bottom w:val="none" w:sz="0" w:space="0" w:color="auto"/>
        <w:right w:val="none" w:sz="0" w:space="0" w:color="auto"/>
      </w:divBdr>
    </w:div>
    <w:div w:id="857351824">
      <w:bodyDiv w:val="1"/>
      <w:marLeft w:val="0"/>
      <w:marRight w:val="0"/>
      <w:marTop w:val="0"/>
      <w:marBottom w:val="0"/>
      <w:divBdr>
        <w:top w:val="none" w:sz="0" w:space="0" w:color="auto"/>
        <w:left w:val="none" w:sz="0" w:space="0" w:color="auto"/>
        <w:bottom w:val="none" w:sz="0" w:space="0" w:color="auto"/>
        <w:right w:val="none" w:sz="0" w:space="0" w:color="auto"/>
      </w:divBdr>
      <w:divsChild>
        <w:div w:id="349532776">
          <w:marLeft w:val="0"/>
          <w:marRight w:val="0"/>
          <w:marTop w:val="0"/>
          <w:marBottom w:val="0"/>
          <w:divBdr>
            <w:top w:val="none" w:sz="0" w:space="0" w:color="auto"/>
            <w:left w:val="none" w:sz="0" w:space="0" w:color="auto"/>
            <w:bottom w:val="none" w:sz="0" w:space="0" w:color="auto"/>
            <w:right w:val="none" w:sz="0" w:space="0" w:color="auto"/>
          </w:divBdr>
          <w:divsChild>
            <w:div w:id="1638415595">
              <w:marLeft w:val="0"/>
              <w:marRight w:val="0"/>
              <w:marTop w:val="0"/>
              <w:marBottom w:val="0"/>
              <w:divBdr>
                <w:top w:val="none" w:sz="0" w:space="0" w:color="auto"/>
                <w:left w:val="none" w:sz="0" w:space="0" w:color="auto"/>
                <w:bottom w:val="none" w:sz="0" w:space="0" w:color="auto"/>
                <w:right w:val="none" w:sz="0" w:space="0" w:color="auto"/>
              </w:divBdr>
              <w:divsChild>
                <w:div w:id="29453390">
                  <w:marLeft w:val="0"/>
                  <w:marRight w:val="3"/>
                  <w:marTop w:val="0"/>
                  <w:marBottom w:val="480"/>
                  <w:divBdr>
                    <w:top w:val="none" w:sz="0" w:space="0" w:color="auto"/>
                    <w:left w:val="none" w:sz="0" w:space="0" w:color="auto"/>
                    <w:bottom w:val="none" w:sz="0" w:space="0" w:color="auto"/>
                    <w:right w:val="none" w:sz="0" w:space="0" w:color="auto"/>
                  </w:divBdr>
                  <w:divsChild>
                    <w:div w:id="244535468">
                      <w:marLeft w:val="0"/>
                      <w:marRight w:val="0"/>
                      <w:marTop w:val="0"/>
                      <w:marBottom w:val="375"/>
                      <w:divBdr>
                        <w:top w:val="none" w:sz="0" w:space="0" w:color="auto"/>
                        <w:left w:val="none" w:sz="0" w:space="0" w:color="auto"/>
                        <w:bottom w:val="none" w:sz="0" w:space="0" w:color="auto"/>
                        <w:right w:val="none" w:sz="0" w:space="0" w:color="auto"/>
                      </w:divBdr>
                      <w:divsChild>
                        <w:div w:id="1187325341">
                          <w:marLeft w:val="0"/>
                          <w:marRight w:val="0"/>
                          <w:marTop w:val="0"/>
                          <w:marBottom w:val="0"/>
                          <w:divBdr>
                            <w:top w:val="none" w:sz="0" w:space="0" w:color="auto"/>
                            <w:left w:val="none" w:sz="0" w:space="0" w:color="auto"/>
                            <w:bottom w:val="none" w:sz="0" w:space="0" w:color="auto"/>
                            <w:right w:val="none" w:sz="0" w:space="0" w:color="auto"/>
                          </w:divBdr>
                          <w:divsChild>
                            <w:div w:id="9515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18651">
                  <w:marLeft w:val="0"/>
                  <w:marRight w:val="0"/>
                  <w:marTop w:val="0"/>
                  <w:marBottom w:val="0"/>
                  <w:divBdr>
                    <w:top w:val="none" w:sz="0" w:space="0" w:color="auto"/>
                    <w:left w:val="none" w:sz="0" w:space="0" w:color="auto"/>
                    <w:bottom w:val="none" w:sz="0" w:space="0" w:color="auto"/>
                    <w:right w:val="none" w:sz="0" w:space="0" w:color="auto"/>
                  </w:divBdr>
                  <w:divsChild>
                    <w:div w:id="149029033">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922229023">
      <w:bodyDiv w:val="1"/>
      <w:marLeft w:val="0"/>
      <w:marRight w:val="0"/>
      <w:marTop w:val="0"/>
      <w:marBottom w:val="0"/>
      <w:divBdr>
        <w:top w:val="none" w:sz="0" w:space="0" w:color="auto"/>
        <w:left w:val="none" w:sz="0" w:space="0" w:color="auto"/>
        <w:bottom w:val="none" w:sz="0" w:space="0" w:color="auto"/>
        <w:right w:val="none" w:sz="0" w:space="0" w:color="auto"/>
      </w:divBdr>
    </w:div>
    <w:div w:id="951205247">
      <w:bodyDiv w:val="1"/>
      <w:marLeft w:val="0"/>
      <w:marRight w:val="0"/>
      <w:marTop w:val="0"/>
      <w:marBottom w:val="0"/>
      <w:divBdr>
        <w:top w:val="none" w:sz="0" w:space="0" w:color="auto"/>
        <w:left w:val="none" w:sz="0" w:space="0" w:color="auto"/>
        <w:bottom w:val="none" w:sz="0" w:space="0" w:color="auto"/>
        <w:right w:val="none" w:sz="0" w:space="0" w:color="auto"/>
      </w:divBdr>
      <w:divsChild>
        <w:div w:id="1006633272">
          <w:marLeft w:val="547"/>
          <w:marRight w:val="0"/>
          <w:marTop w:val="0"/>
          <w:marBottom w:val="0"/>
          <w:divBdr>
            <w:top w:val="none" w:sz="0" w:space="0" w:color="auto"/>
            <w:left w:val="none" w:sz="0" w:space="0" w:color="auto"/>
            <w:bottom w:val="none" w:sz="0" w:space="0" w:color="auto"/>
            <w:right w:val="none" w:sz="0" w:space="0" w:color="auto"/>
          </w:divBdr>
        </w:div>
      </w:divsChild>
    </w:div>
    <w:div w:id="1061903424">
      <w:bodyDiv w:val="1"/>
      <w:marLeft w:val="0"/>
      <w:marRight w:val="0"/>
      <w:marTop w:val="0"/>
      <w:marBottom w:val="0"/>
      <w:divBdr>
        <w:top w:val="none" w:sz="0" w:space="0" w:color="auto"/>
        <w:left w:val="none" w:sz="0" w:space="0" w:color="auto"/>
        <w:bottom w:val="none" w:sz="0" w:space="0" w:color="auto"/>
        <w:right w:val="none" w:sz="0" w:space="0" w:color="auto"/>
      </w:divBdr>
    </w:div>
    <w:div w:id="1277831064">
      <w:bodyDiv w:val="1"/>
      <w:marLeft w:val="0"/>
      <w:marRight w:val="0"/>
      <w:marTop w:val="0"/>
      <w:marBottom w:val="0"/>
      <w:divBdr>
        <w:top w:val="none" w:sz="0" w:space="0" w:color="auto"/>
        <w:left w:val="none" w:sz="0" w:space="0" w:color="auto"/>
        <w:bottom w:val="none" w:sz="0" w:space="0" w:color="auto"/>
        <w:right w:val="none" w:sz="0" w:space="0" w:color="auto"/>
      </w:divBdr>
    </w:div>
    <w:div w:id="1332947364">
      <w:bodyDiv w:val="1"/>
      <w:marLeft w:val="0"/>
      <w:marRight w:val="0"/>
      <w:marTop w:val="0"/>
      <w:marBottom w:val="0"/>
      <w:divBdr>
        <w:top w:val="none" w:sz="0" w:space="0" w:color="auto"/>
        <w:left w:val="none" w:sz="0" w:space="0" w:color="auto"/>
        <w:bottom w:val="none" w:sz="0" w:space="0" w:color="auto"/>
        <w:right w:val="none" w:sz="0" w:space="0" w:color="auto"/>
      </w:divBdr>
    </w:div>
    <w:div w:id="1488477753">
      <w:bodyDiv w:val="1"/>
      <w:marLeft w:val="0"/>
      <w:marRight w:val="0"/>
      <w:marTop w:val="0"/>
      <w:marBottom w:val="0"/>
      <w:divBdr>
        <w:top w:val="none" w:sz="0" w:space="0" w:color="auto"/>
        <w:left w:val="none" w:sz="0" w:space="0" w:color="auto"/>
        <w:bottom w:val="none" w:sz="0" w:space="0" w:color="auto"/>
        <w:right w:val="none" w:sz="0" w:space="0" w:color="auto"/>
      </w:divBdr>
    </w:div>
    <w:div w:id="1512141565">
      <w:bodyDiv w:val="1"/>
      <w:marLeft w:val="0"/>
      <w:marRight w:val="0"/>
      <w:marTop w:val="0"/>
      <w:marBottom w:val="0"/>
      <w:divBdr>
        <w:top w:val="none" w:sz="0" w:space="0" w:color="auto"/>
        <w:left w:val="none" w:sz="0" w:space="0" w:color="auto"/>
        <w:bottom w:val="none" w:sz="0" w:space="0" w:color="auto"/>
        <w:right w:val="none" w:sz="0" w:space="0" w:color="auto"/>
      </w:divBdr>
    </w:div>
    <w:div w:id="1653564111">
      <w:bodyDiv w:val="1"/>
      <w:marLeft w:val="0"/>
      <w:marRight w:val="0"/>
      <w:marTop w:val="0"/>
      <w:marBottom w:val="0"/>
      <w:divBdr>
        <w:top w:val="none" w:sz="0" w:space="0" w:color="auto"/>
        <w:left w:val="none" w:sz="0" w:space="0" w:color="auto"/>
        <w:bottom w:val="none" w:sz="0" w:space="0" w:color="auto"/>
        <w:right w:val="none" w:sz="0" w:space="0" w:color="auto"/>
      </w:divBdr>
    </w:div>
    <w:div w:id="1663436630">
      <w:bodyDiv w:val="1"/>
      <w:marLeft w:val="0"/>
      <w:marRight w:val="0"/>
      <w:marTop w:val="0"/>
      <w:marBottom w:val="0"/>
      <w:divBdr>
        <w:top w:val="none" w:sz="0" w:space="0" w:color="auto"/>
        <w:left w:val="none" w:sz="0" w:space="0" w:color="auto"/>
        <w:bottom w:val="none" w:sz="0" w:space="0" w:color="auto"/>
        <w:right w:val="none" w:sz="0" w:space="0" w:color="auto"/>
      </w:divBdr>
    </w:div>
    <w:div w:id="1672561679">
      <w:bodyDiv w:val="1"/>
      <w:marLeft w:val="0"/>
      <w:marRight w:val="0"/>
      <w:marTop w:val="0"/>
      <w:marBottom w:val="0"/>
      <w:divBdr>
        <w:top w:val="none" w:sz="0" w:space="0" w:color="auto"/>
        <w:left w:val="none" w:sz="0" w:space="0" w:color="auto"/>
        <w:bottom w:val="none" w:sz="0" w:space="0" w:color="auto"/>
        <w:right w:val="none" w:sz="0" w:space="0" w:color="auto"/>
      </w:divBdr>
      <w:divsChild>
        <w:div w:id="1538470471">
          <w:marLeft w:val="0"/>
          <w:marRight w:val="0"/>
          <w:marTop w:val="0"/>
          <w:marBottom w:val="0"/>
          <w:divBdr>
            <w:top w:val="none" w:sz="0" w:space="0" w:color="auto"/>
            <w:left w:val="none" w:sz="0" w:space="0" w:color="auto"/>
            <w:bottom w:val="none" w:sz="0" w:space="0" w:color="auto"/>
            <w:right w:val="none" w:sz="0" w:space="0" w:color="auto"/>
          </w:divBdr>
          <w:divsChild>
            <w:div w:id="1312247719">
              <w:marLeft w:val="0"/>
              <w:marRight w:val="0"/>
              <w:marTop w:val="0"/>
              <w:marBottom w:val="0"/>
              <w:divBdr>
                <w:top w:val="none" w:sz="0" w:space="0" w:color="auto"/>
                <w:left w:val="none" w:sz="0" w:space="0" w:color="auto"/>
                <w:bottom w:val="none" w:sz="0" w:space="0" w:color="auto"/>
                <w:right w:val="none" w:sz="0" w:space="0" w:color="auto"/>
              </w:divBdr>
              <w:divsChild>
                <w:div w:id="812329275">
                  <w:marLeft w:val="150"/>
                  <w:marRight w:val="150"/>
                  <w:marTop w:val="150"/>
                  <w:marBottom w:val="150"/>
                  <w:divBdr>
                    <w:top w:val="none" w:sz="0" w:space="0" w:color="auto"/>
                    <w:left w:val="none" w:sz="0" w:space="0" w:color="auto"/>
                    <w:bottom w:val="none" w:sz="0" w:space="0" w:color="auto"/>
                    <w:right w:val="none" w:sz="0" w:space="0" w:color="auto"/>
                  </w:divBdr>
                  <w:divsChild>
                    <w:div w:id="1873958996">
                      <w:marLeft w:val="0"/>
                      <w:marRight w:val="0"/>
                      <w:marTop w:val="0"/>
                      <w:marBottom w:val="0"/>
                      <w:divBdr>
                        <w:top w:val="single" w:sz="6" w:space="0" w:color="999999"/>
                        <w:left w:val="single" w:sz="6" w:space="0" w:color="999999"/>
                        <w:bottom w:val="single" w:sz="6" w:space="0" w:color="999999"/>
                        <w:right w:val="single" w:sz="6" w:space="0" w:color="999999"/>
                      </w:divBdr>
                      <w:divsChild>
                        <w:div w:id="6079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403015">
      <w:bodyDiv w:val="1"/>
      <w:marLeft w:val="0"/>
      <w:marRight w:val="0"/>
      <w:marTop w:val="0"/>
      <w:marBottom w:val="0"/>
      <w:divBdr>
        <w:top w:val="none" w:sz="0" w:space="0" w:color="auto"/>
        <w:left w:val="none" w:sz="0" w:space="0" w:color="auto"/>
        <w:bottom w:val="none" w:sz="0" w:space="0" w:color="auto"/>
        <w:right w:val="none" w:sz="0" w:space="0" w:color="auto"/>
      </w:divBdr>
      <w:divsChild>
        <w:div w:id="1801027382">
          <w:marLeft w:val="0"/>
          <w:marRight w:val="0"/>
          <w:marTop w:val="0"/>
          <w:marBottom w:val="0"/>
          <w:divBdr>
            <w:top w:val="none" w:sz="0" w:space="0" w:color="auto"/>
            <w:left w:val="none" w:sz="0" w:space="0" w:color="auto"/>
            <w:bottom w:val="none" w:sz="0" w:space="0" w:color="auto"/>
            <w:right w:val="none" w:sz="0" w:space="0" w:color="auto"/>
          </w:divBdr>
          <w:divsChild>
            <w:div w:id="513150916">
              <w:marLeft w:val="0"/>
              <w:marRight w:val="0"/>
              <w:marTop w:val="0"/>
              <w:marBottom w:val="0"/>
              <w:divBdr>
                <w:top w:val="none" w:sz="0" w:space="0" w:color="auto"/>
                <w:left w:val="none" w:sz="0" w:space="0" w:color="auto"/>
                <w:bottom w:val="none" w:sz="0" w:space="0" w:color="auto"/>
                <w:right w:val="none" w:sz="0" w:space="0" w:color="auto"/>
              </w:divBdr>
              <w:divsChild>
                <w:div w:id="323125024">
                  <w:marLeft w:val="0"/>
                  <w:marRight w:val="0"/>
                  <w:marTop w:val="0"/>
                  <w:marBottom w:val="0"/>
                  <w:divBdr>
                    <w:top w:val="none" w:sz="0" w:space="0" w:color="auto"/>
                    <w:left w:val="none" w:sz="0" w:space="0" w:color="auto"/>
                    <w:bottom w:val="none" w:sz="0" w:space="0" w:color="auto"/>
                    <w:right w:val="none" w:sz="0" w:space="0" w:color="auto"/>
                  </w:divBdr>
                  <w:divsChild>
                    <w:div w:id="1268585327">
                      <w:marLeft w:val="0"/>
                      <w:marRight w:val="0"/>
                      <w:marTop w:val="0"/>
                      <w:marBottom w:val="0"/>
                      <w:divBdr>
                        <w:top w:val="none" w:sz="0" w:space="0" w:color="auto"/>
                        <w:left w:val="none" w:sz="0" w:space="0" w:color="auto"/>
                        <w:bottom w:val="none" w:sz="0" w:space="0" w:color="auto"/>
                        <w:right w:val="none" w:sz="0" w:space="0" w:color="auto"/>
                      </w:divBdr>
                      <w:divsChild>
                        <w:div w:id="2017731612">
                          <w:marLeft w:val="0"/>
                          <w:marRight w:val="0"/>
                          <w:marTop w:val="0"/>
                          <w:marBottom w:val="0"/>
                          <w:divBdr>
                            <w:top w:val="none" w:sz="0" w:space="0" w:color="auto"/>
                            <w:left w:val="none" w:sz="0" w:space="0" w:color="auto"/>
                            <w:bottom w:val="none" w:sz="0" w:space="0" w:color="auto"/>
                            <w:right w:val="none" w:sz="0" w:space="0" w:color="auto"/>
                          </w:divBdr>
                          <w:divsChild>
                            <w:div w:id="934897107">
                              <w:marLeft w:val="0"/>
                              <w:marRight w:val="0"/>
                              <w:marTop w:val="0"/>
                              <w:marBottom w:val="0"/>
                              <w:divBdr>
                                <w:top w:val="none" w:sz="0" w:space="0" w:color="auto"/>
                                <w:left w:val="none" w:sz="0" w:space="0" w:color="auto"/>
                                <w:bottom w:val="none" w:sz="0" w:space="0" w:color="auto"/>
                                <w:right w:val="none" w:sz="0" w:space="0" w:color="auto"/>
                              </w:divBdr>
                              <w:divsChild>
                                <w:div w:id="1066299051">
                                  <w:marLeft w:val="0"/>
                                  <w:marRight w:val="0"/>
                                  <w:marTop w:val="0"/>
                                  <w:marBottom w:val="0"/>
                                  <w:divBdr>
                                    <w:top w:val="none" w:sz="0" w:space="0" w:color="auto"/>
                                    <w:left w:val="none" w:sz="0" w:space="0" w:color="auto"/>
                                    <w:bottom w:val="none" w:sz="0" w:space="0" w:color="auto"/>
                                    <w:right w:val="none" w:sz="0" w:space="0" w:color="auto"/>
                                  </w:divBdr>
                                  <w:divsChild>
                                    <w:div w:id="1170212626">
                                      <w:marLeft w:val="0"/>
                                      <w:marRight w:val="0"/>
                                      <w:marTop w:val="0"/>
                                      <w:marBottom w:val="0"/>
                                      <w:divBdr>
                                        <w:top w:val="none" w:sz="0" w:space="0" w:color="auto"/>
                                        <w:left w:val="none" w:sz="0" w:space="0" w:color="auto"/>
                                        <w:bottom w:val="none" w:sz="0" w:space="0" w:color="auto"/>
                                        <w:right w:val="none" w:sz="0" w:space="0" w:color="auto"/>
                                      </w:divBdr>
                                      <w:divsChild>
                                        <w:div w:id="1561478946">
                                          <w:marLeft w:val="0"/>
                                          <w:marRight w:val="0"/>
                                          <w:marTop w:val="0"/>
                                          <w:marBottom w:val="0"/>
                                          <w:divBdr>
                                            <w:top w:val="none" w:sz="0" w:space="0" w:color="auto"/>
                                            <w:left w:val="none" w:sz="0" w:space="0" w:color="auto"/>
                                            <w:bottom w:val="none" w:sz="0" w:space="0" w:color="auto"/>
                                            <w:right w:val="none" w:sz="0" w:space="0" w:color="auto"/>
                                          </w:divBdr>
                                          <w:divsChild>
                                            <w:div w:id="90440893">
                                              <w:marLeft w:val="0"/>
                                              <w:marRight w:val="0"/>
                                              <w:marTop w:val="0"/>
                                              <w:marBottom w:val="0"/>
                                              <w:divBdr>
                                                <w:top w:val="none" w:sz="0" w:space="0" w:color="auto"/>
                                                <w:left w:val="none" w:sz="0" w:space="0" w:color="auto"/>
                                                <w:bottom w:val="none" w:sz="0" w:space="0" w:color="auto"/>
                                                <w:right w:val="none" w:sz="0" w:space="0" w:color="auto"/>
                                              </w:divBdr>
                                              <w:divsChild>
                                                <w:div w:id="903217382">
                                                  <w:marLeft w:val="0"/>
                                                  <w:marRight w:val="0"/>
                                                  <w:marTop w:val="0"/>
                                                  <w:marBottom w:val="0"/>
                                                  <w:divBdr>
                                                    <w:top w:val="none" w:sz="0" w:space="0" w:color="auto"/>
                                                    <w:left w:val="none" w:sz="0" w:space="0" w:color="auto"/>
                                                    <w:bottom w:val="none" w:sz="0" w:space="0" w:color="auto"/>
                                                    <w:right w:val="none" w:sz="0" w:space="0" w:color="auto"/>
                                                  </w:divBdr>
                                                  <w:divsChild>
                                                    <w:div w:id="1129398947">
                                                      <w:marLeft w:val="0"/>
                                                      <w:marRight w:val="0"/>
                                                      <w:marTop w:val="0"/>
                                                      <w:marBottom w:val="0"/>
                                                      <w:divBdr>
                                                        <w:top w:val="none" w:sz="0" w:space="0" w:color="auto"/>
                                                        <w:left w:val="none" w:sz="0" w:space="0" w:color="auto"/>
                                                        <w:bottom w:val="none" w:sz="0" w:space="0" w:color="auto"/>
                                                        <w:right w:val="none" w:sz="0" w:space="0" w:color="auto"/>
                                                      </w:divBdr>
                                                      <w:divsChild>
                                                        <w:div w:id="521436244">
                                                          <w:marLeft w:val="0"/>
                                                          <w:marRight w:val="0"/>
                                                          <w:marTop w:val="0"/>
                                                          <w:marBottom w:val="0"/>
                                                          <w:divBdr>
                                                            <w:top w:val="none" w:sz="0" w:space="0" w:color="auto"/>
                                                            <w:left w:val="none" w:sz="0" w:space="0" w:color="auto"/>
                                                            <w:bottom w:val="none" w:sz="0" w:space="0" w:color="auto"/>
                                                            <w:right w:val="none" w:sz="0" w:space="0" w:color="auto"/>
                                                          </w:divBdr>
                                                          <w:divsChild>
                                                            <w:div w:id="9942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2575128">
      <w:bodyDiv w:val="1"/>
      <w:marLeft w:val="0"/>
      <w:marRight w:val="0"/>
      <w:marTop w:val="0"/>
      <w:marBottom w:val="0"/>
      <w:divBdr>
        <w:top w:val="none" w:sz="0" w:space="0" w:color="auto"/>
        <w:left w:val="none" w:sz="0" w:space="0" w:color="auto"/>
        <w:bottom w:val="none" w:sz="0" w:space="0" w:color="auto"/>
        <w:right w:val="none" w:sz="0" w:space="0" w:color="auto"/>
      </w:divBdr>
      <w:divsChild>
        <w:div w:id="1801534307">
          <w:marLeft w:val="0"/>
          <w:marRight w:val="0"/>
          <w:marTop w:val="0"/>
          <w:marBottom w:val="0"/>
          <w:divBdr>
            <w:top w:val="none" w:sz="0" w:space="0" w:color="auto"/>
            <w:left w:val="none" w:sz="0" w:space="0" w:color="auto"/>
            <w:bottom w:val="none" w:sz="0" w:space="0" w:color="auto"/>
            <w:right w:val="none" w:sz="0" w:space="0" w:color="auto"/>
          </w:divBdr>
          <w:divsChild>
            <w:div w:id="2102289751">
              <w:marLeft w:val="0"/>
              <w:marRight w:val="0"/>
              <w:marTop w:val="0"/>
              <w:marBottom w:val="0"/>
              <w:divBdr>
                <w:top w:val="none" w:sz="0" w:space="0" w:color="auto"/>
                <w:left w:val="none" w:sz="0" w:space="0" w:color="auto"/>
                <w:bottom w:val="none" w:sz="0" w:space="0" w:color="auto"/>
                <w:right w:val="none" w:sz="0" w:space="0" w:color="auto"/>
              </w:divBdr>
              <w:divsChild>
                <w:div w:id="695934544">
                  <w:marLeft w:val="0"/>
                  <w:marRight w:val="0"/>
                  <w:marTop w:val="0"/>
                  <w:marBottom w:val="0"/>
                  <w:divBdr>
                    <w:top w:val="none" w:sz="0" w:space="0" w:color="auto"/>
                    <w:left w:val="none" w:sz="0" w:space="0" w:color="auto"/>
                    <w:bottom w:val="none" w:sz="0" w:space="0" w:color="auto"/>
                    <w:right w:val="none" w:sz="0" w:space="0" w:color="auto"/>
                  </w:divBdr>
                  <w:divsChild>
                    <w:div w:id="1848405061">
                      <w:marLeft w:val="0"/>
                      <w:marRight w:val="0"/>
                      <w:marTop w:val="0"/>
                      <w:marBottom w:val="0"/>
                      <w:divBdr>
                        <w:top w:val="none" w:sz="0" w:space="0" w:color="auto"/>
                        <w:left w:val="none" w:sz="0" w:space="0" w:color="auto"/>
                        <w:bottom w:val="none" w:sz="0" w:space="0" w:color="auto"/>
                        <w:right w:val="none" w:sz="0" w:space="0" w:color="auto"/>
                      </w:divBdr>
                      <w:divsChild>
                        <w:div w:id="345449124">
                          <w:marLeft w:val="0"/>
                          <w:marRight w:val="0"/>
                          <w:marTop w:val="0"/>
                          <w:marBottom w:val="0"/>
                          <w:divBdr>
                            <w:top w:val="none" w:sz="0" w:space="0" w:color="auto"/>
                            <w:left w:val="none" w:sz="0" w:space="0" w:color="auto"/>
                            <w:bottom w:val="none" w:sz="0" w:space="0" w:color="auto"/>
                            <w:right w:val="none" w:sz="0" w:space="0" w:color="auto"/>
                          </w:divBdr>
                          <w:divsChild>
                            <w:div w:id="20705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373229">
      <w:bodyDiv w:val="1"/>
      <w:marLeft w:val="0"/>
      <w:marRight w:val="0"/>
      <w:marTop w:val="0"/>
      <w:marBottom w:val="0"/>
      <w:divBdr>
        <w:top w:val="none" w:sz="0" w:space="0" w:color="auto"/>
        <w:left w:val="none" w:sz="0" w:space="0" w:color="auto"/>
        <w:bottom w:val="none" w:sz="0" w:space="0" w:color="auto"/>
        <w:right w:val="none" w:sz="0" w:space="0" w:color="auto"/>
      </w:divBdr>
    </w:div>
    <w:div w:id="1970163562">
      <w:bodyDiv w:val="1"/>
      <w:marLeft w:val="0"/>
      <w:marRight w:val="0"/>
      <w:marTop w:val="0"/>
      <w:marBottom w:val="0"/>
      <w:divBdr>
        <w:top w:val="none" w:sz="0" w:space="0" w:color="auto"/>
        <w:left w:val="none" w:sz="0" w:space="0" w:color="auto"/>
        <w:bottom w:val="none" w:sz="0" w:space="0" w:color="auto"/>
        <w:right w:val="none" w:sz="0" w:space="0" w:color="auto"/>
      </w:divBdr>
    </w:div>
    <w:div w:id="2016029060">
      <w:bodyDiv w:val="1"/>
      <w:marLeft w:val="0"/>
      <w:marRight w:val="0"/>
      <w:marTop w:val="0"/>
      <w:marBottom w:val="0"/>
      <w:divBdr>
        <w:top w:val="none" w:sz="0" w:space="0" w:color="auto"/>
        <w:left w:val="none" w:sz="0" w:space="0" w:color="auto"/>
        <w:bottom w:val="none" w:sz="0" w:space="0" w:color="auto"/>
        <w:right w:val="none" w:sz="0" w:space="0" w:color="auto"/>
      </w:divBdr>
    </w:div>
    <w:div w:id="2047171700">
      <w:bodyDiv w:val="1"/>
      <w:marLeft w:val="0"/>
      <w:marRight w:val="0"/>
      <w:marTop w:val="0"/>
      <w:marBottom w:val="0"/>
      <w:divBdr>
        <w:top w:val="none" w:sz="0" w:space="0" w:color="auto"/>
        <w:left w:val="none" w:sz="0" w:space="0" w:color="auto"/>
        <w:bottom w:val="none" w:sz="0" w:space="0" w:color="auto"/>
        <w:right w:val="none" w:sz="0" w:space="0" w:color="auto"/>
      </w:divBdr>
    </w:div>
    <w:div w:id="2052997278">
      <w:bodyDiv w:val="1"/>
      <w:marLeft w:val="0"/>
      <w:marRight w:val="0"/>
      <w:marTop w:val="0"/>
      <w:marBottom w:val="0"/>
      <w:divBdr>
        <w:top w:val="none" w:sz="0" w:space="0" w:color="auto"/>
        <w:left w:val="none" w:sz="0" w:space="0" w:color="auto"/>
        <w:bottom w:val="none" w:sz="0" w:space="0" w:color="auto"/>
        <w:right w:val="none" w:sz="0" w:space="0" w:color="auto"/>
      </w:divBdr>
    </w:div>
    <w:div w:id="214211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das.nebraska.gov/materiel/purchasing/RFQ%20100799%20Z6/100799%20Z6.html" TargetMode="External"/><Relationship Id="rId26" Type="http://schemas.openxmlformats.org/officeDocument/2006/relationships/hyperlink" Target="http://dhhs.ne.gov/Pages/Eastern-Service-Area-Case-Management-Transition.aspx"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dhhs.ne.gov/DCFS%20PS%20admin%20memos/PSP%2034-2016%20Ongoing%20Case%20Management.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das.nebraska.gov/materiel/purchasing/RFQ%20100779-Z6/100779%20Z6.html" TargetMode="External"/><Relationship Id="rId25" Type="http://schemas.openxmlformats.org/officeDocument/2006/relationships/image" Target="media/image5.png"/><Relationship Id="rId33" Type="http://schemas.openxmlformats.org/officeDocument/2006/relationships/hyperlink" Target="http://www.bringupnebraska.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cro.nebraska.gov/pdf/FCRO-Reports/2019-q1-quarterly-report.pdf" TargetMode="External"/><Relationship Id="rId20" Type="http://schemas.openxmlformats.org/officeDocument/2006/relationships/header" Target="header2.xml"/><Relationship Id="rId29" Type="http://schemas.openxmlformats.org/officeDocument/2006/relationships/hyperlink" Target="https://www.nebraskachildren.org/what-we-do/prevent-child-abuse-nebraska/child-abuse-prevention-fund-board.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voicesforchildren.com/wp-content/uploads/2019/07/RED-data-snapshot-1.pdf" TargetMode="External"/><Relationship Id="rId37" Type="http://schemas.openxmlformats.org/officeDocument/2006/relationships/hyperlink" Target="mailto:vicki.maca@nebraska.gov"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s://rootedinrelationships.org/file_download/inline/31217928-f140-4230-8ece-2e9d5cc041d7" TargetMode="External"/><Relationship Id="rId36" Type="http://schemas.openxmlformats.org/officeDocument/2006/relationships/hyperlink" Target="https://caimaps.info/caseyfamilynebraska?state=Nebraska&amp;tab=nebraska"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mailto:DHHS.FamilyFirst@Nebraska.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yperlink" Target="https://www.childwelfare.gov/topics/systemwide/laws-policies/federal/?hasBeenRedirected=1" TargetMode="External"/><Relationship Id="rId30" Type="http://schemas.openxmlformats.org/officeDocument/2006/relationships/hyperlink" Target="http://dhhs.ne.gov/Pages/Family-First.aspx" TargetMode="External"/><Relationship Id="rId35" Type="http://schemas.openxmlformats.org/officeDocument/2006/relationships/hyperlink" Target="http://dhhs.ne.gov/DCFS%20PS%20admin%20memos/admin%20memo%202-2018%20Initial%20Assessment.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bringupnebraska.org/" TargetMode="External"/><Relationship Id="rId1" Type="http://schemas.openxmlformats.org/officeDocument/2006/relationships/hyperlink" Target="http://www.fcro.nebrask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2019-10-15T00:00:00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06205FA6DE0640B2B739C51DE963AE" ma:contentTypeVersion="1" ma:contentTypeDescription="Create a new document." ma:contentTypeScope="" ma:versionID="90ec0550c1fb596ed534f4a89112d4e6">
  <xsd:schema xmlns:xsd="http://www.w3.org/2001/XMLSchema" xmlns:xs="http://www.w3.org/2001/XMLSchema" xmlns:p="http://schemas.microsoft.com/office/2006/metadata/properties" xmlns:ns2="6fe5ab6d-2e44-468e-b2b2-0419fa995991" targetNamespace="http://schemas.microsoft.com/office/2006/metadata/properties" ma:root="true" ma:fieldsID="26255a391e4fa028cf9a66f9570dfe04" ns2:_="">
    <xsd:import namespace="6fe5ab6d-2e44-468e-b2b2-0419fa9959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5ab6d-2e44-468e-b2b2-0419fa9959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sfdfd</b:Tag>
    <b:SourceType>Report</b:SourceType>
    <b:Guid>{49B11DD4-6923-4D79-AC28-30EEC7064CA0}</b:Guid>
    <b:Title>dfsf</b:Title>
    <b:Year>dfsafd</b:Year>
    <b:City>fdasf</b:City>
    <b:Publisher>fdsfs</b:Publisher>
    <b:Author>
      <b:Author>
        <b:NameList>
          <b:Person>
            <b:Last>sfddsf</b:La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E51D92-BF3E-4A62-A688-9E7DF94B497F}">
  <ds:schemaRefs>
    <ds:schemaRef ds:uri="http://schemas.microsoft.com/sharepoint/v3/contenttype/forms"/>
  </ds:schemaRefs>
</ds:datastoreItem>
</file>

<file path=customXml/itemProps3.xml><?xml version="1.0" encoding="utf-8"?>
<ds:datastoreItem xmlns:ds="http://schemas.openxmlformats.org/officeDocument/2006/customXml" ds:itemID="{C15C550C-A642-40F7-AC71-2E06B587B86B}">
  <ds:schemaRefs>
    <ds:schemaRef ds:uri="http://purl.org/dc/terms/"/>
    <ds:schemaRef ds:uri="http://schemas.openxmlformats.org/package/2006/metadata/core-properties"/>
    <ds:schemaRef ds:uri="http://schemas.microsoft.com/office/2006/documentManagement/types"/>
    <ds:schemaRef ds:uri="6fe5ab6d-2e44-468e-b2b2-0419fa995991"/>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9E8944F-FFFC-4699-813A-2C7D53D66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5ab6d-2e44-468e-b2b2-0419fa995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FB0BEF-A7A2-40C8-815B-BD6464AA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B1A93C23</Template>
  <TotalTime>11</TotalTime>
  <Pages>28</Pages>
  <Words>7611</Words>
  <Characters>43385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NEBRASKA’S FIVE-YEAR TITLE IV-E PREVENTION PROGRAM PLAN 2019</vt:lpstr>
    </vt:vector>
  </TitlesOfParts>
  <Company>State of Nebraska</Company>
  <LinksUpToDate>false</LinksUpToDate>
  <CharactersWithSpaces>50895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NEBRASKA’S FIVE-YEAR TITLE IV-E PREVENTION PROGRAM PLAN 2019</dc:title>
  <dc:subject/>
  <dc:creator>Jamie Kramer</dc:creator>
  <cp:keywords/>
  <dc:description/>
  <cp:lastModifiedBy>Ashley Peters</cp:lastModifiedBy>
  <cp:revision>5</cp:revision>
  <cp:lastPrinted>2019-10-15T20:45:00Z</cp:lastPrinted>
  <dcterms:created xsi:type="dcterms:W3CDTF">2019-10-15T20:43:00Z</dcterms:created>
  <dcterms:modified xsi:type="dcterms:W3CDTF">2019-10-15T20:55:00Z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0x0101001A06205FA6DE0640B2B739C51DE963AE</vt:lpwstr>
  </property>
  <property fmtid="{D5CDD505-2E9C-101B-9397-08002B2CF9AE}" pid="4" name="_NewReviewCycle">
    <vt:lpwstr/>
  </property>
</Properties>
</file>